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3D2" w:rsidRPr="00346AB1" w:rsidRDefault="00ED63D2" w:rsidP="00ED63D2">
      <w:pPr>
        <w:pStyle w:val="2"/>
        <w:spacing w:before="0" w:after="0"/>
        <w:ind w:firstLine="708"/>
        <w:jc w:val="both"/>
        <w:rPr>
          <w:rFonts w:ascii="Times New Roman" w:hAnsi="Times New Roman" w:cs="Times New Roman"/>
          <w:i w:val="0"/>
          <w:sz w:val="24"/>
          <w:szCs w:val="24"/>
          <w:lang w:val="uk-UA"/>
        </w:rPr>
      </w:pPr>
      <w:bookmarkStart w:id="0" w:name="_Toc7708910"/>
      <w:r w:rsidRPr="00346AB1">
        <w:rPr>
          <w:rFonts w:ascii="Times New Roman" w:hAnsi="Times New Roman" w:cs="Times New Roman"/>
          <w:i w:val="0"/>
          <w:sz w:val="24"/>
          <w:szCs w:val="24"/>
          <w:lang w:val="uk-UA"/>
        </w:rPr>
        <w:t>Лекція 10. Системи автоматичного контролю (САК). Канали контролю САК. Пристрої порівняння</w:t>
      </w:r>
      <w:r w:rsidRPr="00346AB1">
        <w:rPr>
          <w:rFonts w:ascii="Times New Roman" w:hAnsi="Times New Roman" w:cs="Times New Roman"/>
          <w:i w:val="0"/>
          <w:sz w:val="24"/>
          <w:szCs w:val="24"/>
          <w:lang w:val="uk-UA" w:eastAsia="uk-UA"/>
        </w:rPr>
        <w:t xml:space="preserve">. </w:t>
      </w:r>
      <w:r w:rsidRPr="00346AB1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Аналогові компаратори. Спеціалізовані компаратори. </w:t>
      </w:r>
      <w:proofErr w:type="spellStart"/>
      <w:r w:rsidRPr="00346AB1">
        <w:rPr>
          <w:rFonts w:ascii="Times New Roman" w:hAnsi="Times New Roman" w:cs="Times New Roman"/>
          <w:i w:val="0"/>
          <w:sz w:val="24"/>
          <w:szCs w:val="24"/>
          <w:lang w:val="uk-UA"/>
        </w:rPr>
        <w:t>Двохпороговий</w:t>
      </w:r>
      <w:proofErr w:type="spellEnd"/>
      <w:r w:rsidRPr="00346AB1">
        <w:rPr>
          <w:rFonts w:ascii="Times New Roman" w:hAnsi="Times New Roman" w:cs="Times New Roman"/>
          <w:i w:val="0"/>
          <w:sz w:val="24"/>
          <w:szCs w:val="24"/>
          <w:lang w:val="uk-UA"/>
        </w:rPr>
        <w:t xml:space="preserve"> компаратор</w:t>
      </w:r>
      <w:bookmarkEnd w:id="0"/>
    </w:p>
    <w:p w:rsidR="00ED63D2" w:rsidRPr="007D3DDA" w:rsidRDefault="00ED63D2" w:rsidP="00ED63D2">
      <w:pPr>
        <w:autoSpaceDE w:val="0"/>
        <w:autoSpaceDN w:val="0"/>
        <w:ind w:firstLine="709"/>
        <w:jc w:val="both"/>
        <w:rPr>
          <w:lang w:val="uk-UA"/>
        </w:rPr>
      </w:pPr>
    </w:p>
    <w:p w:rsidR="00ED63D2" w:rsidRPr="007D3DDA" w:rsidRDefault="00ED63D2" w:rsidP="00ED63D2">
      <w:pPr>
        <w:ind w:firstLine="708"/>
        <w:jc w:val="both"/>
        <w:rPr>
          <w:lang w:val="uk-UA"/>
        </w:rPr>
      </w:pPr>
      <w:r w:rsidRPr="007D3DDA">
        <w:rPr>
          <w:lang w:val="uk-UA"/>
        </w:rPr>
        <w:t>САК – це системи, в яких встановлюється відповідність між станом об'єкту контролю і заданими нормами. САК не тільки вимірює, але і автоматично контролює (регулює) задані параметри.</w:t>
      </w:r>
    </w:p>
    <w:p w:rsidR="00ED63D2" w:rsidRPr="007D3DDA" w:rsidRDefault="00ED63D2" w:rsidP="00ED63D2">
      <w:pPr>
        <w:autoSpaceDE w:val="0"/>
        <w:autoSpaceDN w:val="0"/>
        <w:ind w:firstLine="709"/>
        <w:jc w:val="both"/>
        <w:rPr>
          <w:lang w:val="uk-UA"/>
        </w:rPr>
      </w:pPr>
      <w:r w:rsidRPr="007D3DDA">
        <w:rPr>
          <w:lang w:val="uk-UA"/>
        </w:rPr>
        <w:t xml:space="preserve">У САК виконується обробка інформації, необхідна для видачі кількісної думки про стан об'єктів контролю. </w:t>
      </w:r>
    </w:p>
    <w:p w:rsidR="00ED63D2" w:rsidRPr="007D3DDA" w:rsidRDefault="00ED63D2" w:rsidP="00ED63D2">
      <w:pPr>
        <w:autoSpaceDE w:val="0"/>
        <w:autoSpaceDN w:val="0"/>
        <w:ind w:firstLine="709"/>
        <w:jc w:val="both"/>
        <w:rPr>
          <w:lang w:val="uk-UA"/>
        </w:rPr>
      </w:pPr>
      <w:r w:rsidRPr="007D3DDA">
        <w:rPr>
          <w:lang w:val="uk-UA"/>
        </w:rPr>
        <w:t>Використання САК:</w:t>
      </w:r>
    </w:p>
    <w:p w:rsidR="00ED63D2" w:rsidRPr="007D3DDA" w:rsidRDefault="00ED63D2" w:rsidP="00ED63D2">
      <w:pPr>
        <w:autoSpaceDE w:val="0"/>
        <w:autoSpaceDN w:val="0"/>
        <w:ind w:firstLine="709"/>
        <w:jc w:val="both"/>
        <w:rPr>
          <w:lang w:val="uk-UA"/>
        </w:rPr>
      </w:pPr>
      <w:r w:rsidRPr="007D3DDA">
        <w:rPr>
          <w:lang w:val="uk-UA"/>
        </w:rPr>
        <w:t>– системи «Клімат-контроль;</w:t>
      </w:r>
    </w:p>
    <w:p w:rsidR="00ED63D2" w:rsidRPr="007D3DDA" w:rsidRDefault="00ED63D2" w:rsidP="00ED63D2">
      <w:pPr>
        <w:autoSpaceDE w:val="0"/>
        <w:autoSpaceDN w:val="0"/>
        <w:ind w:firstLine="709"/>
        <w:jc w:val="both"/>
        <w:rPr>
          <w:lang w:val="uk-UA"/>
        </w:rPr>
      </w:pPr>
      <w:r w:rsidRPr="007D3DDA">
        <w:rPr>
          <w:lang w:val="uk-UA"/>
        </w:rPr>
        <w:t>– система «Розумний будинок» і т. д.</w:t>
      </w:r>
    </w:p>
    <w:p w:rsidR="00ED63D2" w:rsidRPr="007D3DDA" w:rsidRDefault="00ED63D2" w:rsidP="00ED63D2">
      <w:pPr>
        <w:autoSpaceDE w:val="0"/>
        <w:autoSpaceDN w:val="0"/>
        <w:ind w:firstLine="709"/>
        <w:jc w:val="both"/>
        <w:rPr>
          <w:lang w:val="uk-UA"/>
        </w:rPr>
      </w:pPr>
      <w:r w:rsidRPr="007D3DDA">
        <w:rPr>
          <w:lang w:val="uk-UA"/>
        </w:rPr>
        <w:t>Як правило, САК мають зворотний зв'язок, що використовується для дії на об'єкт контролю.</w:t>
      </w:r>
    </w:p>
    <w:p w:rsidR="00ED63D2" w:rsidRPr="007D3DDA" w:rsidRDefault="00ED63D2" w:rsidP="00ED63D2">
      <w:pPr>
        <w:autoSpaceDE w:val="0"/>
        <w:autoSpaceDN w:val="0"/>
        <w:ind w:firstLine="709"/>
        <w:jc w:val="both"/>
        <w:rPr>
          <w:lang w:val="uk-UA"/>
        </w:rPr>
      </w:pPr>
      <w:r w:rsidRPr="007D3DDA">
        <w:rPr>
          <w:lang w:val="uk-UA"/>
        </w:rPr>
        <w:t>У порівнянні з ВС, САК мають більш високі експлуатаційні параметри:</w:t>
      </w:r>
    </w:p>
    <w:p w:rsidR="00ED63D2" w:rsidRPr="007D3DDA" w:rsidRDefault="00ED63D2" w:rsidP="00ED63D2">
      <w:pPr>
        <w:autoSpaceDE w:val="0"/>
        <w:autoSpaceDN w:val="0"/>
        <w:ind w:firstLine="709"/>
        <w:jc w:val="both"/>
        <w:rPr>
          <w:lang w:val="uk-UA"/>
        </w:rPr>
      </w:pPr>
      <w:r w:rsidRPr="007D3DDA">
        <w:rPr>
          <w:lang w:val="uk-UA"/>
        </w:rPr>
        <w:t xml:space="preserve">– </w:t>
      </w:r>
      <w:proofErr w:type="spellStart"/>
      <w:r w:rsidRPr="007D3DDA">
        <w:rPr>
          <w:lang w:val="uk-UA"/>
        </w:rPr>
        <w:t>більшая</w:t>
      </w:r>
      <w:proofErr w:type="spellEnd"/>
      <w:r w:rsidRPr="007D3DDA">
        <w:rPr>
          <w:lang w:val="uk-UA"/>
        </w:rPr>
        <w:t xml:space="preserve"> тривалість безперервної роботи;</w:t>
      </w:r>
    </w:p>
    <w:p w:rsidR="00ED63D2" w:rsidRPr="007D3DDA" w:rsidRDefault="00ED63D2" w:rsidP="00ED63D2">
      <w:pPr>
        <w:autoSpaceDE w:val="0"/>
        <w:autoSpaceDN w:val="0"/>
        <w:ind w:firstLine="708"/>
        <w:jc w:val="both"/>
        <w:rPr>
          <w:lang w:val="uk-UA"/>
        </w:rPr>
      </w:pPr>
      <w:r w:rsidRPr="007D3DDA">
        <w:rPr>
          <w:lang w:val="uk-UA"/>
        </w:rPr>
        <w:t>– стійкість до дій промислових перешкод, кліматичних і механічних дій.</w:t>
      </w:r>
    </w:p>
    <w:p w:rsidR="00ED63D2" w:rsidRPr="007D3DDA" w:rsidRDefault="00ED63D2" w:rsidP="00ED63D2">
      <w:pPr>
        <w:autoSpaceDE w:val="0"/>
        <w:autoSpaceDN w:val="0"/>
        <w:ind w:firstLine="709"/>
        <w:jc w:val="both"/>
        <w:rPr>
          <w:lang w:val="uk-UA"/>
        </w:rPr>
      </w:pPr>
      <w:r w:rsidRPr="007D3DDA">
        <w:rPr>
          <w:lang w:val="uk-UA"/>
        </w:rPr>
        <w:t>САК мають менший об'єм зовнішньої пам'яті в порівнянні з ВС, оскільки обробка і представлення інформації ведеться в реальному масштабі часу.</w:t>
      </w:r>
    </w:p>
    <w:p w:rsidR="00ED63D2" w:rsidRPr="007D3DDA" w:rsidRDefault="00ED63D2" w:rsidP="00ED63D2">
      <w:pPr>
        <w:autoSpaceDE w:val="0"/>
        <w:autoSpaceDN w:val="0"/>
        <w:ind w:firstLine="709"/>
        <w:jc w:val="both"/>
        <w:rPr>
          <w:lang w:val="uk-UA"/>
        </w:rPr>
      </w:pPr>
      <w:r w:rsidRPr="007D3DDA">
        <w:rPr>
          <w:lang w:val="uk-UA"/>
        </w:rPr>
        <w:t xml:space="preserve">САК можуть бути вбудованими в об'єкт контролю або бути зовнішніми по відношенню до нього. </w:t>
      </w:r>
    </w:p>
    <w:p w:rsidR="00ED63D2" w:rsidRPr="007D3DDA" w:rsidRDefault="00ED63D2" w:rsidP="00ED63D2">
      <w:pPr>
        <w:autoSpaceDE w:val="0"/>
        <w:autoSpaceDN w:val="0"/>
        <w:ind w:firstLine="709"/>
        <w:jc w:val="both"/>
      </w:pPr>
    </w:p>
    <w:p w:rsidR="00ED63D2" w:rsidRPr="00346AB1" w:rsidRDefault="00ED63D2" w:rsidP="00ED63D2">
      <w:pPr>
        <w:pStyle w:val="3"/>
        <w:rPr>
          <w:caps/>
        </w:rPr>
      </w:pPr>
      <w:bookmarkStart w:id="1" w:name="_Toc7708911"/>
      <w:r w:rsidRPr="00346AB1">
        <w:rPr>
          <w:caps/>
        </w:rPr>
        <w:t xml:space="preserve">10.1 </w:t>
      </w:r>
      <w:r w:rsidRPr="00346AB1">
        <w:t>Канали контролю САК</w:t>
      </w:r>
      <w:bookmarkEnd w:id="1"/>
    </w:p>
    <w:p w:rsidR="00ED63D2" w:rsidRPr="007D3DDA" w:rsidRDefault="00ED63D2" w:rsidP="00ED63D2">
      <w:pPr>
        <w:pStyle w:val="a6"/>
        <w:ind w:firstLine="720"/>
        <w:jc w:val="center"/>
        <w:rPr>
          <w:sz w:val="24"/>
          <w:lang w:val="uk-UA"/>
        </w:rPr>
      </w:pPr>
    </w:p>
    <w:p w:rsidR="00ED63D2" w:rsidRPr="007D3DDA" w:rsidRDefault="00ED63D2" w:rsidP="00ED63D2">
      <w:pPr>
        <w:pStyle w:val="a6"/>
        <w:ind w:firstLine="720"/>
        <w:rPr>
          <w:sz w:val="24"/>
          <w:lang w:val="uk-UA"/>
        </w:rPr>
      </w:pPr>
      <w:r w:rsidRPr="007D3DDA">
        <w:rPr>
          <w:sz w:val="24"/>
          <w:lang w:val="uk-UA"/>
        </w:rPr>
        <w:t>Під каналами контролю розуміється функціональний пристрій, в якому сприймається контрольована величина, формуються норми (</w:t>
      </w:r>
      <w:proofErr w:type="spellStart"/>
      <w:r w:rsidRPr="007D3DDA">
        <w:rPr>
          <w:sz w:val="24"/>
        </w:rPr>
        <w:t>уставки</w:t>
      </w:r>
      <w:proofErr w:type="spellEnd"/>
      <w:r w:rsidRPr="007D3DDA">
        <w:rPr>
          <w:sz w:val="24"/>
          <w:lang w:val="uk-UA"/>
        </w:rPr>
        <w:t xml:space="preserve">) </w:t>
      </w:r>
      <w:r w:rsidRPr="007D3DDA">
        <w:rPr>
          <w:sz w:val="24"/>
        </w:rPr>
        <w:t>допусковых</w:t>
      </w:r>
      <w:r w:rsidRPr="007D3DDA">
        <w:rPr>
          <w:sz w:val="24"/>
          <w:lang w:val="uk-UA"/>
        </w:rPr>
        <w:t xml:space="preserve"> зон, порівнюються поточні значення контрольованої величини із заданими нормами і виробляється думка про стан контрольованої величини.</w:t>
      </w:r>
    </w:p>
    <w:p w:rsidR="00ED63D2" w:rsidRPr="007D3DDA" w:rsidRDefault="00ED63D2" w:rsidP="00ED63D2">
      <w:pPr>
        <w:pStyle w:val="a6"/>
        <w:autoSpaceDE w:val="0"/>
        <w:autoSpaceDN w:val="0"/>
        <w:ind w:firstLine="720"/>
        <w:rPr>
          <w:sz w:val="24"/>
          <w:lang w:val="uk-UA"/>
        </w:rPr>
      </w:pPr>
      <w:r w:rsidRPr="007D3DDA">
        <w:rPr>
          <w:sz w:val="24"/>
          <w:lang w:val="uk-UA"/>
        </w:rPr>
        <w:t>Процедури порівняння контрольованої величини із заданими нормами можуть виконуватися в каналах контролю паралельно або послідовно.</w:t>
      </w:r>
    </w:p>
    <w:p w:rsidR="00ED63D2" w:rsidRDefault="00ED63D2" w:rsidP="00ED63D2">
      <w:pPr>
        <w:pStyle w:val="a6"/>
        <w:autoSpaceDE w:val="0"/>
        <w:autoSpaceDN w:val="0"/>
        <w:ind w:firstLine="720"/>
        <w:rPr>
          <w:sz w:val="24"/>
          <w:lang w:val="uk-UA"/>
        </w:rPr>
      </w:pPr>
      <w:r w:rsidRPr="007D3DDA">
        <w:rPr>
          <w:sz w:val="24"/>
          <w:lang w:val="uk-UA"/>
        </w:rPr>
        <w:t>Розглянемо аналоговий канал контролю з паралельним виконанням операцій</w:t>
      </w:r>
      <w:r>
        <w:rPr>
          <w:sz w:val="24"/>
          <w:lang w:val="uk-UA"/>
        </w:rPr>
        <w:t xml:space="preserve"> порівняння</w:t>
      </w:r>
    </w:p>
    <w:p w:rsidR="00ED63D2" w:rsidRPr="007D3DDA" w:rsidRDefault="00ED63D2" w:rsidP="00ED63D2">
      <w:pPr>
        <w:pStyle w:val="a6"/>
        <w:autoSpaceDE w:val="0"/>
        <w:autoSpaceDN w:val="0"/>
        <w:ind w:firstLine="720"/>
        <w:rPr>
          <w:sz w:val="24"/>
          <w:lang w:val="uk-UA"/>
        </w:rPr>
      </w:pPr>
    </w:p>
    <w:p w:rsidR="00ED63D2" w:rsidRPr="007D3DDA" w:rsidRDefault="00ED63D2" w:rsidP="00ED63D2">
      <w:pPr>
        <w:pStyle w:val="a6"/>
        <w:jc w:val="center"/>
        <w:rPr>
          <w:sz w:val="24"/>
          <w:lang w:val="uk-UA"/>
        </w:rPr>
      </w:pPr>
      <w:r w:rsidRPr="007D3DDA">
        <w:rPr>
          <w:sz w:val="24"/>
        </w:rPr>
        <w:object w:dxaOrig="7139" w:dyaOrig="4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132.75pt" o:ole="">
            <v:imagedata r:id="rId4" o:title=""/>
          </v:shape>
          <o:OLEObject Type="Embed" ProgID="PBrush" ShapeID="_x0000_i1025" DrawAspect="Content" ObjectID="_1663594713" r:id="rId5"/>
        </w:object>
      </w:r>
    </w:p>
    <w:p w:rsidR="00ED63D2" w:rsidRPr="007D3DDA" w:rsidRDefault="00ED63D2" w:rsidP="00ED63D2">
      <w:pPr>
        <w:pStyle w:val="a6"/>
        <w:ind w:left="720"/>
        <w:jc w:val="center"/>
        <w:rPr>
          <w:sz w:val="24"/>
          <w:lang w:val="uk-UA"/>
        </w:rPr>
      </w:pPr>
      <w:r w:rsidRPr="007D3DDA">
        <w:rPr>
          <w:sz w:val="24"/>
          <w:lang w:val="uk-UA"/>
        </w:rPr>
        <w:t>Рис. 10.1. Аналоговий канал контролю з паралельним виконанням операцій порівняння</w:t>
      </w:r>
    </w:p>
    <w:p w:rsidR="00ED63D2" w:rsidRPr="007D3DDA" w:rsidRDefault="00ED63D2" w:rsidP="00ED63D2">
      <w:pPr>
        <w:pStyle w:val="a6"/>
        <w:jc w:val="center"/>
        <w:rPr>
          <w:sz w:val="24"/>
          <w:lang w:val="uk-UA"/>
        </w:rPr>
      </w:pPr>
    </w:p>
    <w:p w:rsidR="00ED63D2" w:rsidRPr="007D3DDA" w:rsidRDefault="00ED63D2" w:rsidP="00ED63D2">
      <w:pPr>
        <w:pStyle w:val="a6"/>
        <w:ind w:firstLine="720"/>
        <w:jc w:val="left"/>
        <w:rPr>
          <w:sz w:val="24"/>
          <w:lang w:val="uk-UA"/>
        </w:rPr>
      </w:pPr>
      <w:r w:rsidRPr="007D3DDA">
        <w:rPr>
          <w:bCs/>
          <w:sz w:val="24"/>
          <w:lang w:val="uk-UA"/>
        </w:rPr>
        <w:t xml:space="preserve">ПП </w:t>
      </w:r>
      <w:r w:rsidRPr="007D3DDA">
        <w:rPr>
          <w:sz w:val="24"/>
          <w:lang w:val="uk-UA"/>
        </w:rPr>
        <w:t>– первинний перетворювач (датчик);</w:t>
      </w:r>
    </w:p>
    <w:p w:rsidR="00ED63D2" w:rsidRPr="007D3DDA" w:rsidRDefault="00ED63D2" w:rsidP="00ED63D2">
      <w:pPr>
        <w:autoSpaceDE w:val="0"/>
        <w:autoSpaceDN w:val="0"/>
        <w:adjustRightInd w:val="0"/>
        <w:ind w:firstLine="709"/>
        <w:rPr>
          <w:lang w:val="uk-UA"/>
        </w:rPr>
      </w:pPr>
      <w:r w:rsidRPr="007D3DDA">
        <w:rPr>
          <w:bCs/>
          <w:lang w:val="uk-UA"/>
        </w:rPr>
        <w:t xml:space="preserve">УС </w:t>
      </w:r>
      <w:r w:rsidRPr="007D3DDA">
        <w:rPr>
          <w:lang w:val="uk-UA"/>
        </w:rPr>
        <w:t>– пристрій порівняння;</w:t>
      </w:r>
    </w:p>
    <w:p w:rsidR="00ED63D2" w:rsidRPr="007D3DDA" w:rsidRDefault="00ED63D2" w:rsidP="00ED63D2">
      <w:pPr>
        <w:autoSpaceDE w:val="0"/>
        <w:autoSpaceDN w:val="0"/>
        <w:adjustRightInd w:val="0"/>
        <w:ind w:firstLine="709"/>
        <w:rPr>
          <w:lang w:val="uk-UA"/>
        </w:rPr>
      </w:pPr>
      <w:r>
        <w:rPr>
          <w:bCs/>
          <w:lang w:val="uk-UA"/>
        </w:rPr>
        <w:t>И</w:t>
      </w:r>
      <w:r w:rsidRPr="007D3DDA">
        <w:rPr>
          <w:bCs/>
          <w:lang w:val="uk-UA"/>
        </w:rPr>
        <w:t xml:space="preserve">ОН </w:t>
      </w:r>
      <w:r w:rsidRPr="007D3DDA">
        <w:rPr>
          <w:lang w:val="uk-UA"/>
        </w:rPr>
        <w:t>– джерело опорної напруги;</w:t>
      </w:r>
    </w:p>
    <w:p w:rsidR="00ED63D2" w:rsidRPr="007D3DDA" w:rsidRDefault="00ED63D2" w:rsidP="00ED63D2">
      <w:pPr>
        <w:autoSpaceDE w:val="0"/>
        <w:autoSpaceDN w:val="0"/>
        <w:adjustRightInd w:val="0"/>
        <w:ind w:firstLine="709"/>
        <w:rPr>
          <w:lang w:val="uk-UA"/>
        </w:rPr>
      </w:pPr>
      <w:r w:rsidRPr="007D3DDA">
        <w:rPr>
          <w:bCs/>
          <w:lang w:val="uk-UA"/>
        </w:rPr>
        <w:t xml:space="preserve">БОІ </w:t>
      </w:r>
      <w:r w:rsidRPr="007D3DDA">
        <w:rPr>
          <w:lang w:val="uk-UA"/>
        </w:rPr>
        <w:t>– блок обробки інформації;</w:t>
      </w:r>
    </w:p>
    <w:p w:rsidR="00ED63D2" w:rsidRPr="007D3DDA" w:rsidRDefault="00ED63D2" w:rsidP="00ED63D2">
      <w:pPr>
        <w:autoSpaceDE w:val="0"/>
        <w:autoSpaceDN w:val="0"/>
        <w:adjustRightInd w:val="0"/>
        <w:ind w:firstLine="709"/>
        <w:rPr>
          <w:lang w:val="uk-UA"/>
        </w:rPr>
      </w:pPr>
      <w:r w:rsidRPr="007D3DDA">
        <w:rPr>
          <w:bCs/>
          <w:lang w:val="uk-UA"/>
        </w:rPr>
        <w:t xml:space="preserve">БР </w:t>
      </w:r>
      <w:r w:rsidRPr="007D3DDA">
        <w:rPr>
          <w:lang w:val="uk-UA"/>
        </w:rPr>
        <w:t>– блок реєстрації.</w:t>
      </w:r>
    </w:p>
    <w:p w:rsidR="00ED63D2" w:rsidRPr="007D3DDA" w:rsidRDefault="00ED63D2" w:rsidP="00ED63D2">
      <w:pPr>
        <w:pStyle w:val="a6"/>
        <w:ind w:firstLine="720"/>
        <w:rPr>
          <w:sz w:val="24"/>
          <w:lang w:val="uk-UA"/>
        </w:rPr>
      </w:pPr>
      <w:r w:rsidRPr="007D3DDA">
        <w:rPr>
          <w:sz w:val="24"/>
          <w:lang w:val="uk-UA"/>
        </w:rPr>
        <w:t xml:space="preserve">Датчик перетворює фізичну величину в електричний сигнал і подає контрольовану величину на пристрій порівняння. ДОН видає сигнали, відповідні верхній і нижній межі </w:t>
      </w:r>
      <w:r w:rsidRPr="007D3DDA">
        <w:rPr>
          <w:sz w:val="24"/>
          <w:lang w:val="uk-UA"/>
        </w:rPr>
        <w:lastRenderedPageBreak/>
        <w:t xml:space="preserve">вимірюваної величини, ці величини поступають на входи аналогових пристроїв порівняння УС. Після виконання порівняння може бути видане судження; чи знаходиться вимірювана величина в зоні допуску, тобто в нормі, або вийшла за межі допуску. </w:t>
      </w:r>
    </w:p>
    <w:p w:rsidR="00ED63D2" w:rsidRPr="007D3DDA" w:rsidRDefault="00ED63D2" w:rsidP="00ED63D2">
      <w:pPr>
        <w:pStyle w:val="a4"/>
        <w:spacing w:line="240" w:lineRule="auto"/>
        <w:ind w:left="0" w:firstLine="708"/>
        <w:jc w:val="both"/>
        <w:rPr>
          <w:sz w:val="24"/>
          <w:lang w:val="uk-UA"/>
        </w:rPr>
      </w:pPr>
      <w:r w:rsidRPr="007D3DDA">
        <w:rPr>
          <w:sz w:val="24"/>
          <w:lang w:val="uk-UA"/>
        </w:rPr>
        <w:t>Якщо норм кілька, то може виявитися вигідним операції порівняння проводити послідовно.</w:t>
      </w:r>
    </w:p>
    <w:p w:rsidR="00ED63D2" w:rsidRPr="007D3DDA" w:rsidRDefault="00ED63D2" w:rsidP="00ED63D2">
      <w:pPr>
        <w:pStyle w:val="21"/>
        <w:jc w:val="both"/>
        <w:rPr>
          <w:sz w:val="24"/>
          <w:lang w:val="uk-UA"/>
        </w:rPr>
      </w:pPr>
      <w:r w:rsidRPr="007D3DDA">
        <w:rPr>
          <w:sz w:val="24"/>
          <w:lang w:val="uk-UA"/>
        </w:rPr>
        <w:t>Розглянемо аналоговий канал контролю з послідовним виконанням операцій порівняння</w:t>
      </w:r>
    </w:p>
    <w:p w:rsidR="00ED63D2" w:rsidRPr="007D3DDA" w:rsidRDefault="00ED63D2" w:rsidP="00ED63D2">
      <w:pPr>
        <w:pStyle w:val="21"/>
        <w:jc w:val="both"/>
        <w:rPr>
          <w:sz w:val="24"/>
          <w:lang w:val="uk-UA"/>
        </w:rPr>
      </w:pPr>
    </w:p>
    <w:p w:rsidR="00ED63D2" w:rsidRPr="007D3DDA" w:rsidRDefault="00ED63D2" w:rsidP="00ED63D2">
      <w:pPr>
        <w:pStyle w:val="21"/>
        <w:jc w:val="center"/>
        <w:rPr>
          <w:sz w:val="24"/>
          <w:lang w:val="uk-UA"/>
        </w:rPr>
      </w:pPr>
      <w:r>
        <w:rPr>
          <w:noProof/>
          <w:sz w:val="24"/>
        </w:rPr>
        <w:drawing>
          <wp:inline distT="0" distB="0" distL="0" distR="0">
            <wp:extent cx="3495675" cy="1543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D2" w:rsidRPr="007D3DDA" w:rsidRDefault="00ED63D2" w:rsidP="00ED63D2">
      <w:pPr>
        <w:pStyle w:val="21"/>
        <w:ind w:left="720" w:firstLine="0"/>
        <w:jc w:val="center"/>
        <w:rPr>
          <w:sz w:val="24"/>
          <w:lang w:val="uk-UA"/>
        </w:rPr>
      </w:pPr>
      <w:r w:rsidRPr="007D3DDA">
        <w:rPr>
          <w:sz w:val="24"/>
          <w:lang w:val="uk-UA"/>
        </w:rPr>
        <w:t>Рис. 10.2. Аналоговий канал контролю з послідовним виконанням операцій порівняння</w:t>
      </w:r>
    </w:p>
    <w:p w:rsidR="00ED63D2" w:rsidRPr="007D3DDA" w:rsidRDefault="00ED63D2" w:rsidP="00ED63D2">
      <w:pPr>
        <w:pStyle w:val="21"/>
        <w:ind w:hanging="11"/>
        <w:jc w:val="both"/>
        <w:rPr>
          <w:sz w:val="24"/>
          <w:lang w:val="uk-UA"/>
        </w:rPr>
      </w:pPr>
    </w:p>
    <w:p w:rsidR="00ED63D2" w:rsidRPr="007D3DDA" w:rsidRDefault="00ED63D2" w:rsidP="00ED63D2">
      <w:pPr>
        <w:pStyle w:val="21"/>
        <w:jc w:val="both"/>
        <w:rPr>
          <w:sz w:val="24"/>
          <w:lang w:val="uk-UA"/>
        </w:rPr>
      </w:pPr>
      <w:r>
        <w:rPr>
          <w:bCs/>
          <w:sz w:val="24"/>
          <w:lang w:val="uk-UA"/>
        </w:rPr>
        <w:t>И</w:t>
      </w:r>
      <w:r w:rsidRPr="007D3DDA">
        <w:rPr>
          <w:bCs/>
          <w:sz w:val="24"/>
          <w:lang w:val="uk-UA"/>
        </w:rPr>
        <w:t xml:space="preserve">ОН </w:t>
      </w:r>
      <w:r w:rsidRPr="007D3DDA">
        <w:rPr>
          <w:sz w:val="24"/>
          <w:lang w:val="uk-UA"/>
        </w:rPr>
        <w:t xml:space="preserve">може видавати декілька значень; контрольована величина порівнюється з певною нормою, що подається на </w:t>
      </w:r>
      <w:r w:rsidRPr="007D3DDA">
        <w:rPr>
          <w:bCs/>
          <w:sz w:val="24"/>
          <w:lang w:val="uk-UA"/>
        </w:rPr>
        <w:t xml:space="preserve">УС </w:t>
      </w:r>
      <w:r w:rsidRPr="007D3DDA">
        <w:rPr>
          <w:sz w:val="24"/>
          <w:lang w:val="uk-UA"/>
        </w:rPr>
        <w:t>послідовно.</w:t>
      </w:r>
    </w:p>
    <w:p w:rsidR="00ED63D2" w:rsidRPr="007D3DDA" w:rsidRDefault="00ED63D2" w:rsidP="00ED63D2">
      <w:pPr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7D3DDA">
        <w:rPr>
          <w:bCs/>
          <w:lang w:val="uk-UA"/>
        </w:rPr>
        <w:t xml:space="preserve">БОІ </w:t>
      </w:r>
      <w:r w:rsidRPr="007D3DDA">
        <w:rPr>
          <w:lang w:val="uk-UA"/>
        </w:rPr>
        <w:t xml:space="preserve">виконує функцію обробки інформації і управління комутатором, </w:t>
      </w:r>
      <w:r w:rsidRPr="007D3DDA">
        <w:rPr>
          <w:bCs/>
          <w:lang w:val="uk-UA"/>
        </w:rPr>
        <w:t xml:space="preserve">БР </w:t>
      </w:r>
      <w:r w:rsidRPr="007D3DDA">
        <w:rPr>
          <w:lang w:val="uk-UA"/>
        </w:rPr>
        <w:t>відображає інформацію, при цьому повинен описувати декілька областей контролю.</w:t>
      </w:r>
    </w:p>
    <w:p w:rsidR="00ED63D2" w:rsidRPr="007D3DDA" w:rsidRDefault="00ED63D2" w:rsidP="00ED63D2">
      <w:pPr>
        <w:pStyle w:val="21"/>
        <w:autoSpaceDE w:val="0"/>
        <w:autoSpaceDN w:val="0"/>
        <w:jc w:val="both"/>
        <w:rPr>
          <w:lang w:val="uk-UA"/>
        </w:rPr>
      </w:pPr>
    </w:p>
    <w:p w:rsidR="00ED63D2" w:rsidRPr="00346AB1" w:rsidRDefault="00ED63D2" w:rsidP="00ED63D2">
      <w:pPr>
        <w:pStyle w:val="3"/>
      </w:pPr>
      <w:bookmarkStart w:id="2" w:name="_Toc7708912"/>
      <w:r w:rsidRPr="00346AB1">
        <w:t>10.2 Пристрої порівняння</w:t>
      </w:r>
      <w:r w:rsidRPr="00346AB1">
        <w:rPr>
          <w:lang w:eastAsia="uk-UA"/>
        </w:rPr>
        <w:t xml:space="preserve">. </w:t>
      </w:r>
      <w:r w:rsidRPr="00346AB1">
        <w:t>Аналогові компаратори</w:t>
      </w:r>
      <w:bookmarkEnd w:id="2"/>
    </w:p>
    <w:p w:rsidR="00ED63D2" w:rsidRPr="009A3D81" w:rsidRDefault="00ED63D2" w:rsidP="00ED63D2">
      <w:pPr>
        <w:autoSpaceDE w:val="0"/>
        <w:autoSpaceDN w:val="0"/>
        <w:ind w:firstLine="720"/>
        <w:jc w:val="both"/>
        <w:rPr>
          <w:lang w:val="uk-UA"/>
        </w:rPr>
      </w:pPr>
    </w:p>
    <w:p w:rsidR="00ED63D2" w:rsidRPr="007D3DDA" w:rsidRDefault="00ED63D2" w:rsidP="00ED63D2">
      <w:pPr>
        <w:autoSpaceDE w:val="0"/>
        <w:autoSpaceDN w:val="0"/>
        <w:ind w:firstLine="720"/>
        <w:jc w:val="both"/>
        <w:rPr>
          <w:lang w:val="uk-UA"/>
        </w:rPr>
      </w:pPr>
      <w:r w:rsidRPr="007D3DDA">
        <w:rPr>
          <w:lang w:val="uk-UA"/>
        </w:rPr>
        <w:t>Компаратором називається пристрій здійснюючий порівняння вимірюваної вхідної напруги з опорною. Компаратор – це пристрій порівняння.</w:t>
      </w:r>
    </w:p>
    <w:p w:rsidR="00ED63D2" w:rsidRPr="007D3DDA" w:rsidRDefault="00ED63D2" w:rsidP="00ED63D2">
      <w:pPr>
        <w:autoSpaceDE w:val="0"/>
        <w:autoSpaceDN w:val="0"/>
        <w:ind w:firstLine="720"/>
        <w:jc w:val="both"/>
        <w:rPr>
          <w:lang w:val="uk-UA"/>
        </w:rPr>
      </w:pPr>
      <w:r w:rsidRPr="007D3DDA">
        <w:rPr>
          <w:lang w:val="uk-UA"/>
        </w:rPr>
        <w:t>Графічне позначення компараторів має вигляд</w:t>
      </w:r>
    </w:p>
    <w:p w:rsidR="00ED63D2" w:rsidRPr="007D3DDA" w:rsidRDefault="00ED63D2" w:rsidP="00ED63D2">
      <w:pPr>
        <w:ind w:firstLine="720"/>
        <w:jc w:val="both"/>
      </w:pPr>
    </w:p>
    <w:p w:rsidR="00ED63D2" w:rsidRPr="007D3DDA" w:rsidRDefault="00ED63D2" w:rsidP="00ED63D2">
      <w:pPr>
        <w:ind w:firstLine="720"/>
        <w:jc w:val="center"/>
        <w:rPr>
          <w:lang w:val="uk-UA"/>
        </w:rPr>
      </w:pPr>
      <w:r w:rsidRPr="007D3DDA">
        <w:object w:dxaOrig="3076" w:dyaOrig="2169">
          <v:shape id="_x0000_i1026" type="#_x0000_t75" style="width:98.25pt;height:69pt" o:ole="">
            <v:imagedata r:id="rId7" o:title=""/>
          </v:shape>
          <o:OLEObject Type="Embed" ProgID="Actrix.Document.1" ShapeID="_x0000_i1026" DrawAspect="Content" ObjectID="_1663594714" r:id="rId8"/>
        </w:object>
      </w:r>
    </w:p>
    <w:p w:rsidR="00ED63D2" w:rsidRPr="007D3DDA" w:rsidRDefault="00ED63D2" w:rsidP="00ED63D2">
      <w:pPr>
        <w:autoSpaceDE w:val="0"/>
        <w:autoSpaceDN w:val="0"/>
        <w:ind w:firstLine="720"/>
        <w:jc w:val="center"/>
        <w:rPr>
          <w:lang w:val="uk-UA"/>
        </w:rPr>
      </w:pPr>
      <w:r w:rsidRPr="007D3DDA">
        <w:rPr>
          <w:lang w:val="uk-UA"/>
        </w:rPr>
        <w:t>Рис. 10.3. Графічне позначення компараторів</w:t>
      </w:r>
    </w:p>
    <w:p w:rsidR="00ED63D2" w:rsidRPr="007D3DDA" w:rsidRDefault="00ED63D2" w:rsidP="00ED63D2">
      <w:pPr>
        <w:autoSpaceDE w:val="0"/>
        <w:autoSpaceDN w:val="0"/>
        <w:ind w:firstLine="720"/>
        <w:jc w:val="center"/>
        <w:rPr>
          <w:lang w:val="uk-UA"/>
        </w:rPr>
      </w:pPr>
    </w:p>
    <w:p w:rsidR="00ED63D2" w:rsidRPr="007D3DDA" w:rsidRDefault="00ED63D2" w:rsidP="00ED63D2">
      <w:pPr>
        <w:ind w:firstLine="720"/>
        <w:jc w:val="both"/>
        <w:rPr>
          <w:lang w:val="uk-UA"/>
        </w:rPr>
      </w:pPr>
      <w:r w:rsidRPr="007D3DDA">
        <w:rPr>
          <w:lang w:val="uk-UA"/>
        </w:rPr>
        <w:t>Розглянемо схему компаратора на основі ОУ</w:t>
      </w:r>
    </w:p>
    <w:p w:rsidR="00ED63D2" w:rsidRPr="007D3DDA" w:rsidRDefault="00ED63D2" w:rsidP="00ED63D2">
      <w:pPr>
        <w:ind w:firstLine="720"/>
        <w:jc w:val="both"/>
      </w:pPr>
    </w:p>
    <w:p w:rsidR="00ED63D2" w:rsidRPr="007D3DDA" w:rsidRDefault="00ED63D2" w:rsidP="00ED63D2">
      <w:pPr>
        <w:ind w:firstLine="72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667000" cy="1381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D2" w:rsidRPr="007D3DDA" w:rsidRDefault="00ED63D2" w:rsidP="00ED63D2">
      <w:pPr>
        <w:autoSpaceDE w:val="0"/>
        <w:autoSpaceDN w:val="0"/>
        <w:ind w:firstLine="720"/>
        <w:jc w:val="center"/>
        <w:rPr>
          <w:lang w:val="uk-UA"/>
        </w:rPr>
      </w:pPr>
    </w:p>
    <w:p w:rsidR="00ED63D2" w:rsidRPr="007D3DDA" w:rsidRDefault="00ED63D2" w:rsidP="00ED63D2">
      <w:pPr>
        <w:autoSpaceDE w:val="0"/>
        <w:autoSpaceDN w:val="0"/>
        <w:adjustRightInd w:val="0"/>
        <w:jc w:val="center"/>
        <w:rPr>
          <w:lang w:val="uk-UA"/>
        </w:rPr>
      </w:pPr>
      <w:r w:rsidRPr="007D3DDA">
        <w:rPr>
          <w:lang w:val="uk-UA"/>
        </w:rPr>
        <w:t>Рис. 10.4. Схема компаратора на основі ОУ</w:t>
      </w:r>
    </w:p>
    <w:p w:rsidR="00ED63D2" w:rsidRPr="007D3DDA" w:rsidRDefault="00ED63D2" w:rsidP="00ED63D2">
      <w:pPr>
        <w:autoSpaceDE w:val="0"/>
        <w:autoSpaceDN w:val="0"/>
        <w:adjustRightInd w:val="0"/>
        <w:jc w:val="center"/>
        <w:rPr>
          <w:lang w:val="uk-UA"/>
        </w:rPr>
      </w:pPr>
    </w:p>
    <w:p w:rsidR="00ED63D2" w:rsidRPr="007D3DDA" w:rsidRDefault="00ED63D2" w:rsidP="00ED63D2">
      <w:pPr>
        <w:ind w:firstLine="720"/>
        <w:jc w:val="both"/>
        <w:rPr>
          <w:lang w:val="uk-UA"/>
        </w:rPr>
      </w:pPr>
      <w:r w:rsidRPr="009018F5">
        <w:rPr>
          <w:i/>
          <w:lang w:val="uk-UA" w:eastAsia="uk-UA"/>
        </w:rPr>
        <w:lastRenderedPageBreak/>
        <w:t>U</w:t>
      </w:r>
      <w:r w:rsidRPr="007D3DDA">
        <w:rPr>
          <w:vertAlign w:val="subscript"/>
          <w:lang w:val="uk-UA" w:eastAsia="uk-UA"/>
        </w:rPr>
        <w:t>ВХ</w:t>
      </w:r>
      <w:r w:rsidRPr="007D3DDA">
        <w:rPr>
          <w:lang w:val="uk-UA" w:eastAsia="uk-UA"/>
        </w:rPr>
        <w:t xml:space="preserve"> </w:t>
      </w:r>
      <w:r w:rsidRPr="007D3DDA">
        <w:rPr>
          <w:lang w:val="uk-UA"/>
        </w:rPr>
        <w:t xml:space="preserve">– безперервна напруга, що змінюється, </w:t>
      </w:r>
      <w:r w:rsidRPr="009018F5">
        <w:rPr>
          <w:i/>
          <w:lang w:val="uk-UA" w:eastAsia="uk-UA"/>
        </w:rPr>
        <w:t>U</w:t>
      </w:r>
      <w:r w:rsidRPr="007D3DDA">
        <w:rPr>
          <w:vertAlign w:val="subscript"/>
          <w:lang w:val="uk-UA" w:eastAsia="uk-UA"/>
        </w:rPr>
        <w:t>ОП</w:t>
      </w:r>
      <w:r w:rsidRPr="007D3DDA">
        <w:rPr>
          <w:lang w:val="uk-UA"/>
        </w:rPr>
        <w:t xml:space="preserve"> – постійна напруга позитивної або негативної полярності (рис. 10.4, 10.5).</w:t>
      </w:r>
    </w:p>
    <w:p w:rsidR="00ED63D2" w:rsidRPr="007D3DDA" w:rsidRDefault="00ED63D2" w:rsidP="00ED63D2">
      <w:pPr>
        <w:ind w:firstLine="720"/>
        <w:jc w:val="both"/>
      </w:pPr>
    </w:p>
    <w:p w:rsidR="00ED63D2" w:rsidRPr="007D3DDA" w:rsidRDefault="00ED63D2" w:rsidP="00ED63D2">
      <w:pPr>
        <w:ind w:firstLine="720"/>
        <w:jc w:val="center"/>
        <w:rPr>
          <w:lang w:val="uk-UA"/>
        </w:rPr>
      </w:pPr>
      <w:r w:rsidRPr="007D3DDA">
        <w:rPr>
          <w:noProof/>
        </w:rPr>
        <w:drawing>
          <wp:inline distT="0" distB="0" distL="0" distR="0">
            <wp:extent cx="297180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D2" w:rsidRPr="007D3DDA" w:rsidRDefault="00ED63D2" w:rsidP="00ED63D2">
      <w:pPr>
        <w:autoSpaceDE w:val="0"/>
        <w:autoSpaceDN w:val="0"/>
        <w:ind w:firstLine="720"/>
        <w:jc w:val="center"/>
        <w:rPr>
          <w:lang w:val="uk-UA"/>
        </w:rPr>
      </w:pPr>
    </w:p>
    <w:p w:rsidR="00ED63D2" w:rsidRPr="007D3DDA" w:rsidRDefault="00ED63D2" w:rsidP="00ED63D2">
      <w:pPr>
        <w:autoSpaceDE w:val="0"/>
        <w:autoSpaceDN w:val="0"/>
        <w:ind w:firstLine="720"/>
        <w:jc w:val="center"/>
        <w:rPr>
          <w:lang w:val="uk-UA"/>
        </w:rPr>
      </w:pPr>
      <w:r w:rsidRPr="007D3DDA">
        <w:rPr>
          <w:lang w:val="uk-UA"/>
        </w:rPr>
        <w:t>Рис. 10.5. Часові діаграми роботи компаратора</w:t>
      </w:r>
    </w:p>
    <w:p w:rsidR="00ED63D2" w:rsidRPr="007D3DDA" w:rsidRDefault="00ED63D2" w:rsidP="00ED63D2">
      <w:pPr>
        <w:ind w:firstLine="708"/>
        <w:jc w:val="both"/>
        <w:rPr>
          <w:lang w:val="uk-UA"/>
        </w:rPr>
      </w:pPr>
    </w:p>
    <w:p w:rsidR="00ED63D2" w:rsidRPr="007D3DDA" w:rsidRDefault="00ED63D2" w:rsidP="00ED63D2">
      <w:pPr>
        <w:ind w:firstLine="708"/>
        <w:jc w:val="both"/>
        <w:rPr>
          <w:lang w:val="uk-UA"/>
        </w:rPr>
      </w:pPr>
      <w:r w:rsidRPr="007D3DDA">
        <w:rPr>
          <w:lang w:val="uk-UA"/>
        </w:rPr>
        <w:t xml:space="preserve">У разі рівності вхідних сигналів вихідний сигнал змінюється від </w:t>
      </w:r>
      <w:r w:rsidRPr="007D3DDA">
        <w:rPr>
          <w:lang w:val="uk-UA" w:eastAsia="uk-UA"/>
        </w:rPr>
        <w:t>U+</w:t>
      </w:r>
      <w:r w:rsidRPr="007D3DDA">
        <w:rPr>
          <w:lang w:val="uk-UA"/>
        </w:rPr>
        <w:t xml:space="preserve"> </w:t>
      </w:r>
      <w:proofErr w:type="spellStart"/>
      <w:r w:rsidRPr="007D3DDA">
        <w:rPr>
          <w:vertAlign w:val="subscript"/>
          <w:lang w:val="uk-UA"/>
        </w:rPr>
        <w:t>вых</w:t>
      </w:r>
      <w:proofErr w:type="spellEnd"/>
      <w:r w:rsidRPr="007D3DDA">
        <w:rPr>
          <w:vertAlign w:val="subscript"/>
          <w:lang w:val="uk-UA"/>
        </w:rPr>
        <w:t xml:space="preserve"> </w:t>
      </w:r>
      <w:proofErr w:type="spellStart"/>
      <w:r w:rsidRPr="007D3DDA">
        <w:rPr>
          <w:vertAlign w:val="subscript"/>
          <w:lang w:val="uk-UA" w:eastAsia="uk-UA"/>
        </w:rPr>
        <w:t>max</w:t>
      </w:r>
      <w:proofErr w:type="spellEnd"/>
      <w:r w:rsidRPr="007D3DDA">
        <w:rPr>
          <w:vertAlign w:val="subscript"/>
          <w:lang w:val="uk-UA" w:eastAsia="uk-UA"/>
        </w:rPr>
        <w:t xml:space="preserve"> </w:t>
      </w:r>
      <w:r w:rsidRPr="007D3DDA">
        <w:rPr>
          <w:lang w:val="uk-UA"/>
        </w:rPr>
        <w:t xml:space="preserve">до </w:t>
      </w:r>
      <w:r w:rsidRPr="007D3DDA">
        <w:rPr>
          <w:lang w:val="uk-UA" w:eastAsia="uk-UA"/>
        </w:rPr>
        <w:t>U-</w:t>
      </w:r>
      <w:r w:rsidRPr="007D3DDA">
        <w:rPr>
          <w:lang w:val="uk-UA"/>
        </w:rPr>
        <w:t xml:space="preserve"> </w:t>
      </w:r>
      <w:proofErr w:type="spellStart"/>
      <w:r w:rsidRPr="007D3DDA">
        <w:rPr>
          <w:vertAlign w:val="subscript"/>
          <w:lang w:val="uk-UA"/>
        </w:rPr>
        <w:t>вых</w:t>
      </w:r>
      <w:proofErr w:type="spellEnd"/>
      <w:r w:rsidRPr="007D3DDA">
        <w:rPr>
          <w:vertAlign w:val="subscript"/>
          <w:lang w:val="uk-UA"/>
        </w:rPr>
        <w:t xml:space="preserve"> </w:t>
      </w:r>
      <w:proofErr w:type="spellStart"/>
      <w:r w:rsidRPr="007D3DDA">
        <w:rPr>
          <w:vertAlign w:val="subscript"/>
          <w:lang w:val="uk-UA" w:eastAsia="uk-UA"/>
        </w:rPr>
        <w:t>max</w:t>
      </w:r>
      <w:proofErr w:type="spellEnd"/>
      <w:r w:rsidRPr="007D3DDA">
        <w:rPr>
          <w:vertAlign w:val="subscript"/>
          <w:lang w:val="uk-UA"/>
        </w:rPr>
        <w:t xml:space="preserve"> </w:t>
      </w:r>
    </w:p>
    <w:p w:rsidR="00ED63D2" w:rsidRPr="007D3DDA" w:rsidRDefault="00ED63D2" w:rsidP="00ED63D2">
      <w:pPr>
        <w:pStyle w:val="a3"/>
        <w:shd w:val="clear" w:color="auto" w:fill="FDFDFD"/>
        <w:spacing w:before="0" w:beforeAutospacing="0" w:after="0" w:afterAutospacing="0"/>
        <w:ind w:firstLine="708"/>
        <w:jc w:val="both"/>
        <w:rPr>
          <w:lang w:val="uk-UA"/>
        </w:rPr>
      </w:pPr>
      <w:r w:rsidRPr="007D3DDA">
        <w:rPr>
          <w:bCs/>
          <w:lang w:val="uk-UA"/>
        </w:rPr>
        <w:t>Розглянемо логіку роботи компаратора.</w:t>
      </w:r>
      <w:r w:rsidRPr="007D3DDA">
        <w:rPr>
          <w:b/>
          <w:bCs/>
          <w:lang w:val="uk-UA"/>
        </w:rPr>
        <w:t xml:space="preserve"> </w:t>
      </w:r>
      <w:r w:rsidRPr="007D3DDA">
        <w:rPr>
          <w:lang w:val="uk-UA"/>
        </w:rPr>
        <w:t>Функціональна схема компаратора показана на рисунку 10.6.</w:t>
      </w:r>
    </w:p>
    <w:p w:rsidR="00ED63D2" w:rsidRPr="007D3DDA" w:rsidRDefault="00ED63D2" w:rsidP="00ED63D2">
      <w:pPr>
        <w:pStyle w:val="a3"/>
        <w:shd w:val="clear" w:color="auto" w:fill="FDFDFD"/>
        <w:spacing w:before="0" w:beforeAutospacing="0" w:after="0" w:afterAutospacing="0"/>
        <w:ind w:firstLine="708"/>
        <w:jc w:val="both"/>
      </w:pPr>
    </w:p>
    <w:p w:rsidR="00ED63D2" w:rsidRPr="007D3DDA" w:rsidRDefault="00ED63D2" w:rsidP="00ED63D2">
      <w:pPr>
        <w:shd w:val="clear" w:color="auto" w:fill="FDFDFD"/>
        <w:jc w:val="center"/>
        <w:rPr>
          <w:rFonts w:ascii="Verdana" w:hAnsi="Verdana"/>
          <w:sz w:val="18"/>
          <w:szCs w:val="18"/>
          <w:lang w:val="uk-UA"/>
        </w:rPr>
      </w:pPr>
      <w:hyperlink r:id="rId11" w:history="1">
        <w:r w:rsidRPr="007D3DDA">
          <w:rPr>
            <w:rFonts w:ascii="Verdana" w:hAnsi="Verdana"/>
            <w:sz w:val="18"/>
            <w:szCs w:val="18"/>
          </w:rPr>
          <w:fldChar w:fldCharType="begin"/>
        </w:r>
        <w:r w:rsidRPr="007D3DDA">
          <w:rPr>
            <w:rFonts w:ascii="Verdana" w:hAnsi="Verdana"/>
            <w:sz w:val="18"/>
            <w:szCs w:val="18"/>
          </w:rPr>
          <w:instrText xml:space="preserve"> INCLUDEPICTURE "http://electrik.info/uploads/posts/2013-06/1370497848_2.jpg" \* MERGEFORMATINET </w:instrText>
        </w:r>
        <w:r w:rsidRPr="007D3DDA">
          <w:rPr>
            <w:rFonts w:ascii="Verdana" w:hAnsi="Verdana"/>
            <w:sz w:val="18"/>
            <w:szCs w:val="18"/>
          </w:rPr>
          <w:fldChar w:fldCharType="separate"/>
        </w:r>
        <w:r w:rsidRPr="007D3DDA">
          <w:rPr>
            <w:rFonts w:ascii="Verdana" w:hAnsi="Verdana"/>
            <w:sz w:val="18"/>
            <w:szCs w:val="18"/>
          </w:rPr>
          <w:pict>
            <v:shape id="_x0000_i1027" type="#_x0000_t75" alt="Функциональная схема компаратора" style="width:309.75pt;height:114pt" o:button="t">
              <v:imagedata r:id="rId12" r:href="rId13"/>
            </v:shape>
          </w:pict>
        </w:r>
        <w:r w:rsidRPr="007D3DDA">
          <w:rPr>
            <w:rFonts w:ascii="Verdana" w:hAnsi="Verdana"/>
            <w:sz w:val="18"/>
            <w:szCs w:val="18"/>
          </w:rPr>
          <w:fldChar w:fldCharType="end"/>
        </w:r>
      </w:hyperlink>
    </w:p>
    <w:p w:rsidR="00ED63D2" w:rsidRPr="007D3DDA" w:rsidRDefault="00ED63D2" w:rsidP="00ED63D2">
      <w:pPr>
        <w:pStyle w:val="a3"/>
        <w:shd w:val="clear" w:color="auto" w:fill="FDFDFD"/>
        <w:spacing w:before="0" w:beforeAutospacing="0" w:after="0" w:afterAutospacing="0"/>
        <w:jc w:val="center"/>
        <w:rPr>
          <w:lang w:val="uk-UA"/>
        </w:rPr>
      </w:pPr>
      <w:r w:rsidRPr="007D3DDA">
        <w:rPr>
          <w:lang w:val="uk-UA"/>
        </w:rPr>
        <w:t>Рис. 10.6. Функціональна схема компаратора</w:t>
      </w:r>
    </w:p>
    <w:p w:rsidR="00ED63D2" w:rsidRPr="007D3DDA" w:rsidRDefault="00ED63D2" w:rsidP="00ED63D2">
      <w:pPr>
        <w:pStyle w:val="a3"/>
        <w:shd w:val="clear" w:color="auto" w:fill="FDFDFD"/>
        <w:autoSpaceDE w:val="0"/>
        <w:autoSpaceDN w:val="0"/>
        <w:spacing w:before="0" w:beforeAutospacing="0" w:after="0" w:afterAutospacing="0"/>
        <w:jc w:val="center"/>
        <w:rPr>
          <w:lang w:val="uk-UA"/>
        </w:rPr>
      </w:pPr>
    </w:p>
    <w:p w:rsidR="00ED63D2" w:rsidRPr="007D3DDA" w:rsidRDefault="00ED63D2" w:rsidP="00ED63D2">
      <w:pPr>
        <w:pStyle w:val="a3"/>
        <w:shd w:val="clear" w:color="auto" w:fill="FDFDFD"/>
        <w:spacing w:before="0" w:beforeAutospacing="0" w:after="0" w:afterAutospacing="0"/>
        <w:ind w:firstLine="708"/>
        <w:jc w:val="both"/>
        <w:rPr>
          <w:lang w:val="uk-UA"/>
        </w:rPr>
      </w:pPr>
      <w:r w:rsidRPr="007D3DDA">
        <w:rPr>
          <w:lang w:val="uk-UA"/>
        </w:rPr>
        <w:t xml:space="preserve">При такій кількості входів і вхідних сигналів можливі два варіанти. В першому випадку, показаному в лівій частині рисунку, опорна напруга подається на </w:t>
      </w:r>
      <w:proofErr w:type="spellStart"/>
      <w:r w:rsidRPr="007D3DDA">
        <w:rPr>
          <w:lang w:val="uk-UA"/>
        </w:rPr>
        <w:t>інвертуючий</w:t>
      </w:r>
      <w:proofErr w:type="spellEnd"/>
      <w:r w:rsidRPr="007D3DDA">
        <w:rPr>
          <w:lang w:val="uk-UA"/>
        </w:rPr>
        <w:t xml:space="preserve"> вхід, а вхідний сигнал на </w:t>
      </w:r>
      <w:proofErr w:type="spellStart"/>
      <w:r w:rsidRPr="007D3DDA">
        <w:rPr>
          <w:lang w:val="uk-UA"/>
        </w:rPr>
        <w:t>неінвертуючий</w:t>
      </w:r>
      <w:proofErr w:type="spellEnd"/>
      <w:r w:rsidRPr="007D3DDA">
        <w:rPr>
          <w:lang w:val="uk-UA"/>
        </w:rPr>
        <w:t xml:space="preserve">. Якщо при цьому вхідна напруга перевищить опорне, то на виході компаратора з'явиться високий рівень </w:t>
      </w:r>
      <w:r w:rsidRPr="007D3DDA">
        <w:t>(лог. 1).</w:t>
      </w:r>
      <w:r w:rsidRPr="007D3DDA">
        <w:rPr>
          <w:lang w:val="uk-UA"/>
        </w:rPr>
        <w:t>). Інакше матимемо логічний нуль.</w:t>
      </w:r>
    </w:p>
    <w:p w:rsidR="00ED63D2" w:rsidRPr="007D3DDA" w:rsidRDefault="00ED63D2" w:rsidP="00ED63D2">
      <w:pPr>
        <w:ind w:firstLine="720"/>
        <w:jc w:val="both"/>
        <w:rPr>
          <w:lang w:val="uk-UA"/>
        </w:rPr>
      </w:pPr>
      <w:r w:rsidRPr="007D3DDA">
        <w:rPr>
          <w:lang w:val="uk-UA"/>
        </w:rPr>
        <w:t xml:space="preserve">У другому варіанті, показаному в правій частині малюнка, опорна напруга подається на </w:t>
      </w:r>
      <w:proofErr w:type="spellStart"/>
      <w:r w:rsidRPr="007D3DDA">
        <w:rPr>
          <w:lang w:val="uk-UA"/>
        </w:rPr>
        <w:t>неінвертуючий</w:t>
      </w:r>
      <w:proofErr w:type="spellEnd"/>
      <w:r w:rsidRPr="007D3DDA">
        <w:rPr>
          <w:lang w:val="uk-UA"/>
        </w:rPr>
        <w:t xml:space="preserve"> вхід, а вхідне на </w:t>
      </w:r>
      <w:proofErr w:type="spellStart"/>
      <w:r w:rsidRPr="007D3DDA">
        <w:rPr>
          <w:lang w:val="uk-UA"/>
        </w:rPr>
        <w:t>інвертуючий</w:t>
      </w:r>
      <w:proofErr w:type="spellEnd"/>
      <w:r w:rsidRPr="007D3DDA">
        <w:rPr>
          <w:lang w:val="uk-UA"/>
        </w:rPr>
        <w:t xml:space="preserve">. В цьому випадку, якщо вхідна напруга більше, ніж опорна, на виході компаратора логічний нуль, інакше – логічна одиниця, унаслідок того, що коефіцієнт посилення підсилювача без зворотного зв'язку дуже великий (10000 – 100000). </w:t>
      </w:r>
    </w:p>
    <w:p w:rsidR="00ED63D2" w:rsidRPr="007D3DDA" w:rsidRDefault="00ED63D2" w:rsidP="00ED63D2">
      <w:pPr>
        <w:autoSpaceDE w:val="0"/>
        <w:autoSpaceDN w:val="0"/>
        <w:ind w:firstLine="720"/>
        <w:jc w:val="both"/>
        <w:rPr>
          <w:lang w:val="uk-UA"/>
        </w:rPr>
      </w:pPr>
      <w:r w:rsidRPr="007D3DDA">
        <w:rPr>
          <w:lang w:val="uk-UA"/>
        </w:rPr>
        <w:t xml:space="preserve">Порогова чутливість компаратора на основі ОУ складає 1 – 3 </w:t>
      </w:r>
      <w:proofErr w:type="spellStart"/>
      <w:r w:rsidRPr="007D3DDA">
        <w:rPr>
          <w:lang w:val="uk-UA" w:eastAsia="uk-UA"/>
        </w:rPr>
        <w:t>mV</w:t>
      </w:r>
      <w:proofErr w:type="spellEnd"/>
      <w:r w:rsidRPr="007D3DDA">
        <w:rPr>
          <w:lang w:val="uk-UA"/>
        </w:rPr>
        <w:t xml:space="preserve">. </w:t>
      </w:r>
    </w:p>
    <w:p w:rsidR="00ED63D2" w:rsidRPr="007D3DDA" w:rsidRDefault="00ED63D2" w:rsidP="00ED63D2">
      <w:pPr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7D3DDA">
        <w:rPr>
          <w:lang w:val="uk-UA"/>
        </w:rPr>
        <w:t>На рисунку 10.6 ці висновки показані у вигляді математичних формул, таким чином на виході компаратора встановлюється потенціал, який відповідає або логічній одиниці, або логічному нулю.</w:t>
      </w:r>
    </w:p>
    <w:p w:rsidR="00ED63D2" w:rsidRPr="007D3DDA" w:rsidRDefault="00ED63D2" w:rsidP="00ED63D2">
      <w:pPr>
        <w:ind w:firstLine="708"/>
        <w:jc w:val="both"/>
        <w:rPr>
          <w:lang w:val="uk-UA"/>
        </w:rPr>
      </w:pPr>
      <w:r w:rsidRPr="007D3DDA">
        <w:rPr>
          <w:lang w:val="uk-UA"/>
        </w:rPr>
        <w:t>Реальна схема аналогового компаратора на основі операційного підсилювача приведена на рис. 10.7.</w:t>
      </w:r>
    </w:p>
    <w:p w:rsidR="00ED63D2" w:rsidRPr="007D3DDA" w:rsidRDefault="00ED63D2" w:rsidP="00ED63D2">
      <w:pPr>
        <w:spacing w:line="240" w:lineRule="atLeast"/>
        <w:jc w:val="both"/>
        <w:rPr>
          <w:lang w:val="uk-UA"/>
        </w:rPr>
      </w:pPr>
    </w:p>
    <w:p w:rsidR="00ED63D2" w:rsidRPr="007D3DDA" w:rsidRDefault="00ED63D2" w:rsidP="00ED63D2">
      <w:pPr>
        <w:spacing w:line="240" w:lineRule="atLeast"/>
        <w:ind w:firstLine="708"/>
        <w:jc w:val="center"/>
        <w:rPr>
          <w:lang w:val="uk-UA"/>
        </w:rPr>
      </w:pPr>
      <w:r w:rsidRPr="007D3DDA">
        <w:rPr>
          <w:noProof/>
        </w:rPr>
        <w:lastRenderedPageBreak/>
        <w:drawing>
          <wp:inline distT="0" distB="0" distL="0" distR="0">
            <wp:extent cx="280035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D2" w:rsidRPr="007D3DDA" w:rsidRDefault="00ED63D2" w:rsidP="00ED63D2">
      <w:pPr>
        <w:jc w:val="center"/>
        <w:rPr>
          <w:lang w:val="uk-UA"/>
        </w:rPr>
      </w:pPr>
      <w:r w:rsidRPr="007D3DDA">
        <w:rPr>
          <w:lang w:val="uk-UA"/>
        </w:rPr>
        <w:t>Рис. 10.7. Схема аналогового компаратора на основі операційного підсилювача</w:t>
      </w:r>
    </w:p>
    <w:p w:rsidR="00ED63D2" w:rsidRPr="007D3DDA" w:rsidRDefault="00ED63D2" w:rsidP="00ED63D2">
      <w:pPr>
        <w:autoSpaceDE w:val="0"/>
        <w:autoSpaceDN w:val="0"/>
        <w:jc w:val="center"/>
      </w:pPr>
    </w:p>
    <w:p w:rsidR="00ED63D2" w:rsidRPr="007D3DDA" w:rsidRDefault="00ED63D2" w:rsidP="00ED63D2">
      <w:pPr>
        <w:ind w:firstLine="708"/>
        <w:jc w:val="both"/>
        <w:rPr>
          <w:lang w:val="uk-UA"/>
        </w:rPr>
      </w:pPr>
      <w:r w:rsidRPr="007D3DDA">
        <w:rPr>
          <w:lang w:val="uk-UA"/>
        </w:rPr>
        <w:t xml:space="preserve">До </w:t>
      </w:r>
      <w:proofErr w:type="spellStart"/>
      <w:r w:rsidRPr="007D3DDA">
        <w:rPr>
          <w:lang w:val="uk-UA"/>
        </w:rPr>
        <w:t>інвертуючого</w:t>
      </w:r>
      <w:proofErr w:type="spellEnd"/>
      <w:r w:rsidRPr="007D3DDA">
        <w:rPr>
          <w:lang w:val="uk-UA"/>
        </w:rPr>
        <w:t xml:space="preserve"> входу підключений генератор синусоїдальної напруги, на </w:t>
      </w:r>
      <w:proofErr w:type="spellStart"/>
      <w:r w:rsidRPr="007D3DDA">
        <w:rPr>
          <w:lang w:val="uk-UA"/>
        </w:rPr>
        <w:t>неінвертуючий</w:t>
      </w:r>
      <w:proofErr w:type="spellEnd"/>
      <w:r w:rsidRPr="007D3DDA">
        <w:rPr>
          <w:lang w:val="uk-UA"/>
        </w:rPr>
        <w:t xml:space="preserve"> вхід подається опорна напруга.</w:t>
      </w:r>
    </w:p>
    <w:p w:rsidR="00ED63D2" w:rsidRPr="007D3DDA" w:rsidRDefault="00ED63D2" w:rsidP="00ED63D2">
      <w:pPr>
        <w:autoSpaceDE w:val="0"/>
        <w:autoSpaceDN w:val="0"/>
        <w:ind w:firstLine="708"/>
        <w:jc w:val="both"/>
        <w:rPr>
          <w:lang w:val="uk-UA"/>
        </w:rPr>
      </w:pPr>
      <w:r w:rsidRPr="007D3DDA">
        <w:rPr>
          <w:lang w:val="uk-UA"/>
        </w:rPr>
        <w:t xml:space="preserve">Часова діаграма роботи компаратора приведена на рис. 10.8. </w:t>
      </w:r>
    </w:p>
    <w:p w:rsidR="00ED63D2" w:rsidRPr="007D3DDA" w:rsidRDefault="00ED63D2" w:rsidP="00ED63D2">
      <w:pPr>
        <w:autoSpaceDE w:val="0"/>
        <w:autoSpaceDN w:val="0"/>
        <w:ind w:firstLine="708"/>
        <w:jc w:val="both"/>
      </w:pPr>
    </w:p>
    <w:p w:rsidR="00ED63D2" w:rsidRPr="007D3DDA" w:rsidRDefault="00ED63D2" w:rsidP="00ED63D2">
      <w:pPr>
        <w:jc w:val="center"/>
        <w:rPr>
          <w:lang w:val="uk-UA"/>
        </w:rPr>
      </w:pPr>
      <w:r w:rsidRPr="007D3DDA">
        <w:rPr>
          <w:noProof/>
        </w:rPr>
        <w:drawing>
          <wp:inline distT="0" distB="0" distL="0" distR="0">
            <wp:extent cx="2543175" cy="162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D2" w:rsidRPr="007D3DDA" w:rsidRDefault="00ED63D2" w:rsidP="00ED63D2">
      <w:pPr>
        <w:autoSpaceDE w:val="0"/>
        <w:autoSpaceDN w:val="0"/>
        <w:jc w:val="center"/>
        <w:rPr>
          <w:lang w:val="uk-UA"/>
        </w:rPr>
      </w:pPr>
      <w:r w:rsidRPr="007D3DDA">
        <w:rPr>
          <w:lang w:val="uk-UA"/>
        </w:rPr>
        <w:t>Рис. 10.8. Часові діаграми роботи компаратора на основі ОУ</w:t>
      </w:r>
    </w:p>
    <w:p w:rsidR="00ED63D2" w:rsidRPr="007D3DDA" w:rsidRDefault="00ED63D2" w:rsidP="00ED63D2">
      <w:pPr>
        <w:pStyle w:val="a3"/>
        <w:shd w:val="clear" w:color="auto" w:fill="FDFDFD"/>
        <w:spacing w:before="0" w:beforeAutospacing="0" w:after="0" w:afterAutospacing="0"/>
        <w:jc w:val="both"/>
        <w:rPr>
          <w:lang w:val="uk-UA"/>
        </w:rPr>
      </w:pPr>
    </w:p>
    <w:p w:rsidR="00ED63D2" w:rsidRPr="007D3DDA" w:rsidRDefault="00ED63D2" w:rsidP="00ED63D2">
      <w:pPr>
        <w:ind w:firstLine="720"/>
        <w:jc w:val="both"/>
        <w:rPr>
          <w:lang w:val="uk-UA"/>
        </w:rPr>
      </w:pPr>
      <w:r w:rsidRPr="007D3DDA">
        <w:rPr>
          <w:lang w:val="uk-UA"/>
        </w:rPr>
        <w:t xml:space="preserve">Якщо до </w:t>
      </w:r>
      <w:proofErr w:type="spellStart"/>
      <w:r w:rsidRPr="007D3DDA">
        <w:rPr>
          <w:lang w:val="uk-UA"/>
        </w:rPr>
        <w:t>інвертуючого</w:t>
      </w:r>
      <w:proofErr w:type="spellEnd"/>
      <w:r w:rsidRPr="007D3DDA">
        <w:rPr>
          <w:lang w:val="uk-UA"/>
        </w:rPr>
        <w:t xml:space="preserve"> входу підключений генератор лінійно наростаючої напруги, то передавальна характеристика роботи компаратора на основі ОУ має наступний вигляд (рис. 10.9).</w:t>
      </w:r>
    </w:p>
    <w:p w:rsidR="00ED63D2" w:rsidRPr="007D3DDA" w:rsidRDefault="00ED63D2" w:rsidP="00ED63D2">
      <w:pPr>
        <w:ind w:firstLine="72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1647825" cy="1209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D2" w:rsidRPr="007D3DDA" w:rsidRDefault="00ED63D2" w:rsidP="00ED63D2">
      <w:pPr>
        <w:autoSpaceDE w:val="0"/>
        <w:autoSpaceDN w:val="0"/>
        <w:ind w:firstLine="720"/>
        <w:jc w:val="center"/>
        <w:rPr>
          <w:lang w:val="uk-UA"/>
        </w:rPr>
      </w:pPr>
      <w:r w:rsidRPr="007D3DDA">
        <w:rPr>
          <w:lang w:val="uk-UA"/>
        </w:rPr>
        <w:t>Рис. 10.9. Передавальна характеристика роботи компаратора на основі ОУ</w:t>
      </w:r>
    </w:p>
    <w:p w:rsidR="00ED63D2" w:rsidRPr="007D3DDA" w:rsidRDefault="00ED63D2" w:rsidP="00ED63D2">
      <w:pPr>
        <w:ind w:firstLine="708"/>
        <w:jc w:val="both"/>
        <w:rPr>
          <w:lang w:val="uk-UA"/>
        </w:rPr>
      </w:pPr>
      <w:r w:rsidRPr="007D3DDA">
        <w:rPr>
          <w:lang w:val="uk-UA"/>
        </w:rPr>
        <w:t xml:space="preserve">При досягненні вхідною напругою рівня </w:t>
      </w:r>
      <w:r w:rsidRPr="007D3DDA">
        <w:t xml:space="preserve"> </w:t>
      </w:r>
      <w:r w:rsidRPr="007D3DDA">
        <w:rPr>
          <w:position w:val="-12"/>
        </w:rPr>
        <w:object w:dxaOrig="380" w:dyaOrig="360">
          <v:shape id="_x0000_i1028" type="#_x0000_t75" style="width:18.75pt;height:18pt" o:ole="">
            <v:imagedata r:id="rId17" o:title=""/>
          </v:shape>
          <o:OLEObject Type="Embed" ProgID="Equation.DSMT4" ShapeID="_x0000_i1028" DrawAspect="Content" ObjectID="_1663594715" r:id="rId18"/>
        </w:object>
      </w:r>
      <w:r w:rsidRPr="007D3DDA">
        <w:rPr>
          <w:lang w:val="uk-UA"/>
        </w:rPr>
        <w:t xml:space="preserve">, відбувається зміна полярності </w:t>
      </w:r>
      <w:proofErr w:type="spellStart"/>
      <w:r w:rsidRPr="007D3DDA">
        <w:rPr>
          <w:lang w:val="uk-UA"/>
        </w:rPr>
        <w:t>напруг</w:t>
      </w:r>
      <w:proofErr w:type="spellEnd"/>
      <w:r w:rsidRPr="007D3DDA">
        <w:rPr>
          <w:lang w:val="uk-UA"/>
        </w:rPr>
        <w:t xml:space="preserve"> на виході компаратора з </w:t>
      </w:r>
      <w:r w:rsidRPr="007D3DDA">
        <w:rPr>
          <w:lang w:val="uk-UA" w:eastAsia="uk-UA"/>
        </w:rPr>
        <w:t>U+</w:t>
      </w:r>
      <w:r w:rsidRPr="007D3DDA">
        <w:rPr>
          <w:lang w:val="uk-UA"/>
        </w:rPr>
        <w:t xml:space="preserve"> </w:t>
      </w:r>
      <w:proofErr w:type="spellStart"/>
      <w:r w:rsidRPr="007D3DDA">
        <w:rPr>
          <w:vertAlign w:val="subscript"/>
        </w:rPr>
        <w:t>вих</w:t>
      </w:r>
      <w:proofErr w:type="spellEnd"/>
      <w:r w:rsidRPr="007D3DDA">
        <w:rPr>
          <w:vertAlign w:val="subscript"/>
          <w:lang w:val="uk-UA"/>
        </w:rPr>
        <w:t xml:space="preserve"> </w:t>
      </w:r>
      <w:proofErr w:type="spellStart"/>
      <w:r w:rsidRPr="007D3DDA">
        <w:rPr>
          <w:vertAlign w:val="subscript"/>
          <w:lang w:val="uk-UA" w:eastAsia="uk-UA"/>
        </w:rPr>
        <w:t>max</w:t>
      </w:r>
      <w:proofErr w:type="spellEnd"/>
      <w:r w:rsidRPr="007D3DDA">
        <w:rPr>
          <w:vertAlign w:val="subscript"/>
          <w:lang w:val="uk-UA"/>
        </w:rPr>
        <w:t xml:space="preserve">  </w:t>
      </w:r>
      <w:r w:rsidRPr="007D3DDA">
        <w:rPr>
          <w:lang w:val="uk-UA"/>
        </w:rPr>
        <w:t xml:space="preserve">до </w:t>
      </w:r>
      <w:r w:rsidRPr="007D3DDA">
        <w:rPr>
          <w:lang w:val="uk-UA" w:eastAsia="uk-UA"/>
        </w:rPr>
        <w:t>U-</w:t>
      </w:r>
      <w:r w:rsidRPr="007D3DDA">
        <w:rPr>
          <w:lang w:val="uk-UA"/>
        </w:rPr>
        <w:t xml:space="preserve"> </w:t>
      </w:r>
      <w:proofErr w:type="spellStart"/>
      <w:r w:rsidRPr="007D3DDA">
        <w:rPr>
          <w:vertAlign w:val="subscript"/>
        </w:rPr>
        <w:t>вих</w:t>
      </w:r>
      <w:proofErr w:type="spellEnd"/>
      <w:r w:rsidRPr="007D3DDA">
        <w:rPr>
          <w:vertAlign w:val="subscript"/>
          <w:lang w:val="uk-UA"/>
        </w:rPr>
        <w:t xml:space="preserve"> </w:t>
      </w:r>
      <w:proofErr w:type="spellStart"/>
      <w:r w:rsidRPr="007D3DDA">
        <w:rPr>
          <w:vertAlign w:val="subscript"/>
          <w:lang w:val="uk-UA" w:eastAsia="uk-UA"/>
        </w:rPr>
        <w:t>max</w:t>
      </w:r>
      <w:proofErr w:type="spellEnd"/>
      <w:r w:rsidRPr="007D3DDA">
        <w:rPr>
          <w:vertAlign w:val="subscript"/>
          <w:lang w:val="uk-UA"/>
        </w:rPr>
        <w:t xml:space="preserve">  </w:t>
      </w:r>
      <w:r w:rsidRPr="007D3DDA">
        <w:rPr>
          <w:lang w:val="uk-UA"/>
        </w:rPr>
        <w:t>(наприклад, для компаратора на ОУ з +14 В до</w:t>
      </w:r>
    </w:p>
    <w:p w:rsidR="00ED63D2" w:rsidRPr="007D3DDA" w:rsidRDefault="00ED63D2" w:rsidP="00ED63D2">
      <w:pPr>
        <w:jc w:val="both"/>
        <w:rPr>
          <w:lang w:val="uk-UA"/>
        </w:rPr>
      </w:pPr>
      <w:r w:rsidRPr="007D3DDA">
        <w:rPr>
          <w:lang w:val="uk-UA"/>
        </w:rPr>
        <w:t xml:space="preserve"> –14 В). </w:t>
      </w:r>
    </w:p>
    <w:p w:rsidR="00ED63D2" w:rsidRPr="007D3DDA" w:rsidRDefault="00ED63D2" w:rsidP="00ED63D2">
      <w:pPr>
        <w:ind w:firstLine="720"/>
        <w:jc w:val="both"/>
        <w:rPr>
          <w:lang w:val="uk-UA"/>
        </w:rPr>
      </w:pPr>
      <w:r w:rsidRPr="007D3DDA">
        <w:rPr>
          <w:lang w:val="uk-UA"/>
        </w:rPr>
        <w:t xml:space="preserve">Компаратор часто називають </w:t>
      </w:r>
      <w:proofErr w:type="spellStart"/>
      <w:r w:rsidRPr="007D3DDA">
        <w:t>нульорганом</w:t>
      </w:r>
      <w:proofErr w:type="spellEnd"/>
      <w:r w:rsidRPr="007D3DDA">
        <w:rPr>
          <w:lang w:val="uk-UA"/>
        </w:rPr>
        <w:t xml:space="preserve"> оскільки його перемикання відбувається при </w:t>
      </w:r>
      <w:r w:rsidRPr="007D3DDA">
        <w:t xml:space="preserve"> </w:t>
      </w:r>
      <w:r w:rsidRPr="007D3DDA">
        <w:rPr>
          <w:position w:val="-12"/>
        </w:rPr>
        <w:object w:dxaOrig="1300" w:dyaOrig="360">
          <v:shape id="_x0000_i1029" type="#_x0000_t75" style="width:65.25pt;height:18pt" o:ole="">
            <v:imagedata r:id="rId19" o:title=""/>
          </v:shape>
          <o:OLEObject Type="Embed" ProgID="Equation.DSMT4" ShapeID="_x0000_i1029" DrawAspect="Content" ObjectID="_1663594716" r:id="rId20"/>
        </w:object>
      </w:r>
      <w:r w:rsidRPr="007D3DDA">
        <w:rPr>
          <w:lang w:val="uk-UA"/>
        </w:rPr>
        <w:t xml:space="preserve">. Реально, якщо  </w:t>
      </w:r>
      <w:r w:rsidRPr="007D3DDA">
        <w:rPr>
          <w:position w:val="-12"/>
        </w:rPr>
        <w:object w:dxaOrig="1800" w:dyaOrig="360">
          <v:shape id="_x0000_i1030" type="#_x0000_t75" style="width:90pt;height:18pt" o:ole="">
            <v:imagedata r:id="rId21" o:title=""/>
          </v:shape>
          <o:OLEObject Type="Embed" ProgID="Equation.DSMT4" ShapeID="_x0000_i1030" DrawAspect="Content" ObjectID="_1663594717" r:id="rId22"/>
        </w:object>
      </w:r>
      <w:r w:rsidRPr="007D3DDA">
        <w:rPr>
          <w:lang w:val="uk-UA"/>
        </w:rPr>
        <w:t xml:space="preserve">, тоді  </w:t>
      </w:r>
      <w:r w:rsidRPr="007D3DDA">
        <w:rPr>
          <w:position w:val="-12"/>
        </w:rPr>
        <w:object w:dxaOrig="1300" w:dyaOrig="380">
          <v:shape id="_x0000_i1031" type="#_x0000_t75" style="width:65.25pt;height:18.75pt" o:ole="">
            <v:imagedata r:id="rId23" o:title=""/>
          </v:shape>
          <o:OLEObject Type="Embed" ProgID="Equation.DSMT4" ShapeID="_x0000_i1031" DrawAspect="Content" ObjectID="_1663594718" r:id="rId24"/>
        </w:object>
      </w:r>
      <w:r w:rsidRPr="007D3DDA">
        <w:rPr>
          <w:lang w:val="uk-UA"/>
        </w:rPr>
        <w:t xml:space="preserve">; якщо  </w:t>
      </w:r>
      <w:r w:rsidRPr="007D3DDA">
        <w:rPr>
          <w:position w:val="-12"/>
        </w:rPr>
        <w:object w:dxaOrig="700" w:dyaOrig="360">
          <v:shape id="_x0000_i1032" type="#_x0000_t75" style="width:35.25pt;height:18pt" o:ole="">
            <v:imagedata r:id="rId25" o:title=""/>
          </v:shape>
          <o:OLEObject Type="Embed" ProgID="Equation.DSMT4" ShapeID="_x0000_i1032" DrawAspect="Content" ObjectID="_1663594719" r:id="rId26"/>
        </w:object>
      </w:r>
      <w:r w:rsidRPr="007D3DDA">
        <w:rPr>
          <w:lang w:val="uk-UA"/>
        </w:rPr>
        <w:t xml:space="preserve">, то  </w:t>
      </w:r>
      <w:r w:rsidRPr="007D3DDA">
        <w:rPr>
          <w:position w:val="-12"/>
        </w:rPr>
        <w:object w:dxaOrig="1300" w:dyaOrig="380">
          <v:shape id="_x0000_i1033" type="#_x0000_t75" style="width:65.25pt;height:18.75pt" o:ole="">
            <v:imagedata r:id="rId27" o:title=""/>
          </v:shape>
          <o:OLEObject Type="Embed" ProgID="Equation.DSMT4" ShapeID="_x0000_i1033" DrawAspect="Content" ObjectID="_1663594720" r:id="rId28"/>
        </w:object>
      </w:r>
      <w:r w:rsidRPr="007D3DDA">
        <w:rPr>
          <w:lang w:val="uk-UA"/>
        </w:rPr>
        <w:t xml:space="preserve">, унаслідок того, що коефіцієнт підсилювача без зворотного зв'язку дуже великий (в ідеалі прагне нескінченності). </w:t>
      </w:r>
    </w:p>
    <w:p w:rsidR="00ED63D2" w:rsidRPr="007D3DDA" w:rsidRDefault="00ED63D2" w:rsidP="00ED63D2">
      <w:pPr>
        <w:autoSpaceDE w:val="0"/>
        <w:autoSpaceDN w:val="0"/>
        <w:adjustRightInd w:val="0"/>
        <w:ind w:firstLine="708"/>
        <w:rPr>
          <w:b/>
          <w:bCs/>
          <w:lang w:val="uk-UA"/>
        </w:rPr>
      </w:pPr>
      <w:r w:rsidRPr="007D3DDA">
        <w:rPr>
          <w:b/>
          <w:bCs/>
          <w:lang w:val="uk-UA"/>
        </w:rPr>
        <w:t>Характеристики аналогових компараторів</w:t>
      </w:r>
    </w:p>
    <w:p w:rsidR="00ED63D2" w:rsidRPr="007D3DDA" w:rsidRDefault="00ED63D2" w:rsidP="00ED63D2">
      <w:pPr>
        <w:pStyle w:val="a3"/>
        <w:shd w:val="clear" w:color="auto" w:fill="FDFDFD"/>
        <w:spacing w:before="0" w:beforeAutospacing="0" w:after="0" w:afterAutospacing="0"/>
        <w:ind w:firstLine="708"/>
        <w:jc w:val="both"/>
        <w:rPr>
          <w:lang w:val="uk-UA"/>
        </w:rPr>
      </w:pPr>
      <w:r w:rsidRPr="007D3DDA">
        <w:rPr>
          <w:lang w:val="uk-UA"/>
        </w:rPr>
        <w:t>Перш за все, це порогова чутливість компаратора. Вона визначається як мінімальна різниця вхідних сигналів, при якій на виході з'являється логічний сигнал.</w:t>
      </w:r>
    </w:p>
    <w:p w:rsidR="00ED63D2" w:rsidRPr="007D3DDA" w:rsidRDefault="00ED63D2" w:rsidP="00ED63D2">
      <w:pPr>
        <w:pStyle w:val="21"/>
        <w:jc w:val="both"/>
        <w:rPr>
          <w:sz w:val="24"/>
          <w:lang w:val="uk-UA"/>
        </w:rPr>
      </w:pPr>
      <w:r w:rsidRPr="007D3DDA">
        <w:rPr>
          <w:sz w:val="24"/>
          <w:lang w:val="uk-UA"/>
        </w:rPr>
        <w:t>Швидкодія – час переходу вихідного сигналу з «0» в «1» або навпаки.</w:t>
      </w:r>
    </w:p>
    <w:p w:rsidR="00ED63D2" w:rsidRPr="007D3DDA" w:rsidRDefault="00ED63D2" w:rsidP="00ED63D2">
      <w:pPr>
        <w:pStyle w:val="21"/>
        <w:autoSpaceDE w:val="0"/>
        <w:autoSpaceDN w:val="0"/>
        <w:jc w:val="both"/>
        <w:rPr>
          <w:sz w:val="24"/>
          <w:lang w:val="uk-UA"/>
        </w:rPr>
      </w:pPr>
      <w:r w:rsidRPr="007D3DDA">
        <w:rPr>
          <w:sz w:val="24"/>
          <w:lang w:val="uk-UA"/>
        </w:rPr>
        <w:t>Рівні вхідного і вихідного сигналів.</w:t>
      </w:r>
    </w:p>
    <w:p w:rsidR="00ED63D2" w:rsidRPr="007D3DDA" w:rsidRDefault="00ED63D2" w:rsidP="00ED63D2">
      <w:pPr>
        <w:ind w:firstLine="720"/>
        <w:jc w:val="both"/>
        <w:rPr>
          <w:lang w:val="uk-UA"/>
        </w:rPr>
      </w:pPr>
    </w:p>
    <w:p w:rsidR="00ED63D2" w:rsidRPr="00346AB1" w:rsidRDefault="00ED63D2" w:rsidP="00ED63D2">
      <w:pPr>
        <w:pStyle w:val="3"/>
      </w:pPr>
      <w:bookmarkStart w:id="3" w:name="_Toc7708913"/>
      <w:r w:rsidRPr="00346AB1">
        <w:t>10.3 Спеціалізовані компаратори</w:t>
      </w:r>
      <w:bookmarkEnd w:id="3"/>
    </w:p>
    <w:p w:rsidR="00ED63D2" w:rsidRPr="007D3DDA" w:rsidRDefault="00ED63D2" w:rsidP="00ED63D2">
      <w:pPr>
        <w:autoSpaceDE w:val="0"/>
        <w:autoSpaceDN w:val="0"/>
        <w:ind w:firstLine="720"/>
        <w:jc w:val="both"/>
        <w:rPr>
          <w:lang w:val="uk-UA"/>
        </w:rPr>
      </w:pPr>
    </w:p>
    <w:p w:rsidR="00ED63D2" w:rsidRPr="007D3DDA" w:rsidRDefault="00ED63D2" w:rsidP="00ED63D2">
      <w:pPr>
        <w:autoSpaceDE w:val="0"/>
        <w:autoSpaceDN w:val="0"/>
        <w:adjustRightInd w:val="0"/>
        <w:ind w:firstLine="708"/>
        <w:jc w:val="both"/>
        <w:rPr>
          <w:lang w:val="uk-UA"/>
        </w:rPr>
      </w:pPr>
      <w:r w:rsidRPr="007D3DDA">
        <w:rPr>
          <w:lang w:val="uk-UA"/>
        </w:rPr>
        <w:t xml:space="preserve">Компаратори випускаються у вигляді спеціалізованих мікросхем, наприклад, К597СА1, К597СА4, </w:t>
      </w:r>
      <w:r w:rsidRPr="00F92654">
        <w:rPr>
          <w:i/>
          <w:lang w:val="uk-UA" w:eastAsia="uk-UA"/>
        </w:rPr>
        <w:t>LM</w:t>
      </w:r>
      <w:r w:rsidRPr="007D3DDA">
        <w:rPr>
          <w:lang w:val="uk-UA" w:eastAsia="uk-UA"/>
        </w:rPr>
        <w:t>111</w:t>
      </w:r>
      <w:r w:rsidRPr="007D3DDA">
        <w:rPr>
          <w:lang w:val="uk-UA"/>
        </w:rPr>
        <w:t xml:space="preserve">, у яких в порівнянні з компараторами на ОУ, більш висока чутливість, більш висока швидкодія і рівні вихідної </w:t>
      </w:r>
      <w:r w:rsidRPr="007D3DDA">
        <w:rPr>
          <w:lang w:val="uk-UA" w:eastAsia="uk-UA"/>
        </w:rPr>
        <w:t>напруги відповідають рівням, діючим в системі (не більше 3В, 5В).</w:t>
      </w:r>
    </w:p>
    <w:p w:rsidR="00ED63D2" w:rsidRPr="007D3DDA" w:rsidRDefault="00ED63D2" w:rsidP="00ED63D2">
      <w:pPr>
        <w:ind w:firstLine="708"/>
        <w:jc w:val="both"/>
        <w:rPr>
          <w:lang w:val="uk-UA"/>
        </w:rPr>
      </w:pPr>
      <w:r w:rsidRPr="007D3DDA">
        <w:rPr>
          <w:lang w:val="uk-UA"/>
        </w:rPr>
        <w:t xml:space="preserve">Схема аналогового компаратора на основі спеціалізованої мікросхеми </w:t>
      </w:r>
      <w:r w:rsidRPr="00F92654">
        <w:rPr>
          <w:i/>
          <w:lang w:val="uk-UA" w:eastAsia="uk-UA"/>
        </w:rPr>
        <w:t>LM</w:t>
      </w:r>
      <w:r w:rsidRPr="007D3DDA">
        <w:rPr>
          <w:lang w:val="uk-UA" w:eastAsia="uk-UA"/>
        </w:rPr>
        <w:t>111</w:t>
      </w:r>
      <w:r w:rsidRPr="007D3DDA">
        <w:rPr>
          <w:lang w:val="uk-UA"/>
        </w:rPr>
        <w:t xml:space="preserve"> приведена на рис. 10.10.</w:t>
      </w:r>
    </w:p>
    <w:p w:rsidR="00ED63D2" w:rsidRPr="007D3DDA" w:rsidRDefault="00ED63D2" w:rsidP="00ED63D2">
      <w:pPr>
        <w:autoSpaceDE w:val="0"/>
        <w:autoSpaceDN w:val="0"/>
        <w:ind w:firstLine="708"/>
        <w:jc w:val="both"/>
        <w:rPr>
          <w:lang w:val="uk-UA"/>
        </w:rPr>
      </w:pPr>
    </w:p>
    <w:p w:rsidR="00ED63D2" w:rsidRPr="007D3DDA" w:rsidRDefault="00ED63D2" w:rsidP="00ED63D2">
      <w:pPr>
        <w:spacing w:line="240" w:lineRule="atLeast"/>
        <w:ind w:firstLine="708"/>
        <w:jc w:val="center"/>
        <w:rPr>
          <w:lang w:val="en-US"/>
        </w:rPr>
      </w:pPr>
      <w:r w:rsidRPr="007D3DDA">
        <w:rPr>
          <w:noProof/>
        </w:rPr>
        <w:drawing>
          <wp:inline distT="0" distB="0" distL="0" distR="0">
            <wp:extent cx="2266950" cy="157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D2" w:rsidRPr="007D3DDA" w:rsidRDefault="00ED63D2" w:rsidP="00ED63D2">
      <w:pPr>
        <w:jc w:val="center"/>
        <w:rPr>
          <w:lang w:val="uk-UA"/>
        </w:rPr>
      </w:pPr>
      <w:r w:rsidRPr="007D3DDA">
        <w:rPr>
          <w:lang w:val="uk-UA"/>
        </w:rPr>
        <w:t>Рис. 10.10. Схема аналогового компаратора на основі спеціалізованої мікросхеми</w:t>
      </w:r>
    </w:p>
    <w:p w:rsidR="00ED63D2" w:rsidRPr="007D3DDA" w:rsidRDefault="00ED63D2" w:rsidP="00ED63D2">
      <w:pPr>
        <w:autoSpaceDE w:val="0"/>
        <w:autoSpaceDN w:val="0"/>
        <w:jc w:val="center"/>
        <w:rPr>
          <w:lang w:val="uk-UA"/>
        </w:rPr>
      </w:pPr>
    </w:p>
    <w:p w:rsidR="00ED63D2" w:rsidRPr="007D3DDA" w:rsidRDefault="00ED63D2" w:rsidP="00ED63D2">
      <w:pPr>
        <w:ind w:firstLine="708"/>
        <w:jc w:val="both"/>
        <w:rPr>
          <w:lang w:val="uk-UA"/>
        </w:rPr>
      </w:pPr>
      <w:r w:rsidRPr="007D3DDA">
        <w:rPr>
          <w:lang w:val="uk-UA"/>
        </w:rPr>
        <w:t xml:space="preserve">До </w:t>
      </w:r>
      <w:proofErr w:type="spellStart"/>
      <w:r w:rsidRPr="007D3DDA">
        <w:rPr>
          <w:lang w:val="uk-UA"/>
        </w:rPr>
        <w:t>інвертуючого</w:t>
      </w:r>
      <w:proofErr w:type="spellEnd"/>
      <w:r w:rsidRPr="007D3DDA">
        <w:rPr>
          <w:lang w:val="uk-UA"/>
        </w:rPr>
        <w:t xml:space="preserve"> входу підключений генератор синусоїдальної напруги, на </w:t>
      </w:r>
      <w:proofErr w:type="spellStart"/>
      <w:r w:rsidRPr="007D3DDA">
        <w:rPr>
          <w:lang w:val="uk-UA"/>
        </w:rPr>
        <w:t>неінвертуючий</w:t>
      </w:r>
      <w:proofErr w:type="spellEnd"/>
      <w:r w:rsidRPr="007D3DDA">
        <w:rPr>
          <w:lang w:val="uk-UA"/>
        </w:rPr>
        <w:t xml:space="preserve"> вхід подається опорна напруга. Резистор навантаження </w:t>
      </w:r>
      <w:proofErr w:type="spellStart"/>
      <w:r w:rsidRPr="007D3DDA">
        <w:rPr>
          <w:lang w:val="uk-UA" w:eastAsia="uk-UA"/>
        </w:rPr>
        <w:t>Rn</w:t>
      </w:r>
      <w:proofErr w:type="spellEnd"/>
      <w:r w:rsidRPr="007D3DDA">
        <w:rPr>
          <w:lang w:val="uk-UA" w:eastAsia="uk-UA"/>
        </w:rPr>
        <w:t xml:space="preserve"> </w:t>
      </w:r>
      <w:r w:rsidRPr="007D3DDA">
        <w:rPr>
          <w:lang w:val="uk-UA"/>
        </w:rPr>
        <w:t xml:space="preserve">підключений до елементу живлення </w:t>
      </w:r>
      <w:r w:rsidRPr="007D3DDA">
        <w:rPr>
          <w:lang w:val="uk-UA" w:eastAsia="uk-UA"/>
        </w:rPr>
        <w:t>V3</w:t>
      </w:r>
      <w:r w:rsidRPr="007D3DDA">
        <w:rPr>
          <w:lang w:val="uk-UA"/>
        </w:rPr>
        <w:t>.</w:t>
      </w:r>
    </w:p>
    <w:p w:rsidR="00ED63D2" w:rsidRPr="007D3DDA" w:rsidRDefault="00ED63D2" w:rsidP="00ED63D2">
      <w:pPr>
        <w:autoSpaceDE w:val="0"/>
        <w:autoSpaceDN w:val="0"/>
        <w:ind w:firstLine="708"/>
        <w:jc w:val="both"/>
        <w:rPr>
          <w:lang w:val="uk-UA"/>
        </w:rPr>
      </w:pPr>
      <w:r w:rsidRPr="007D3DDA">
        <w:rPr>
          <w:lang w:val="uk-UA"/>
        </w:rPr>
        <w:t xml:space="preserve">При рівності вхідних сигналів </w:t>
      </w:r>
      <w:proofErr w:type="spellStart"/>
      <w:r w:rsidRPr="007D3DDA">
        <w:t>виходн</w:t>
      </w:r>
      <w:proofErr w:type="spellEnd"/>
      <w:r w:rsidRPr="007D3DDA">
        <w:rPr>
          <w:lang w:val="uk-UA"/>
        </w:rPr>
        <w:t>и</w:t>
      </w:r>
      <w:r w:rsidRPr="007D3DDA">
        <w:t>й</w:t>
      </w:r>
      <w:r w:rsidRPr="007D3DDA">
        <w:rPr>
          <w:lang w:val="uk-UA"/>
        </w:rPr>
        <w:t xml:space="preserve"> сигнал змінюється від 5 В (лог.1) до нуля (</w:t>
      </w:r>
      <w:proofErr w:type="spellStart"/>
      <w:r w:rsidRPr="007D3DDA">
        <w:rPr>
          <w:lang w:val="uk-UA"/>
        </w:rPr>
        <w:t>лог</w:t>
      </w:r>
      <w:proofErr w:type="spellEnd"/>
      <w:r w:rsidRPr="007D3DDA">
        <w:rPr>
          <w:lang w:val="uk-UA"/>
        </w:rPr>
        <w:t xml:space="preserve">. 0), або навпаки. Такі рівні вихідної напруги </w:t>
      </w:r>
      <w:r w:rsidRPr="007D3DDA">
        <w:rPr>
          <w:lang w:val="uk-UA" w:eastAsia="uk-UA"/>
        </w:rPr>
        <w:t>відповідають рівням, діючим в системі.</w:t>
      </w:r>
      <w:r w:rsidRPr="007D3DDA">
        <w:rPr>
          <w:lang w:val="uk-UA"/>
        </w:rPr>
        <w:t xml:space="preserve"> Передавальна характеристика компаратора на основі спеціалізованої мікросхеми LM111 має наступний вигляд </w:t>
      </w:r>
    </w:p>
    <w:p w:rsidR="00ED63D2" w:rsidRPr="007D3DDA" w:rsidRDefault="00ED63D2" w:rsidP="00ED63D2">
      <w:pPr>
        <w:jc w:val="center"/>
        <w:rPr>
          <w:lang w:val="uk-UA"/>
        </w:rPr>
      </w:pPr>
      <w:r w:rsidRPr="007D3DDA">
        <w:object w:dxaOrig="4092" w:dyaOrig="2701">
          <v:shape id="_x0000_i1034" type="#_x0000_t75" style="width:118.5pt;height:78.75pt" o:ole="">
            <v:imagedata r:id="rId30" o:title=""/>
          </v:shape>
          <o:OLEObject Type="Embed" ProgID="Actrix.Document.1" ShapeID="_x0000_i1034" DrawAspect="Content" ObjectID="_1663594721" r:id="rId31"/>
        </w:object>
      </w:r>
    </w:p>
    <w:p w:rsidR="00ED63D2" w:rsidRPr="007D3DDA" w:rsidRDefault="00ED63D2" w:rsidP="00ED63D2">
      <w:pPr>
        <w:ind w:firstLine="720"/>
        <w:jc w:val="center"/>
        <w:rPr>
          <w:lang w:val="uk-UA"/>
        </w:rPr>
      </w:pPr>
      <w:r w:rsidRPr="007D3DDA">
        <w:rPr>
          <w:lang w:val="uk-UA"/>
        </w:rPr>
        <w:t>Рис.10.11. Передавальна характеристика компаратора</w:t>
      </w:r>
    </w:p>
    <w:p w:rsidR="00ED63D2" w:rsidRPr="007D3DDA" w:rsidRDefault="00ED63D2" w:rsidP="00ED63D2">
      <w:pPr>
        <w:ind w:firstLine="720"/>
        <w:jc w:val="both"/>
        <w:rPr>
          <w:lang w:val="uk-UA"/>
        </w:rPr>
      </w:pPr>
      <w:r w:rsidRPr="007D3DDA">
        <w:rPr>
          <w:lang w:val="uk-UA"/>
        </w:rPr>
        <w:t xml:space="preserve">Таким чином, компаратор – це елемент переходу від аналогових до цифрових сигналів, тому його можна назвати </w:t>
      </w:r>
      <w:proofErr w:type="spellStart"/>
      <w:r w:rsidRPr="007D3DDA">
        <w:rPr>
          <w:lang w:val="uk-UA"/>
        </w:rPr>
        <w:t>однобітовим</w:t>
      </w:r>
      <w:proofErr w:type="spellEnd"/>
      <w:r w:rsidRPr="007D3DDA">
        <w:rPr>
          <w:lang w:val="uk-UA"/>
        </w:rPr>
        <w:t xml:space="preserve"> аналого-цифровим перетворювачем.</w:t>
      </w:r>
    </w:p>
    <w:p w:rsidR="00ED63D2" w:rsidRPr="007D3DDA" w:rsidRDefault="00ED63D2" w:rsidP="00ED63D2">
      <w:pPr>
        <w:autoSpaceDE w:val="0"/>
        <w:autoSpaceDN w:val="0"/>
        <w:ind w:firstLine="720"/>
        <w:jc w:val="both"/>
      </w:pPr>
    </w:p>
    <w:p w:rsidR="00ED63D2" w:rsidRPr="00346AB1" w:rsidRDefault="00ED63D2" w:rsidP="00ED63D2">
      <w:pPr>
        <w:pStyle w:val="3"/>
      </w:pPr>
      <w:bookmarkStart w:id="4" w:name="_Toc7708914"/>
      <w:r w:rsidRPr="00346AB1">
        <w:t xml:space="preserve">10.4 </w:t>
      </w:r>
      <w:proofErr w:type="spellStart"/>
      <w:r w:rsidRPr="00346AB1">
        <w:t>Двохпороговий</w:t>
      </w:r>
      <w:proofErr w:type="spellEnd"/>
      <w:r w:rsidRPr="00346AB1">
        <w:t xml:space="preserve"> компаратор</w:t>
      </w:r>
      <w:bookmarkEnd w:id="4"/>
    </w:p>
    <w:p w:rsidR="00ED63D2" w:rsidRPr="007D3DDA" w:rsidRDefault="00ED63D2" w:rsidP="00ED63D2">
      <w:pPr>
        <w:autoSpaceDE w:val="0"/>
        <w:autoSpaceDN w:val="0"/>
        <w:ind w:firstLine="720"/>
        <w:jc w:val="both"/>
      </w:pPr>
    </w:p>
    <w:p w:rsidR="00ED63D2" w:rsidRPr="007D3DDA" w:rsidRDefault="00ED63D2" w:rsidP="00ED63D2">
      <w:pPr>
        <w:pStyle w:val="21"/>
        <w:jc w:val="both"/>
        <w:rPr>
          <w:sz w:val="24"/>
          <w:lang w:val="uk-UA"/>
        </w:rPr>
      </w:pPr>
      <w:proofErr w:type="spellStart"/>
      <w:r w:rsidRPr="007D3DDA">
        <w:rPr>
          <w:sz w:val="24"/>
          <w:lang w:val="uk-UA"/>
        </w:rPr>
        <w:t>Двохпороговий</w:t>
      </w:r>
      <w:proofErr w:type="spellEnd"/>
      <w:r w:rsidRPr="007D3DDA">
        <w:rPr>
          <w:sz w:val="24"/>
          <w:lang w:val="uk-UA"/>
        </w:rPr>
        <w:t xml:space="preserve"> компаратор</w:t>
      </w:r>
      <w:r w:rsidRPr="007D3DDA">
        <w:rPr>
          <w:lang w:val="uk-UA"/>
        </w:rPr>
        <w:t xml:space="preserve"> </w:t>
      </w:r>
      <w:r w:rsidRPr="007D3DDA">
        <w:rPr>
          <w:sz w:val="24"/>
          <w:lang w:val="uk-UA"/>
        </w:rPr>
        <w:t xml:space="preserve">фіксує, чи знаходиться вхідна напруга між двома заданими пороговими значеннями або зовні цього діапазону. Для реалізації такої функції вихідні сигнали двох компараторів необхідно наразити операції логічного множення (рис. 10.12). </w:t>
      </w:r>
    </w:p>
    <w:p w:rsidR="00ED63D2" w:rsidRPr="007D3DDA" w:rsidRDefault="00ED63D2" w:rsidP="00ED63D2">
      <w:pPr>
        <w:pStyle w:val="21"/>
        <w:jc w:val="both"/>
        <w:rPr>
          <w:sz w:val="24"/>
        </w:rPr>
      </w:pPr>
    </w:p>
    <w:p w:rsidR="00ED63D2" w:rsidRPr="007D3DDA" w:rsidRDefault="00ED63D2" w:rsidP="00ED63D2">
      <w:pPr>
        <w:pStyle w:val="a3"/>
        <w:jc w:val="center"/>
        <w:rPr>
          <w:sz w:val="27"/>
          <w:szCs w:val="27"/>
          <w:lang w:val="uk-UA"/>
        </w:rPr>
      </w:pPr>
      <w:r w:rsidRPr="007D3DDA">
        <w:rPr>
          <w:sz w:val="27"/>
          <w:szCs w:val="27"/>
        </w:rPr>
        <w:lastRenderedPageBreak/>
        <w:fldChar w:fldCharType="begin"/>
      </w:r>
      <w:r w:rsidRPr="007D3DDA">
        <w:rPr>
          <w:sz w:val="27"/>
          <w:szCs w:val="27"/>
        </w:rPr>
        <w:instrText xml:space="preserve"> INCLUDEPICTURE "http://books.sernam.ru/archive/arch.php?path=../htm/book_ps/files.book&amp;file=ps_195.files/image1.gif" \* MERGEFORMATINET </w:instrText>
      </w:r>
      <w:r w:rsidRPr="007D3DDA">
        <w:rPr>
          <w:sz w:val="27"/>
          <w:szCs w:val="27"/>
        </w:rPr>
        <w:fldChar w:fldCharType="separate"/>
      </w:r>
      <w:r w:rsidRPr="007D3DDA">
        <w:rPr>
          <w:sz w:val="27"/>
          <w:szCs w:val="27"/>
        </w:rPr>
        <w:pict>
          <v:shape id="_x0000_i1035" type="#_x0000_t75" style="width:168pt;height:127.5pt">
            <v:imagedata r:id="rId32" r:href="rId33"/>
          </v:shape>
        </w:pict>
      </w:r>
      <w:r w:rsidRPr="007D3DDA">
        <w:rPr>
          <w:sz w:val="27"/>
          <w:szCs w:val="27"/>
        </w:rPr>
        <w:fldChar w:fldCharType="end"/>
      </w:r>
    </w:p>
    <w:p w:rsidR="00ED63D2" w:rsidRPr="007D3DDA" w:rsidRDefault="00ED63D2" w:rsidP="00ED63D2">
      <w:pPr>
        <w:pStyle w:val="a3"/>
        <w:spacing w:before="0" w:beforeAutospacing="0" w:after="0" w:afterAutospacing="0"/>
        <w:jc w:val="center"/>
        <w:rPr>
          <w:lang w:val="uk-UA"/>
        </w:rPr>
      </w:pPr>
      <w:r w:rsidRPr="007D3DDA">
        <w:rPr>
          <w:lang w:val="uk-UA"/>
        </w:rPr>
        <w:t xml:space="preserve">Рис. 10.12. Схема </w:t>
      </w:r>
      <w:proofErr w:type="spellStart"/>
      <w:r w:rsidRPr="007D3DDA">
        <w:rPr>
          <w:lang w:val="uk-UA"/>
        </w:rPr>
        <w:t>двохпорогового</w:t>
      </w:r>
      <w:proofErr w:type="spellEnd"/>
      <w:r w:rsidRPr="007D3DDA">
        <w:rPr>
          <w:lang w:val="uk-UA"/>
        </w:rPr>
        <w:t xml:space="preserve"> компаратора</w:t>
      </w:r>
    </w:p>
    <w:p w:rsidR="00ED63D2" w:rsidRPr="007D3DDA" w:rsidRDefault="00ED63D2" w:rsidP="00ED63D2">
      <w:pPr>
        <w:pStyle w:val="a3"/>
        <w:autoSpaceDE w:val="0"/>
        <w:autoSpaceDN w:val="0"/>
        <w:spacing w:before="0" w:beforeAutospacing="0" w:after="0" w:afterAutospacing="0"/>
        <w:jc w:val="center"/>
        <w:rPr>
          <w:lang w:val="uk-UA"/>
        </w:rPr>
      </w:pPr>
    </w:p>
    <w:p w:rsidR="00ED63D2" w:rsidRPr="007D3DDA" w:rsidRDefault="00ED63D2" w:rsidP="00ED63D2">
      <w:pPr>
        <w:pStyle w:val="a3"/>
        <w:spacing w:before="0" w:beforeAutospacing="0" w:after="0" w:afterAutospacing="0"/>
        <w:jc w:val="center"/>
      </w:pPr>
    </w:p>
    <w:p w:rsidR="00ED63D2" w:rsidRPr="007D3DDA" w:rsidRDefault="00ED63D2" w:rsidP="00ED63D2">
      <w:pPr>
        <w:pStyle w:val="a3"/>
        <w:spacing w:before="0" w:beforeAutospacing="0" w:after="0" w:afterAutospacing="0"/>
        <w:jc w:val="center"/>
        <w:rPr>
          <w:sz w:val="27"/>
          <w:szCs w:val="27"/>
          <w:lang w:val="uk-UA"/>
        </w:rPr>
      </w:pPr>
      <w:r w:rsidRPr="007D3DDA">
        <w:rPr>
          <w:sz w:val="27"/>
          <w:szCs w:val="27"/>
        </w:rPr>
        <w:fldChar w:fldCharType="begin"/>
      </w:r>
      <w:r w:rsidRPr="007D3DDA">
        <w:rPr>
          <w:sz w:val="27"/>
          <w:szCs w:val="27"/>
        </w:rPr>
        <w:instrText xml:space="preserve"> INCLUDEPICTURE "http://books.sernam.ru/archive/arch.php?path=../htm/book_ps/files.book&amp;file=ps_195.files/image2.gif" \* MERGEFORMATINET </w:instrText>
      </w:r>
      <w:r w:rsidRPr="007D3DDA">
        <w:rPr>
          <w:sz w:val="27"/>
          <w:szCs w:val="27"/>
        </w:rPr>
        <w:fldChar w:fldCharType="separate"/>
      </w:r>
      <w:r w:rsidRPr="007D3DDA">
        <w:rPr>
          <w:sz w:val="27"/>
          <w:szCs w:val="27"/>
        </w:rPr>
        <w:pict>
          <v:shape id="_x0000_i1036" type="#_x0000_t75" style="width:183.75pt;height:131.25pt">
            <v:imagedata r:id="rId34" r:href="rId35"/>
          </v:shape>
        </w:pict>
      </w:r>
      <w:r w:rsidRPr="007D3DDA">
        <w:rPr>
          <w:sz w:val="27"/>
          <w:szCs w:val="27"/>
        </w:rPr>
        <w:fldChar w:fldCharType="end"/>
      </w:r>
    </w:p>
    <w:p w:rsidR="00ED63D2" w:rsidRPr="007D3DDA" w:rsidRDefault="00ED63D2" w:rsidP="00ED63D2">
      <w:pPr>
        <w:autoSpaceDE w:val="0"/>
        <w:autoSpaceDN w:val="0"/>
        <w:adjustRightInd w:val="0"/>
        <w:jc w:val="center"/>
        <w:rPr>
          <w:lang w:val="uk-UA"/>
        </w:rPr>
      </w:pPr>
      <w:r w:rsidRPr="007D3DDA">
        <w:rPr>
          <w:lang w:val="uk-UA"/>
        </w:rPr>
        <w:t xml:space="preserve">Рис. 10.13. Передавальні характеристики </w:t>
      </w:r>
      <w:proofErr w:type="spellStart"/>
      <w:r w:rsidRPr="007D3DDA">
        <w:rPr>
          <w:lang w:val="uk-UA"/>
        </w:rPr>
        <w:t>двохпорогового</w:t>
      </w:r>
      <w:proofErr w:type="spellEnd"/>
      <w:r w:rsidRPr="007D3DDA">
        <w:rPr>
          <w:lang w:val="uk-UA"/>
        </w:rPr>
        <w:t xml:space="preserve"> компаратора</w:t>
      </w:r>
    </w:p>
    <w:p w:rsidR="00ED63D2" w:rsidRPr="007D3DDA" w:rsidRDefault="00ED63D2" w:rsidP="00ED63D2">
      <w:pPr>
        <w:pStyle w:val="a3"/>
        <w:autoSpaceDE w:val="0"/>
        <w:autoSpaceDN w:val="0"/>
        <w:spacing w:before="0" w:beforeAutospacing="0" w:after="0" w:afterAutospacing="0"/>
        <w:jc w:val="center"/>
        <w:rPr>
          <w:lang w:val="uk-UA"/>
        </w:rPr>
      </w:pPr>
    </w:p>
    <w:p w:rsidR="00ED63D2" w:rsidRPr="007D3DDA" w:rsidRDefault="00ED63D2" w:rsidP="00ED63D2">
      <w:pPr>
        <w:pStyle w:val="21"/>
        <w:jc w:val="both"/>
        <w:rPr>
          <w:sz w:val="24"/>
          <w:lang w:val="uk-UA"/>
        </w:rPr>
      </w:pPr>
      <w:r w:rsidRPr="007D3DDA">
        <w:rPr>
          <w:sz w:val="24"/>
          <w:lang w:val="uk-UA"/>
        </w:rPr>
        <w:t>Як показано на рис. 10.13, на виході логічного елементу одиничний рівень сигналу матиме місце тоді, коли виконується умова</w:t>
      </w:r>
    </w:p>
    <w:p w:rsidR="00ED63D2" w:rsidRPr="007D3DDA" w:rsidRDefault="00ED63D2" w:rsidP="00ED63D2">
      <w:pPr>
        <w:pStyle w:val="21"/>
        <w:autoSpaceDE w:val="0"/>
        <w:autoSpaceDN w:val="0"/>
        <w:jc w:val="both"/>
        <w:rPr>
          <w:sz w:val="24"/>
          <w:lang w:val="uk-UA"/>
        </w:rPr>
      </w:pPr>
    </w:p>
    <w:p w:rsidR="00ED63D2" w:rsidRPr="007D3DDA" w:rsidRDefault="00ED63D2" w:rsidP="00ED63D2">
      <w:pPr>
        <w:pStyle w:val="21"/>
        <w:jc w:val="center"/>
        <w:rPr>
          <w:sz w:val="24"/>
          <w:lang w:val="uk-UA"/>
        </w:rPr>
      </w:pPr>
      <w:r w:rsidRPr="007D3DDA">
        <w:rPr>
          <w:sz w:val="24"/>
          <w:lang w:val="uk-UA"/>
        </w:rPr>
        <w:t>U1&lt;</w:t>
      </w:r>
      <w:proofErr w:type="spellStart"/>
      <w:r w:rsidRPr="007D3DDA">
        <w:rPr>
          <w:sz w:val="24"/>
          <w:lang w:val="uk-UA"/>
        </w:rPr>
        <w:t>Uе</w:t>
      </w:r>
      <w:proofErr w:type="spellEnd"/>
      <w:r w:rsidRPr="007D3DDA">
        <w:rPr>
          <w:sz w:val="24"/>
          <w:lang w:val="uk-UA"/>
        </w:rPr>
        <w:t>&lt;U2,</w:t>
      </w:r>
    </w:p>
    <w:p w:rsidR="00ED63D2" w:rsidRPr="007D3DDA" w:rsidRDefault="00ED63D2" w:rsidP="00ED63D2">
      <w:pPr>
        <w:pStyle w:val="21"/>
        <w:autoSpaceDE w:val="0"/>
        <w:autoSpaceDN w:val="0"/>
        <w:jc w:val="center"/>
        <w:rPr>
          <w:sz w:val="24"/>
          <w:lang w:val="uk-UA"/>
        </w:rPr>
      </w:pPr>
    </w:p>
    <w:p w:rsidR="00ED63D2" w:rsidRPr="007D3DDA" w:rsidRDefault="00ED63D2" w:rsidP="00ED63D2">
      <w:pPr>
        <w:pStyle w:val="21"/>
        <w:ind w:firstLine="0"/>
        <w:jc w:val="both"/>
        <w:rPr>
          <w:sz w:val="24"/>
          <w:lang w:val="uk-UA"/>
        </w:rPr>
      </w:pPr>
      <w:r w:rsidRPr="007D3DDA">
        <w:rPr>
          <w:sz w:val="24"/>
          <w:lang w:val="uk-UA"/>
        </w:rPr>
        <w:t xml:space="preserve">оскільки в цьому випадку на виходах обох компараторів будуть одиничні логічні рівні. Такий компаратор випускається у вигляді ІМС </w:t>
      </w:r>
      <w:r w:rsidRPr="00F92654">
        <w:rPr>
          <w:i/>
          <w:sz w:val="24"/>
          <w:lang w:val="uk-UA"/>
        </w:rPr>
        <w:t>mА</w:t>
      </w:r>
      <w:r w:rsidRPr="007D3DDA">
        <w:rPr>
          <w:sz w:val="24"/>
          <w:lang w:val="uk-UA"/>
        </w:rPr>
        <w:t>711 (вітчизняний аналог 521СА1).</w:t>
      </w:r>
    </w:p>
    <w:p w:rsidR="00ED63D2" w:rsidRPr="007D3DDA" w:rsidRDefault="00ED63D2" w:rsidP="00ED63D2">
      <w:pPr>
        <w:pStyle w:val="21"/>
        <w:jc w:val="both"/>
        <w:rPr>
          <w:lang w:val="uk-UA"/>
        </w:rPr>
      </w:pPr>
    </w:p>
    <w:p w:rsidR="00ED63D2" w:rsidRPr="007D3DDA" w:rsidRDefault="00ED63D2" w:rsidP="00ED63D2">
      <w:pPr>
        <w:pStyle w:val="21"/>
        <w:autoSpaceDE w:val="0"/>
        <w:autoSpaceDN w:val="0"/>
        <w:jc w:val="both"/>
      </w:pPr>
    </w:p>
    <w:p w:rsidR="00ED63D2" w:rsidRPr="007D3DDA" w:rsidRDefault="00ED63D2" w:rsidP="00ED63D2">
      <w:pPr>
        <w:pStyle w:val="21"/>
        <w:ind w:firstLine="0"/>
        <w:jc w:val="both"/>
        <w:rPr>
          <w:lang w:val="uk-UA"/>
        </w:rPr>
      </w:pPr>
      <w:r w:rsidRPr="007D3DDA">
        <w:rPr>
          <w:lang w:val="uk-UA"/>
        </w:rPr>
        <w:tab/>
      </w:r>
    </w:p>
    <w:p w:rsidR="00ED63D2" w:rsidRPr="007D3DDA" w:rsidRDefault="00ED63D2" w:rsidP="00ED63D2">
      <w:pPr>
        <w:pStyle w:val="21"/>
        <w:autoSpaceDE w:val="0"/>
        <w:autoSpaceDN w:val="0"/>
        <w:ind w:firstLine="0"/>
        <w:jc w:val="both"/>
      </w:pPr>
    </w:p>
    <w:p w:rsidR="007A3A07" w:rsidRDefault="007A3A07">
      <w:bookmarkStart w:id="5" w:name="_GoBack"/>
      <w:bookmarkEnd w:id="5"/>
    </w:p>
    <w:sectPr w:rsidR="007A3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1C"/>
    <w:rsid w:val="007A3A07"/>
    <w:rsid w:val="00ED63D2"/>
    <w:rsid w:val="00F7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1E8CF-DE31-4AEF-A94A-8DDC3970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3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D63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D63D2"/>
    <w:pPr>
      <w:keepNext/>
      <w:ind w:firstLine="708"/>
      <w:outlineLvl w:val="2"/>
    </w:pPr>
    <w:rPr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D63D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D63D2"/>
    <w:rPr>
      <w:rFonts w:ascii="Times New Roman" w:eastAsia="Times New Roman" w:hAnsi="Times New Roman" w:cs="Times New Roman"/>
      <w:bCs/>
      <w:sz w:val="24"/>
      <w:szCs w:val="24"/>
      <w:lang w:val="uk-UA" w:eastAsia="ru-RU"/>
    </w:rPr>
  </w:style>
  <w:style w:type="paragraph" w:styleId="a3">
    <w:name w:val="Normal (Web)"/>
    <w:basedOn w:val="a"/>
    <w:uiPriority w:val="99"/>
    <w:rsid w:val="00ED63D2"/>
    <w:pPr>
      <w:spacing w:before="100" w:beforeAutospacing="1" w:after="100" w:afterAutospacing="1"/>
    </w:pPr>
  </w:style>
  <w:style w:type="paragraph" w:styleId="a4">
    <w:name w:val="Body Text Indent"/>
    <w:basedOn w:val="a"/>
    <w:link w:val="a5"/>
    <w:rsid w:val="00ED63D2"/>
    <w:pPr>
      <w:spacing w:line="360" w:lineRule="auto"/>
      <w:ind w:left="708" w:firstLine="1"/>
    </w:pPr>
    <w:rPr>
      <w:sz w:val="32"/>
    </w:rPr>
  </w:style>
  <w:style w:type="character" w:customStyle="1" w:styleId="a5">
    <w:name w:val="Основной текст с отступом Знак"/>
    <w:basedOn w:val="a0"/>
    <w:link w:val="a4"/>
    <w:rsid w:val="00ED63D2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6">
    <w:name w:val="Subtitle"/>
    <w:basedOn w:val="a"/>
    <w:link w:val="a7"/>
    <w:qFormat/>
    <w:rsid w:val="00ED63D2"/>
    <w:pPr>
      <w:jc w:val="both"/>
    </w:pPr>
    <w:rPr>
      <w:sz w:val="28"/>
    </w:rPr>
  </w:style>
  <w:style w:type="character" w:customStyle="1" w:styleId="a7">
    <w:name w:val="Подзаголовок Знак"/>
    <w:basedOn w:val="a0"/>
    <w:link w:val="a6"/>
    <w:rsid w:val="00ED63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rsid w:val="00ED63D2"/>
    <w:pPr>
      <w:ind w:firstLine="709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rsid w:val="00ED63D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http://electrik.info/uploads/posts/2013-06/1370497848_2.jpg" TargetMode="External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2.wmf"/><Relationship Id="rId34" Type="http://schemas.openxmlformats.org/officeDocument/2006/relationships/image" Target="media/image19.png"/><Relationship Id="rId7" Type="http://schemas.openxmlformats.org/officeDocument/2006/relationships/image" Target="media/image3.wmf"/><Relationship Id="rId12" Type="http://schemas.openxmlformats.org/officeDocument/2006/relationships/image" Target="media/image6.jpeg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http://books.sernam.ru/archive/arch.php?path=../htm/book_ps/files.book&amp;file=ps_195.files/image1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oleObject" Target="embeddings/oleObject4.bin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electrik.info/main/praktika/" TargetMode="External"/><Relationship Id="rId24" Type="http://schemas.openxmlformats.org/officeDocument/2006/relationships/oleObject" Target="embeddings/oleObject6.bin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wmf"/><Relationship Id="rId31" Type="http://schemas.openxmlformats.org/officeDocument/2006/relationships/oleObject" Target="embeddings/oleObject9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oleObject" Target="embeddings/oleObject5.bin"/><Relationship Id="rId27" Type="http://schemas.openxmlformats.org/officeDocument/2006/relationships/image" Target="media/image15.wmf"/><Relationship Id="rId30" Type="http://schemas.openxmlformats.org/officeDocument/2006/relationships/image" Target="media/image17.wmf"/><Relationship Id="rId35" Type="http://schemas.openxmlformats.org/officeDocument/2006/relationships/image" Target="http://books.sernam.ru/archive/arch.php?path=../htm/book_ps/files.book&amp;file=ps_195.files/image2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2020-10-07T13:52:00Z</dcterms:created>
  <dcterms:modified xsi:type="dcterms:W3CDTF">2020-10-07T13:52:00Z</dcterms:modified>
</cp:coreProperties>
</file>