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1B" w:rsidRDefault="008E696B">
      <w:pPr>
        <w:jc w:val="center"/>
        <w:rPr>
          <w:b/>
          <w:sz w:val="36"/>
        </w:rPr>
      </w:pPr>
      <w:r>
        <w:rPr>
          <w:b/>
          <w:sz w:val="36"/>
        </w:rPr>
        <w:t>Regras de Validação</w:t>
      </w:r>
    </w:p>
    <w:p w:rsidR="00605F1B" w:rsidRDefault="00605F1B"/>
    <w:tbl>
      <w:tblPr>
        <w:tblW w:w="9522" w:type="dxa"/>
        <w:tblInd w:w="-4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-5" w:type="dxa"/>
          <w:right w:w="40" w:type="dxa"/>
        </w:tblCellMar>
        <w:tblLook w:val="04A0" w:firstRow="1" w:lastRow="0" w:firstColumn="1" w:lastColumn="0" w:noHBand="0" w:noVBand="1"/>
      </w:tblPr>
      <w:tblGrid>
        <w:gridCol w:w="4924"/>
        <w:gridCol w:w="4598"/>
      </w:tblGrid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605F1B" w:rsidRPr="00DC0BC4" w:rsidRDefault="008E696B">
            <w:pPr>
              <w:jc w:val="center"/>
              <w:rPr>
                <w:color w:val="auto"/>
                <w:sz w:val="16"/>
              </w:rPr>
            </w:pPr>
            <w:bookmarkStart w:id="0" w:name="__UnoMark__229418_2944325"/>
            <w:bookmarkEnd w:id="0"/>
            <w:r w:rsidRPr="00DC0BC4">
              <w:rPr>
                <w:color w:val="auto"/>
                <w:sz w:val="16"/>
              </w:rPr>
              <w:t>Nome da Regra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605F1B" w:rsidRPr="00DC0BC4" w:rsidRDefault="008E696B">
            <w:pPr>
              <w:jc w:val="center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Descrição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9A0261" w:rsidRPr="00DC0BC4" w:rsidRDefault="009A0261" w:rsidP="009A0261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REGRA_EXISTE_INFO_CONTRIBUINTE</w:t>
            </w:r>
          </w:p>
          <w:p w:rsidR="00605F1B" w:rsidRPr="00DC0BC4" w:rsidRDefault="00605F1B">
            <w:pPr>
              <w:rPr>
                <w:color w:val="auto"/>
                <w:sz w:val="16"/>
                <w:szCs w:val="20"/>
                <w:lang w:eastAsia="en-US"/>
              </w:rPr>
            </w:pP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05F1B" w:rsidRPr="00DC0BC4" w:rsidRDefault="009A0261" w:rsidP="009A0261">
            <w:pPr>
              <w:jc w:val="both"/>
              <w:rPr>
                <w:rFonts w:cs="Times New Roman"/>
                <w:color w:val="auto"/>
                <w:sz w:val="16"/>
                <w:szCs w:val="20"/>
                <w:lang w:eastAsia="en-US"/>
              </w:rPr>
            </w:pPr>
            <w:r w:rsidRPr="00DC0BC4">
              <w:rPr>
                <w:color w:val="auto"/>
                <w:sz w:val="16"/>
              </w:rPr>
              <w:t>O evento somente pode ser recepcionado se existir evento de informações cadastrais do contribuinte vigente para a data do evento, ou seja, a data do evento (ou período de apuração, no caso de evento periódico) deve estar compreendida entre o {</w:t>
            </w:r>
            <w:proofErr w:type="spellStart"/>
            <w:r w:rsidRPr="00DC0BC4">
              <w:rPr>
                <w:color w:val="auto"/>
                <w:sz w:val="16"/>
              </w:rPr>
              <w:t>iniValid</w:t>
            </w:r>
            <w:proofErr w:type="spellEnd"/>
            <w:r w:rsidRPr="00DC0BC4">
              <w:rPr>
                <w:color w:val="auto"/>
                <w:sz w:val="16"/>
              </w:rPr>
              <w:t>} e {</w:t>
            </w:r>
            <w:proofErr w:type="spellStart"/>
            <w:r w:rsidRPr="00DC0BC4">
              <w:rPr>
                <w:color w:val="auto"/>
                <w:sz w:val="16"/>
              </w:rPr>
              <w:t>fimValid</w:t>
            </w:r>
            <w:proofErr w:type="spellEnd"/>
            <w:r w:rsidRPr="00DC0BC4">
              <w:rPr>
                <w:color w:val="auto"/>
                <w:sz w:val="16"/>
              </w:rPr>
              <w:t>} do evento</w:t>
            </w:r>
            <w:r w:rsidR="00541B1B" w:rsidRPr="00DC0BC4">
              <w:rPr>
                <w:color w:val="auto"/>
                <w:sz w:val="16"/>
              </w:rPr>
              <w:t xml:space="preserve"> de informações do contribuinte.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9A0261" w:rsidRPr="00DC0BC4" w:rsidRDefault="006D0060" w:rsidP="009A0261">
            <w:pPr>
              <w:tabs>
                <w:tab w:val="left" w:pos="1590"/>
              </w:tabs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  <w:szCs w:val="16"/>
              </w:rPr>
              <w:t>REGRA_EVE_COMERC_PROD_RURAL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9A0261" w:rsidRPr="00DC0BC4" w:rsidRDefault="009A0261" w:rsidP="009A0261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Não é permitido o envio de mais de um evento no mesmo </w:t>
            </w:r>
            <w:r w:rsidR="005D5BEA" w:rsidRPr="00DC0BC4">
              <w:rPr>
                <w:color w:val="auto"/>
                <w:sz w:val="16"/>
              </w:rPr>
              <w:t>período de apuração pelo mesmo estabelecimento</w:t>
            </w:r>
            <w:r w:rsidRPr="00DC0BC4">
              <w:rPr>
                <w:color w:val="auto"/>
                <w:sz w:val="16"/>
              </w:rPr>
              <w:t>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F73140">
            <w:pPr>
              <w:tabs>
                <w:tab w:val="left" w:pos="1590"/>
              </w:tabs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  <w:szCs w:val="16"/>
              </w:rPr>
              <w:t>REGRA_EVE_CPRB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Não é permitido o envio de mais de um evento no mesmo período de apuração pelo mesmo estabelecimento.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17A16" w:rsidRPr="00DC0BC4" w:rsidRDefault="00117A16" w:rsidP="00F73140">
            <w:pPr>
              <w:tabs>
                <w:tab w:val="left" w:pos="1590"/>
              </w:tabs>
              <w:jc w:val="both"/>
              <w:rPr>
                <w:color w:val="auto"/>
                <w:sz w:val="16"/>
                <w:szCs w:val="16"/>
              </w:rPr>
            </w:pPr>
            <w:r w:rsidRPr="00DC0BC4">
              <w:rPr>
                <w:color w:val="auto"/>
                <w:sz w:val="16"/>
                <w:szCs w:val="16"/>
              </w:rPr>
              <w:t>REGRA_EVE_CONTRIB_CPRB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17A16" w:rsidRPr="00DC0BC4" w:rsidRDefault="00117A16" w:rsidP="00B60277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Para recepção do evento, a {</w:t>
            </w:r>
            <w:proofErr w:type="spellStart"/>
            <w:r w:rsidRPr="00DC0BC4">
              <w:rPr>
                <w:color w:val="auto"/>
                <w:sz w:val="16"/>
              </w:rPr>
              <w:t>classTrib</w:t>
            </w:r>
            <w:proofErr w:type="spellEnd"/>
            <w:r w:rsidRPr="00DC0BC4">
              <w:rPr>
                <w:color w:val="auto"/>
                <w:sz w:val="16"/>
              </w:rPr>
              <w:t>} do R-1000 = [99</w:t>
            </w:r>
            <w:proofErr w:type="gramStart"/>
            <w:r w:rsidRPr="00DC0BC4">
              <w:rPr>
                <w:color w:val="auto"/>
                <w:sz w:val="16"/>
              </w:rPr>
              <w:t>]  -</w:t>
            </w:r>
            <w:proofErr w:type="gramEnd"/>
            <w:r w:rsidRPr="00DC0BC4">
              <w:rPr>
                <w:color w:val="auto"/>
                <w:sz w:val="16"/>
              </w:rPr>
              <w:t xml:space="preserve"> Pessoas Jurídicas em Geral</w:t>
            </w:r>
            <w:r w:rsidR="00B60277" w:rsidRPr="00DC0BC4">
              <w:rPr>
                <w:color w:val="auto"/>
                <w:sz w:val="16"/>
              </w:rPr>
              <w:t>, e</w:t>
            </w:r>
            <w:r w:rsidRPr="00DC0BC4">
              <w:rPr>
                <w:color w:val="auto"/>
                <w:sz w:val="16"/>
              </w:rPr>
              <w:t xml:space="preserve"> {</w:t>
            </w:r>
            <w:proofErr w:type="spellStart"/>
            <w:r w:rsidRPr="00DC0BC4">
              <w:rPr>
                <w:rFonts w:ascii="Courier New" w:hAnsi="Courier New"/>
                <w:color w:val="auto"/>
                <w:sz w:val="16"/>
              </w:rPr>
              <w:t>indDesoneracao</w:t>
            </w:r>
            <w:proofErr w:type="spellEnd"/>
            <w:r w:rsidRPr="00DC0BC4">
              <w:rPr>
                <w:rFonts w:ascii="Courier New" w:hAnsi="Courier New"/>
                <w:color w:val="auto"/>
                <w:sz w:val="16"/>
              </w:rPr>
              <w:t>} = [1]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F73140">
            <w:pPr>
              <w:tabs>
                <w:tab w:val="left" w:pos="1590"/>
              </w:tabs>
              <w:jc w:val="both"/>
              <w:rPr>
                <w:color w:val="auto"/>
                <w:sz w:val="16"/>
                <w:szCs w:val="16"/>
              </w:rPr>
            </w:pPr>
            <w:r w:rsidRPr="00DC0BC4">
              <w:rPr>
                <w:color w:val="auto"/>
                <w:sz w:val="16"/>
              </w:rPr>
              <w:t>REGRA_EVE_IND_RETIFICACAO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Caso o evento apresente o indicativo de "retificação" ({</w:t>
            </w:r>
            <w:proofErr w:type="spellStart"/>
            <w:r w:rsidRPr="00DC0BC4">
              <w:rPr>
                <w:color w:val="auto"/>
                <w:sz w:val="16"/>
              </w:rPr>
              <w:t>indRetif</w:t>
            </w:r>
            <w:proofErr w:type="spellEnd"/>
            <w:r w:rsidRPr="00DC0BC4">
              <w:rPr>
                <w:color w:val="auto"/>
                <w:sz w:val="16"/>
              </w:rPr>
              <w:t xml:space="preserve">} = [2]), o número do recibo do evento que será retificado pelo evento atual deverá referir-se a um evento válido (ainda não excluído ou retificado), e, além disso, este evento deverá ser do mesmo tipo e do mesmo período de apuração indicado no evento.  Caso o evento que está sendo retificado seja relativo a um período já encerrado, a retificação só é aceita </w:t>
            </w:r>
            <w:proofErr w:type="spellStart"/>
            <w:r w:rsidRPr="00DC0BC4">
              <w:rPr>
                <w:color w:val="auto"/>
                <w:sz w:val="16"/>
              </w:rPr>
              <w:t>se</w:t>
            </w:r>
            <w:proofErr w:type="spellEnd"/>
            <w:r w:rsidRPr="00DC0BC4">
              <w:rPr>
                <w:color w:val="auto"/>
                <w:sz w:val="16"/>
              </w:rPr>
              <w:t xml:space="preserve"> enviada após o evento específico de "reabertura" das informações.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F73140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REGRA_VALIDA_ID_EVENTO</w:t>
            </w:r>
          </w:p>
          <w:p w:rsidR="00F73140" w:rsidRPr="00DC0BC4" w:rsidRDefault="00F73140" w:rsidP="00F73140">
            <w:pPr>
              <w:rPr>
                <w:color w:val="auto"/>
                <w:sz w:val="16"/>
              </w:rPr>
            </w:pP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A identificação única do evento (Id) é composta por 36 caracteres, conforme abaixo: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IDTNNNNNNNNNNNNNNAAAAMMDDHHMMSSQQQQQ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ID - Texto Fixo "ID";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T - Tipo de Inscrição do Contribuinte (1 - CNPJ; 2 - CPF);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NNNNNNNNNNNNNN - Número do CNPJ ou CPF do empregador - Completar com zeros à direita;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AAAAMMDD - Ano, mês e dia da geração do evento;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HHMMSS - Hora, minuto e segundo da geração do evento;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QQQQQ - Número sequencial da chave.   Incrementar somente quando ocorrer geração de eventos na mesma data/hora.</w:t>
            </w:r>
          </w:p>
          <w:p w:rsidR="00F73140" w:rsidRPr="00DC0BC4" w:rsidRDefault="00F73140" w:rsidP="00F73140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Texto Fixo.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F73140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  <w:szCs w:val="16"/>
              </w:rPr>
              <w:t>REGRA_EVE_PERMITE_EXCLUSAO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73140" w:rsidRPr="00DC0BC4" w:rsidRDefault="00F73140" w:rsidP="00DD4279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Se o evento que está sendo excluído pertencer a um período de apuração para o qual já exista encerramento das informações, o evento de exclusão somente será aceito se encaminhado após o evento de</w:t>
            </w:r>
            <w:r w:rsidR="00DD4279" w:rsidRPr="00DC0BC4">
              <w:rPr>
                <w:color w:val="auto"/>
                <w:sz w:val="16"/>
              </w:rPr>
              <w:t xml:space="preserve"> "reabertura" das informações (R</w:t>
            </w:r>
            <w:r w:rsidRPr="00DC0BC4">
              <w:rPr>
                <w:color w:val="auto"/>
                <w:sz w:val="16"/>
              </w:rPr>
              <w:t>-</w:t>
            </w:r>
            <w:r w:rsidR="00DD4279" w:rsidRPr="00DC0BC4">
              <w:rPr>
                <w:color w:val="auto"/>
                <w:sz w:val="16"/>
              </w:rPr>
              <w:t>20</w:t>
            </w:r>
            <w:r w:rsidRPr="00DC0BC4">
              <w:rPr>
                <w:color w:val="auto"/>
                <w:sz w:val="16"/>
              </w:rPr>
              <w:t>98).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114B5" w:rsidRPr="00DC0BC4" w:rsidRDefault="00D114B5" w:rsidP="00D114B5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REGRA_INFO_ PERIODO_CONFLITANTE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114B5" w:rsidRPr="00DC0BC4" w:rsidRDefault="00D114B5" w:rsidP="00D114B5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Em caso de {</w:t>
            </w:r>
            <w:proofErr w:type="spellStart"/>
            <w:r w:rsidRPr="00DC0BC4">
              <w:rPr>
                <w:color w:val="auto"/>
                <w:sz w:val="16"/>
              </w:rPr>
              <w:t>inclusao</w:t>
            </w:r>
            <w:proofErr w:type="spellEnd"/>
            <w:r w:rsidRPr="00DC0BC4">
              <w:rPr>
                <w:color w:val="auto"/>
                <w:sz w:val="16"/>
              </w:rPr>
              <w:t>} ou {</w:t>
            </w:r>
            <w:proofErr w:type="spellStart"/>
            <w:r w:rsidRPr="00DC0BC4">
              <w:rPr>
                <w:color w:val="auto"/>
                <w:sz w:val="16"/>
              </w:rPr>
              <w:t>alteracao</w:t>
            </w:r>
            <w:proofErr w:type="spellEnd"/>
            <w:r w:rsidRPr="00DC0BC4">
              <w:rPr>
                <w:color w:val="auto"/>
                <w:sz w:val="16"/>
              </w:rPr>
              <w:t>}, não pode haver outro registro cujo período seja conflitante com a inclusão ou alteração.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114B5" w:rsidRPr="00DC0BC4" w:rsidRDefault="00D114B5" w:rsidP="00D114B5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REGRA_INFO_ VALIDA_DTINICIAL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114B5" w:rsidRPr="00DC0BC4" w:rsidRDefault="00D114B5" w:rsidP="00D114B5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Em caso de arquivo gerado por Pessoa Jurídica, a {</w:t>
            </w:r>
            <w:proofErr w:type="spellStart"/>
            <w:r w:rsidRPr="00DC0BC4">
              <w:rPr>
                <w:color w:val="auto"/>
                <w:sz w:val="16"/>
              </w:rPr>
              <w:t>iniValid</w:t>
            </w:r>
            <w:proofErr w:type="spellEnd"/>
            <w:r w:rsidRPr="00DC0BC4">
              <w:rPr>
                <w:color w:val="auto"/>
                <w:sz w:val="16"/>
              </w:rPr>
              <w:t>} deverá ser sempre igual ou posterior à data de início das atividades da empresa constante na base de dados do CNPJ ou à "data do primeiro vínculo", se existente no cadastro do CNPJ na RFB.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114B5" w:rsidRPr="00DC0BC4" w:rsidRDefault="00D114B5" w:rsidP="00D114B5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REGRA_INFO_ VALIDA_RAIZ_CNPJ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114B5" w:rsidRPr="00DC0BC4" w:rsidRDefault="00D114B5" w:rsidP="00D114B5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A regra geral é que cada "RAIZ" de CNPJ somente gera um "cadastro" do contribuinte. Nesse caso, o CNPJ do contribuinte deverá ser informado com 8 dígitos, ou seja, apenas a Raiz/Base. </w:t>
            </w:r>
          </w:p>
          <w:p w:rsidR="00D114B5" w:rsidRPr="00DC0BC4" w:rsidRDefault="00D114B5" w:rsidP="00D114B5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No caso de órgãos públicos da administração direta federal, com natureza jurídica igual a [101-5], [104-0], [107-4], [116-3], cada "CNPJ" completo (14 dígitos) deverá ser tratado como um " contribuinte" diferente. Nesse caso, o CNPJ do empregador deverá ser informado com 14 dígitos.</w:t>
            </w:r>
          </w:p>
          <w:p w:rsidR="00D114B5" w:rsidRPr="00DC0BC4" w:rsidRDefault="00D114B5" w:rsidP="00D114B5">
            <w:pPr>
              <w:jc w:val="both"/>
              <w:rPr>
                <w:color w:val="auto"/>
                <w:sz w:val="16"/>
              </w:rPr>
            </w:pP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9239A" w:rsidRPr="00DC0BC4" w:rsidRDefault="00D9239A" w:rsidP="00D9239A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REGRA_TAB_PERMITE_EXCLUSAO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9239A" w:rsidRPr="00DC0BC4" w:rsidRDefault="00D9239A" w:rsidP="00D9239A">
            <w:pPr>
              <w:jc w:val="both"/>
              <w:rPr>
                <w:color w:val="auto"/>
              </w:rPr>
            </w:pPr>
            <w:r w:rsidRPr="00DC0BC4">
              <w:rPr>
                <w:color w:val="auto"/>
                <w:sz w:val="16"/>
              </w:rPr>
              <w:t>Em caso de {</w:t>
            </w:r>
            <w:proofErr w:type="spellStart"/>
            <w:r w:rsidRPr="00DC0BC4">
              <w:rPr>
                <w:color w:val="auto"/>
                <w:sz w:val="16"/>
              </w:rPr>
              <w:t>exclusao</w:t>
            </w:r>
            <w:proofErr w:type="spellEnd"/>
            <w:r w:rsidRPr="00DC0BC4">
              <w:rPr>
                <w:color w:val="auto"/>
                <w:sz w:val="16"/>
              </w:rPr>
              <w:t>}, o registro identificado pelo período de validade deve existir e o registro somente pode ser excluído se não houver outros arquivos de eventos enviados anteriormente que façam referência ao mesmo.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9239A" w:rsidRPr="00DC0BC4" w:rsidRDefault="00D9239A" w:rsidP="00D9239A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REGRA_VALIDA_CONTRIBUINTE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1. Se o {</w:t>
            </w:r>
            <w:proofErr w:type="spellStart"/>
            <w:r w:rsidRPr="00DC0BC4">
              <w:rPr>
                <w:color w:val="auto"/>
                <w:sz w:val="16"/>
              </w:rPr>
              <w:t>tpInsc</w:t>
            </w:r>
            <w:proofErr w:type="spellEnd"/>
            <w:r w:rsidRPr="00DC0BC4">
              <w:rPr>
                <w:color w:val="auto"/>
                <w:sz w:val="16"/>
              </w:rPr>
              <w:t xml:space="preserve">} do </w:t>
            </w:r>
            <w:r w:rsidR="00DD4279" w:rsidRPr="00DC0BC4">
              <w:rPr>
                <w:color w:val="auto"/>
                <w:sz w:val="16"/>
              </w:rPr>
              <w:t>contribuinte</w:t>
            </w:r>
            <w:r w:rsidRPr="00DC0BC4">
              <w:rPr>
                <w:color w:val="auto"/>
                <w:sz w:val="16"/>
              </w:rPr>
              <w:t xml:space="preserve"> for igual a [1] (CNPJ), o CNPJ indicado no campo {</w:t>
            </w:r>
            <w:proofErr w:type="spellStart"/>
            <w:r w:rsidRPr="00DC0BC4">
              <w:rPr>
                <w:color w:val="auto"/>
                <w:sz w:val="16"/>
              </w:rPr>
              <w:t>nrInsc</w:t>
            </w:r>
            <w:proofErr w:type="spellEnd"/>
            <w:r w:rsidRPr="00DC0BC4">
              <w:rPr>
                <w:color w:val="auto"/>
                <w:sz w:val="16"/>
              </w:rPr>
              <w:t>} deve obedecer às seguintes condições:</w:t>
            </w:r>
          </w:p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a) CNPJ não poderá pertencer a pessoa </w:t>
            </w:r>
            <w:proofErr w:type="gramStart"/>
            <w:r w:rsidRPr="00DC0BC4">
              <w:rPr>
                <w:color w:val="auto"/>
                <w:sz w:val="16"/>
              </w:rPr>
              <w:t>jurídica Inapta</w:t>
            </w:r>
            <w:proofErr w:type="gramEnd"/>
            <w:r w:rsidRPr="00DC0BC4">
              <w:rPr>
                <w:color w:val="auto"/>
                <w:sz w:val="16"/>
              </w:rPr>
              <w:t xml:space="preserve"> (situação=4) pelo motivo de Inexistência de Fato (motivo=15);</w:t>
            </w:r>
          </w:p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  <w:proofErr w:type="gramStart"/>
            <w:r w:rsidRPr="00DC0BC4">
              <w:rPr>
                <w:color w:val="auto"/>
                <w:sz w:val="16"/>
              </w:rPr>
              <w:t>b) Caso</w:t>
            </w:r>
            <w:proofErr w:type="gramEnd"/>
            <w:r w:rsidRPr="00DC0BC4">
              <w:rPr>
                <w:color w:val="auto"/>
                <w:sz w:val="16"/>
              </w:rPr>
              <w:t xml:space="preserve"> o CNPJ esteja baixado, a data de ocorrência do evento (em caso de evento trabalhista) deve ser igual ou anterior </w:t>
            </w:r>
            <w:proofErr w:type="spellStart"/>
            <w:r w:rsidRPr="00DC0BC4">
              <w:rPr>
                <w:color w:val="auto"/>
                <w:sz w:val="16"/>
              </w:rPr>
              <w:t>a</w:t>
            </w:r>
            <w:proofErr w:type="spellEnd"/>
            <w:r w:rsidRPr="00DC0BC4">
              <w:rPr>
                <w:color w:val="auto"/>
                <w:sz w:val="16"/>
              </w:rPr>
              <w:t xml:space="preserve"> data da baixa. Em caso de evento periódico mensal, o período de apuração deverá ser anterior ou igual ao mês/ano da baixa.</w:t>
            </w:r>
          </w:p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c) CNPJ não poderá estar anulado.</w:t>
            </w:r>
          </w:p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</w:p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2. Se o {</w:t>
            </w:r>
            <w:proofErr w:type="spellStart"/>
            <w:r w:rsidRPr="00DC0BC4">
              <w:rPr>
                <w:color w:val="auto"/>
                <w:sz w:val="16"/>
              </w:rPr>
              <w:t>tpInsc</w:t>
            </w:r>
            <w:proofErr w:type="spellEnd"/>
            <w:r w:rsidRPr="00DC0BC4">
              <w:rPr>
                <w:color w:val="auto"/>
                <w:sz w:val="16"/>
              </w:rPr>
              <w:t>} do empregador for igual a [2] (CPF), o CPF indicado no campo {</w:t>
            </w:r>
            <w:proofErr w:type="spellStart"/>
            <w:r w:rsidRPr="00DC0BC4">
              <w:rPr>
                <w:color w:val="auto"/>
                <w:sz w:val="16"/>
              </w:rPr>
              <w:t>nrInsc</w:t>
            </w:r>
            <w:proofErr w:type="spellEnd"/>
            <w:r w:rsidRPr="00DC0BC4">
              <w:rPr>
                <w:color w:val="auto"/>
                <w:sz w:val="16"/>
              </w:rPr>
              <w:t>} não poderá estar cancelado:</w:t>
            </w:r>
          </w:p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a) em data anterior à data de ocorrência de evento não periódico;</w:t>
            </w:r>
          </w:p>
          <w:p w:rsidR="00D9239A" w:rsidRPr="00DC0BC4" w:rsidRDefault="00D9239A" w:rsidP="00D9239A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b) no mês/ano do período de apuração de evento periódico;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REGRA_TABGERAL_EXISTE_REGISTRO_EXCLUIDO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Em caso de exclusão, deve existir o registro na tabela com o mesmo código e período de validade informados no evento.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REGRA_TABGERAL_EXISTE_REGISTRO_ALTERADO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Em caso de alteração, deve existir registro na tabela com o mesmo </w:t>
            </w:r>
            <w:r w:rsidRPr="00DC0BC4">
              <w:rPr>
                <w:color w:val="auto"/>
                <w:sz w:val="16"/>
              </w:rPr>
              <w:lastRenderedPageBreak/>
              <w:t>código e período de validade informados no evento.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lastRenderedPageBreak/>
              <w:t>REGRA_TABGERAL_INCLUSAO_PERIODO_CONFLITANTE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Em caso de </w:t>
            </w:r>
            <w:proofErr w:type="gramStart"/>
            <w:r w:rsidRPr="00DC0BC4">
              <w:rPr>
                <w:color w:val="auto"/>
                <w:sz w:val="16"/>
              </w:rPr>
              <w:t>inclusão,  não</w:t>
            </w:r>
            <w:proofErr w:type="gramEnd"/>
            <w:r w:rsidRPr="00DC0BC4">
              <w:rPr>
                <w:color w:val="auto"/>
                <w:sz w:val="16"/>
              </w:rPr>
              <w:t xml:space="preserve"> deve existir outro registro na tabela com o mesmo código de identificação (chave) em período de vigência conflitante com o período informado no registro atual.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REGRA_TABGERAL_ALTERACAO_PERIODO_CONFLITANTE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41B1B" w:rsidRPr="00DC0BC4" w:rsidRDefault="00541B1B" w:rsidP="00541B1B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Em caso de alteração de período de validade das informações, não deve existir outro registro na tabela com o mesmo código de identificação (chave) em período de vigência conflitante com o novo período de validade informado.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D67FB" w:rsidRPr="00DC0BC4" w:rsidRDefault="00CD67FB" w:rsidP="00CD67FB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REGRA_EVE_ SERVTOMADOS_NUMDOCTO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D67FB" w:rsidRPr="00DC0BC4" w:rsidRDefault="00CD67FB" w:rsidP="00CD67FB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Para recepção do evento, não deve existir outro evento com mesmo conjunto de campos que identificam a nota fiscal: {</w:t>
            </w:r>
            <w:proofErr w:type="spellStart"/>
            <w:r w:rsidRPr="00DC0BC4">
              <w:rPr>
                <w:color w:val="auto"/>
                <w:sz w:val="16"/>
              </w:rPr>
              <w:t>cnpjPrestador</w:t>
            </w:r>
            <w:proofErr w:type="spellEnd"/>
            <w:r w:rsidRPr="00DC0BC4">
              <w:rPr>
                <w:color w:val="auto"/>
                <w:sz w:val="16"/>
              </w:rPr>
              <w:t>}, {serie} e {</w:t>
            </w:r>
            <w:proofErr w:type="spellStart"/>
            <w:r w:rsidRPr="00DC0BC4">
              <w:rPr>
                <w:color w:val="auto"/>
                <w:sz w:val="16"/>
              </w:rPr>
              <w:t>numDocto</w:t>
            </w:r>
            <w:proofErr w:type="spellEnd"/>
            <w:r w:rsidRPr="00DC0BC4">
              <w:rPr>
                <w:color w:val="auto"/>
                <w:sz w:val="16"/>
              </w:rPr>
              <w:t>}.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47B75" w:rsidRPr="00DC0BC4" w:rsidRDefault="00147B75" w:rsidP="00147B75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REGRA_EVE_ SERVPRESTADOS_NUMDOCTO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47B75" w:rsidRPr="00DC0BC4" w:rsidRDefault="00147B75" w:rsidP="003A5D53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Para recepção do evento não deve existir outro evento com mesmo conjunto de campos que identificam a nota fiscal: </w:t>
            </w:r>
            <w:proofErr w:type="spellStart"/>
            <w:r w:rsidR="003A5D53">
              <w:rPr>
                <w:color w:val="auto"/>
                <w:sz w:val="16"/>
              </w:rPr>
              <w:t>cnpj</w:t>
            </w:r>
            <w:proofErr w:type="spellEnd"/>
            <w:r w:rsidR="003A5D53">
              <w:rPr>
                <w:color w:val="auto"/>
                <w:sz w:val="16"/>
              </w:rPr>
              <w:t xml:space="preserve"> do estabelecimento prestador</w:t>
            </w:r>
            <w:r w:rsidR="003A5D53" w:rsidRPr="003A5D53">
              <w:rPr>
                <w:color w:val="auto"/>
                <w:sz w:val="16"/>
              </w:rPr>
              <w:t xml:space="preserve"> {</w:t>
            </w:r>
            <w:proofErr w:type="spellStart"/>
            <w:r w:rsidR="003A5D53" w:rsidRPr="003A5D53">
              <w:rPr>
                <w:color w:val="auto"/>
                <w:sz w:val="16"/>
              </w:rPr>
              <w:t>nrInscricao</w:t>
            </w:r>
            <w:proofErr w:type="spellEnd"/>
            <w:r w:rsidR="003A5D53" w:rsidRPr="003A5D53">
              <w:rPr>
                <w:color w:val="auto"/>
                <w:sz w:val="16"/>
              </w:rPr>
              <w:t>}</w:t>
            </w:r>
            <w:r w:rsidRPr="00DC0BC4">
              <w:rPr>
                <w:color w:val="auto"/>
                <w:sz w:val="16"/>
              </w:rPr>
              <w:t xml:space="preserve"> {serie} e {</w:t>
            </w:r>
            <w:proofErr w:type="spellStart"/>
            <w:r w:rsidRPr="00DC0BC4">
              <w:rPr>
                <w:color w:val="auto"/>
                <w:sz w:val="16"/>
              </w:rPr>
              <w:t>numDocto</w:t>
            </w:r>
            <w:proofErr w:type="spellEnd"/>
            <w:r w:rsidRPr="00DC0BC4">
              <w:rPr>
                <w:color w:val="auto"/>
                <w:sz w:val="16"/>
              </w:rPr>
              <w:t>}.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47B75" w:rsidRPr="00DC0BC4" w:rsidRDefault="00D6390C" w:rsidP="00D6390C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REGRA_EVE_ ASSOCDESP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47B75" w:rsidRPr="00DC0BC4" w:rsidRDefault="00D6390C" w:rsidP="00147B75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 Para recepção do evento, a {</w:t>
            </w:r>
            <w:proofErr w:type="spellStart"/>
            <w:r w:rsidRPr="00DC0BC4">
              <w:rPr>
                <w:color w:val="auto"/>
                <w:sz w:val="16"/>
              </w:rPr>
              <w:t>classTrib</w:t>
            </w:r>
            <w:proofErr w:type="spellEnd"/>
            <w:r w:rsidRPr="00DC0BC4">
              <w:rPr>
                <w:color w:val="auto"/>
                <w:sz w:val="16"/>
              </w:rPr>
              <w:t>} do R-1000 = [11</w:t>
            </w:r>
            <w:proofErr w:type="gramStart"/>
            <w:r w:rsidRPr="00DC0BC4">
              <w:rPr>
                <w:color w:val="auto"/>
                <w:sz w:val="16"/>
              </w:rPr>
              <w:t>]  -</w:t>
            </w:r>
            <w:proofErr w:type="gramEnd"/>
            <w:r w:rsidRPr="00DC0BC4">
              <w:rPr>
                <w:color w:val="auto"/>
                <w:sz w:val="16"/>
              </w:rPr>
              <w:t xml:space="preserve"> Associação Desportiva que mantém Clube de Futebol Profissional</w:t>
            </w:r>
            <w:r w:rsidR="006D24AC" w:rsidRPr="00DC0BC4">
              <w:rPr>
                <w:color w:val="auto"/>
                <w:sz w:val="16"/>
              </w:rPr>
              <w:t xml:space="preserve">. 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47B75" w:rsidRPr="00DC0BC4" w:rsidRDefault="006D24AC" w:rsidP="00147B75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REGRA_EVE_ ASSOCDESP_PER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47B75" w:rsidRPr="00DC0BC4" w:rsidRDefault="006D24AC" w:rsidP="00147B75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Não é permitido o envio de mais de um evento no mesmo período de apuração pelo mesmo estabelecimento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D24AC" w:rsidRPr="00DC0BC4" w:rsidRDefault="006D24AC" w:rsidP="006D24AC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REGRA_EVE_ AGRO_RURAL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D24AC" w:rsidRPr="00DC0BC4" w:rsidRDefault="006D24AC" w:rsidP="006D24AC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 Para recepção do evento, a {</w:t>
            </w:r>
            <w:proofErr w:type="spellStart"/>
            <w:r w:rsidRPr="00DC0BC4">
              <w:rPr>
                <w:color w:val="auto"/>
                <w:sz w:val="16"/>
              </w:rPr>
              <w:t>cl</w:t>
            </w:r>
            <w:bookmarkStart w:id="1" w:name="_GoBack"/>
            <w:bookmarkEnd w:id="1"/>
            <w:r w:rsidRPr="00DC0BC4">
              <w:rPr>
                <w:color w:val="auto"/>
                <w:sz w:val="16"/>
              </w:rPr>
              <w:t>assTrib</w:t>
            </w:r>
            <w:proofErr w:type="spellEnd"/>
            <w:r w:rsidRPr="00DC0BC4">
              <w:rPr>
                <w:color w:val="auto"/>
                <w:sz w:val="16"/>
              </w:rPr>
              <w:t>} do R-1000 = [6</w:t>
            </w:r>
            <w:proofErr w:type="gramStart"/>
            <w:r w:rsidRPr="00DC0BC4">
              <w:rPr>
                <w:color w:val="auto"/>
                <w:sz w:val="16"/>
              </w:rPr>
              <w:t>]  -</w:t>
            </w:r>
            <w:proofErr w:type="gramEnd"/>
            <w:r w:rsidRPr="00DC0BC4">
              <w:rPr>
                <w:color w:val="auto"/>
                <w:sz w:val="16"/>
              </w:rPr>
              <w:t xml:space="preserve"> Agroindústria. – </w:t>
            </w:r>
            <w:proofErr w:type="gramStart"/>
            <w:r w:rsidRPr="00DC0BC4">
              <w:rPr>
                <w:color w:val="auto"/>
                <w:sz w:val="16"/>
              </w:rPr>
              <w:t>ou</w:t>
            </w:r>
            <w:proofErr w:type="gramEnd"/>
            <w:r w:rsidRPr="00DC0BC4">
              <w:rPr>
                <w:color w:val="auto"/>
                <w:sz w:val="16"/>
              </w:rPr>
              <w:t xml:space="preserve"> [7] - Produtor Rural Pessoa Jurídica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D4279" w:rsidRPr="00DC0BC4" w:rsidRDefault="00DD4279" w:rsidP="00DD4279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REGRA_PAGTO_CONTROLE_DUPLICIDADE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D4279" w:rsidRPr="00DC0BC4" w:rsidRDefault="00DD4279" w:rsidP="00DD4279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Nos eventos cujo campo {</w:t>
            </w:r>
            <w:proofErr w:type="spellStart"/>
            <w:r w:rsidRPr="00DC0BC4">
              <w:rPr>
                <w:color w:val="auto"/>
                <w:sz w:val="16"/>
              </w:rPr>
              <w:t>nrInscBeneficiario</w:t>
            </w:r>
            <w:proofErr w:type="spellEnd"/>
            <w:r w:rsidRPr="00DC0BC4">
              <w:rPr>
                <w:color w:val="auto"/>
                <w:sz w:val="16"/>
              </w:rPr>
              <w:t>} é informado, não deve haver dois eventos no mesmo período de apuração com o mesmo {</w:t>
            </w:r>
            <w:proofErr w:type="spellStart"/>
            <w:r w:rsidRPr="00DC0BC4">
              <w:rPr>
                <w:color w:val="auto"/>
                <w:sz w:val="16"/>
              </w:rPr>
              <w:t>codPagamento</w:t>
            </w:r>
            <w:proofErr w:type="spellEnd"/>
            <w:r w:rsidRPr="00DC0BC4">
              <w:rPr>
                <w:color w:val="auto"/>
                <w:sz w:val="16"/>
              </w:rPr>
              <w:t>} e {</w:t>
            </w:r>
            <w:proofErr w:type="spellStart"/>
            <w:r w:rsidRPr="00DC0BC4">
              <w:rPr>
                <w:color w:val="auto"/>
                <w:sz w:val="16"/>
              </w:rPr>
              <w:t>nrInscBeneficiario</w:t>
            </w:r>
            <w:proofErr w:type="spellEnd"/>
            <w:r w:rsidRPr="00DC0BC4">
              <w:rPr>
                <w:color w:val="auto"/>
                <w:sz w:val="16"/>
              </w:rPr>
              <w:t>}.  Nos eventos em que o campo {</w:t>
            </w:r>
            <w:proofErr w:type="spellStart"/>
            <w:r w:rsidRPr="00DC0BC4">
              <w:rPr>
                <w:color w:val="auto"/>
                <w:sz w:val="16"/>
              </w:rPr>
              <w:t>nrInscBeneficiario</w:t>
            </w:r>
            <w:proofErr w:type="spellEnd"/>
            <w:r w:rsidRPr="00DC0BC4">
              <w:rPr>
                <w:color w:val="auto"/>
                <w:sz w:val="16"/>
              </w:rPr>
              <w:t>} não é informado, não deve haver dois eventos no mesmo período de apuração com o mesmo {</w:t>
            </w:r>
            <w:proofErr w:type="spellStart"/>
            <w:r w:rsidRPr="00DC0BC4">
              <w:rPr>
                <w:color w:val="auto"/>
                <w:sz w:val="16"/>
              </w:rPr>
              <w:t>codPagamento</w:t>
            </w:r>
            <w:proofErr w:type="spellEnd"/>
            <w:r w:rsidRPr="00DC0BC4">
              <w:rPr>
                <w:color w:val="auto"/>
                <w:sz w:val="16"/>
              </w:rPr>
              <w:t>} e {</w:t>
            </w:r>
            <w:proofErr w:type="spellStart"/>
            <w:r w:rsidRPr="00DC0BC4">
              <w:rPr>
                <w:color w:val="auto"/>
                <w:sz w:val="16"/>
              </w:rPr>
              <w:t>nomeBeneficiario</w:t>
            </w:r>
            <w:proofErr w:type="spellEnd"/>
            <w:r w:rsidRPr="00DC0BC4">
              <w:rPr>
                <w:color w:val="auto"/>
                <w:sz w:val="16"/>
              </w:rPr>
              <w:t xml:space="preserve">}. 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D4279" w:rsidRPr="00DC0BC4" w:rsidRDefault="00DD4279" w:rsidP="00DD4279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REGRA_PAGTO_IND_RETIFICACAO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D4279" w:rsidRPr="00DC0BC4" w:rsidRDefault="00DD4279" w:rsidP="00DD4279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Se o evento estiver indicando "Retificação", o evento correspondente ao número de recibo original informado deve referir-se ao mesmo beneficiário e código de pagamento indicados no evento retificador.   Caso o erro tenha ocorrido em relação a qualquer uma destas duas informações (beneficiário/código do pagamento), o evento incorreto deve ser "excluído", através do evento específico de exclusão, e o evento correto deverá ser encaminhado como "original".  Caso o evento que está sendo retificado seja relativo a um período já encerrado, a retificação só é aceita </w:t>
            </w:r>
            <w:proofErr w:type="spellStart"/>
            <w:r w:rsidRPr="00DC0BC4">
              <w:rPr>
                <w:color w:val="auto"/>
                <w:sz w:val="16"/>
              </w:rPr>
              <w:t>se</w:t>
            </w:r>
            <w:proofErr w:type="spellEnd"/>
            <w:r w:rsidRPr="00DC0BC4">
              <w:rPr>
                <w:color w:val="auto"/>
                <w:sz w:val="16"/>
              </w:rPr>
              <w:t xml:space="preserve"> enviada após o evento específico de "reabertura" das informações.</w:t>
            </w:r>
          </w:p>
        </w:tc>
      </w:tr>
      <w:tr w:rsidR="00DC0BC4" w:rsidRPr="00DC0BC4" w:rsidTr="009A0261">
        <w:tc>
          <w:tcPr>
            <w:tcW w:w="4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D4279" w:rsidRPr="00DC0BC4" w:rsidRDefault="00DD4279" w:rsidP="00DD4279">
            <w:pPr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REGRA_PAGTO_COMPATIBILIDADE_CODPAGTO_BENEFICIARIO</w:t>
            </w:r>
          </w:p>
        </w:tc>
        <w:tc>
          <w:tcPr>
            <w:tcW w:w="4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D4279" w:rsidRPr="00DC0BC4" w:rsidRDefault="00DD4279" w:rsidP="00DD4279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Verificar as seguintes condições:</w:t>
            </w:r>
          </w:p>
          <w:p w:rsidR="00DD4279" w:rsidRPr="00DC0BC4" w:rsidRDefault="00DD4279" w:rsidP="00DD4279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>* O código de pagamento [9412] não pode ser utilizado por declarante PF.</w:t>
            </w:r>
          </w:p>
          <w:p w:rsidR="00DD4279" w:rsidRPr="00DC0BC4" w:rsidRDefault="00DD4279" w:rsidP="00DD4279">
            <w:pPr>
              <w:jc w:val="both"/>
              <w:rPr>
                <w:color w:val="auto"/>
                <w:sz w:val="16"/>
              </w:rPr>
            </w:pPr>
            <w:r w:rsidRPr="00DC0BC4">
              <w:rPr>
                <w:color w:val="auto"/>
                <w:sz w:val="16"/>
              </w:rPr>
              <w:t xml:space="preserve">* Os códigos de pagamento [0610,9466] não podem ser utilizados por declarante PJ. </w:t>
            </w:r>
          </w:p>
        </w:tc>
      </w:tr>
    </w:tbl>
    <w:p w:rsidR="00605F1B" w:rsidRDefault="00605F1B"/>
    <w:sectPr w:rsidR="00605F1B">
      <w:headerReference w:type="default" r:id="rId6"/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DB4" w:rsidRDefault="00DC7DB4">
      <w:r>
        <w:separator/>
      </w:r>
    </w:p>
  </w:endnote>
  <w:endnote w:type="continuationSeparator" w:id="0">
    <w:p w:rsidR="00DC7DB4" w:rsidRDefault="00DC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DB4" w:rsidRDefault="00DC7DB4">
      <w:r>
        <w:separator/>
      </w:r>
    </w:p>
  </w:footnote>
  <w:footnote w:type="continuationSeparator" w:id="0">
    <w:p w:rsidR="00DC7DB4" w:rsidRDefault="00DC7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F1B" w:rsidRDefault="00605F1B">
    <w:pPr>
      <w:pStyle w:val="Cabealho"/>
      <w:jc w:val="center"/>
    </w:pPr>
  </w:p>
  <w:p w:rsidR="00605F1B" w:rsidRDefault="00605F1B">
    <w:pPr>
      <w:pStyle w:val="Cabealho"/>
      <w:jc w:val="center"/>
    </w:pPr>
  </w:p>
  <w:p w:rsidR="00605F1B" w:rsidRDefault="00605F1B">
    <w:pPr>
      <w:pStyle w:val="Cabealho"/>
      <w:jc w:val="center"/>
      <w:rPr>
        <w:bCs/>
      </w:rPr>
    </w:pPr>
  </w:p>
  <w:p w:rsidR="00605F1B" w:rsidRDefault="008E696B">
    <w:pPr>
      <w:pStyle w:val="Cabealho"/>
      <w:jc w:val="center"/>
    </w:pPr>
    <w:r>
      <w:rPr>
        <w:bCs/>
      </w:rPr>
      <w:t>Anexo II - Regras de Validação</w:t>
    </w:r>
    <w:r>
      <w:t xml:space="preserve"> </w:t>
    </w:r>
    <w:r w:rsidR="009A0261">
      <w:t>–</w:t>
    </w:r>
    <w:r>
      <w:t xml:space="preserve"> </w:t>
    </w:r>
    <w:r w:rsidR="009A0261">
      <w:rPr>
        <w:rFonts w:ascii="Liberation Serif" w:hAnsi="Liberation Serif"/>
      </w:rPr>
      <w:t>EFD-</w:t>
    </w:r>
    <w:proofErr w:type="spellStart"/>
    <w:r w:rsidR="009A0261">
      <w:rPr>
        <w:rFonts w:ascii="Liberation Serif" w:hAnsi="Liberation Serif"/>
      </w:rPr>
      <w:t>Reinf</w:t>
    </w:r>
    <w:proofErr w:type="spellEnd"/>
  </w:p>
  <w:p w:rsidR="00605F1B" w:rsidRDefault="00605F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1B"/>
    <w:rsid w:val="00046F81"/>
    <w:rsid w:val="000D25D5"/>
    <w:rsid w:val="00117A16"/>
    <w:rsid w:val="00147B75"/>
    <w:rsid w:val="00203BB1"/>
    <w:rsid w:val="003A5D53"/>
    <w:rsid w:val="00541B1B"/>
    <w:rsid w:val="005466CC"/>
    <w:rsid w:val="005D5BEA"/>
    <w:rsid w:val="005D6D41"/>
    <w:rsid w:val="005F190E"/>
    <w:rsid w:val="00605F1B"/>
    <w:rsid w:val="00622C3C"/>
    <w:rsid w:val="006D0060"/>
    <w:rsid w:val="006D24AC"/>
    <w:rsid w:val="00892DB6"/>
    <w:rsid w:val="008E696B"/>
    <w:rsid w:val="009A0261"/>
    <w:rsid w:val="009A42FF"/>
    <w:rsid w:val="00A13F4C"/>
    <w:rsid w:val="00A30456"/>
    <w:rsid w:val="00B60277"/>
    <w:rsid w:val="00CD67FB"/>
    <w:rsid w:val="00D114B5"/>
    <w:rsid w:val="00D6390C"/>
    <w:rsid w:val="00D9239A"/>
    <w:rsid w:val="00DC0BC4"/>
    <w:rsid w:val="00DC7DB4"/>
    <w:rsid w:val="00DD4279"/>
    <w:rsid w:val="00F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6508A-12FB-49E4-84F9-958AB1A9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12"/>
    <w:pPr>
      <w:widowControl w:val="0"/>
      <w:suppressAutoHyphens/>
      <w:spacing w:line="240" w:lineRule="auto"/>
    </w:pPr>
    <w:rPr>
      <w:rFonts w:ascii="Times New Roman" w:eastAsia="Lucida Sans Unicode" w:hAnsi="Times New Roman" w:cs="Mangal"/>
      <w:color w:val="00000A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2Char">
    <w:name w:val="Corpo de texto 2 Char"/>
    <w:basedOn w:val="Fontepargpadro"/>
    <w:link w:val="Corpodetexto2"/>
    <w:semiHidden/>
    <w:qFormat/>
    <w:rsid w:val="00EB6712"/>
    <w:rPr>
      <w:rFonts w:ascii="Arial" w:eastAsia="Lucida Sans Unicode" w:hAnsi="Arial" w:cs="Arial"/>
      <w:color w:val="515151"/>
      <w:sz w:val="20"/>
      <w:szCs w:val="14"/>
      <w:lang w:eastAsia="hi-IN" w:bidi="hi-I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C42EF"/>
    <w:rPr>
      <w:rFonts w:ascii="Segoe UI" w:eastAsia="Lucida Sans Unicode" w:hAnsi="Segoe UI" w:cs="Mangal"/>
      <w:sz w:val="18"/>
      <w:szCs w:val="16"/>
      <w:lang w:eastAsia="hi-IN" w:bidi="hi-IN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34B68"/>
    <w:rPr>
      <w:rFonts w:ascii="Times New Roman" w:eastAsia="Lucida Sans Unicode" w:hAnsi="Times New Roman" w:cs="Mangal"/>
      <w:color w:val="00000A"/>
      <w:sz w:val="24"/>
      <w:szCs w:val="21"/>
      <w:lang w:eastAsia="hi-I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034B68"/>
    <w:rPr>
      <w:rFonts w:ascii="Times New Roman" w:eastAsia="Lucida Sans Unicode" w:hAnsi="Times New Roman" w:cs="Mangal"/>
      <w:color w:val="00000A"/>
      <w:sz w:val="24"/>
      <w:szCs w:val="21"/>
      <w:lang w:eastAsia="hi-IN" w:bidi="hi-IN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2">
    <w:name w:val="Body Text 2"/>
    <w:basedOn w:val="Normal"/>
    <w:link w:val="Corpodetexto2Char"/>
    <w:semiHidden/>
    <w:qFormat/>
    <w:rsid w:val="00EB6712"/>
    <w:rPr>
      <w:rFonts w:ascii="Arial" w:hAnsi="Arial" w:cs="Arial"/>
      <w:color w:val="515151"/>
      <w:sz w:val="20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C42EF"/>
    <w:rPr>
      <w:rFonts w:ascii="Segoe UI" w:hAnsi="Segoe UI"/>
      <w:sz w:val="18"/>
      <w:szCs w:val="16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styleId="Cabealho">
    <w:name w:val="header"/>
    <w:basedOn w:val="Normal"/>
    <w:link w:val="CabealhoChar"/>
    <w:unhideWhenUsed/>
    <w:rsid w:val="00034B68"/>
    <w:pPr>
      <w:tabs>
        <w:tab w:val="center" w:pos="4252"/>
        <w:tab w:val="right" w:pos="8504"/>
      </w:tabs>
    </w:pPr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034B68"/>
    <w:pPr>
      <w:tabs>
        <w:tab w:val="center" w:pos="4252"/>
        <w:tab w:val="right" w:pos="8504"/>
      </w:tabs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guedes</dc:creator>
  <cp:lastModifiedBy>Adriano Mario Rodrigues Guedes</cp:lastModifiedBy>
  <cp:revision>20</cp:revision>
  <cp:lastPrinted>2015-02-06T09:29:00Z</cp:lastPrinted>
  <dcterms:created xsi:type="dcterms:W3CDTF">2015-07-13T13:40:00Z</dcterms:created>
  <dcterms:modified xsi:type="dcterms:W3CDTF">2015-07-23T13:18:00Z</dcterms:modified>
  <dc:language>pt-BR</dc:language>
</cp:coreProperties>
</file>