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0E6360">
        <w:rPr>
          <w:szCs w:val="28"/>
          <w:u w:val="single"/>
          <w:lang w:val="uk-UA"/>
        </w:rPr>
        <w:t>Онлайн шахмати</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0E6360">
        <w:rPr>
          <w:u w:val="single"/>
          <w:lang w:val="uk-UA"/>
        </w:rPr>
        <w:t xml:space="preserve">   ІП-52</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r w:rsidR="000E6360">
        <w:rPr>
          <w:u w:val="single"/>
          <w:lang w:val="uk-UA"/>
        </w:rPr>
        <w:t>Ващенка Ю. О</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w:t>
      </w:r>
      <w:r w:rsidR="000E6360">
        <w:rPr>
          <w:u w:val="single"/>
          <w:lang w:val="uk-UA"/>
        </w:rPr>
        <w:t>Ільїної М. Д</w:t>
      </w:r>
      <w:r w:rsidRPr="00FC4F6D">
        <w:rPr>
          <w:u w:val="single"/>
          <w:lang w:val="uk-UA"/>
        </w:rPr>
        <w:t xml:space="preserve">.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Default="00B368A8" w:rsidP="00156027">
      <w:pPr>
        <w:rPr>
          <w:lang w:val="uk-UA"/>
        </w:rPr>
      </w:pPr>
    </w:p>
    <w:p w:rsidR="000E6360" w:rsidRDefault="000E6360" w:rsidP="00156027">
      <w:pPr>
        <w:rPr>
          <w:lang w:val="uk-UA"/>
        </w:rPr>
      </w:pPr>
    </w:p>
    <w:p w:rsidR="000E6360" w:rsidRPr="00FC4F6D" w:rsidRDefault="000E6360" w:rsidP="00156027">
      <w:pPr>
        <w:rPr>
          <w:lang w:val="uk-UA"/>
        </w:rPr>
      </w:pPr>
    </w:p>
    <w:p w:rsidR="000E6360" w:rsidRPr="00FC4F6D" w:rsidRDefault="00156027" w:rsidP="000E6360">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eastAsia="ru-RU"/>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54B06"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Pr="00FC4F6D">
        <w:rPr>
          <w:sz w:val="24"/>
          <w:szCs w:val="24"/>
          <w:u w:val="single"/>
          <w:lang w:val="uk-UA"/>
        </w:rPr>
        <w:t>Основи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000E6360">
        <w:rPr>
          <w:sz w:val="24"/>
          <w:szCs w:val="24"/>
          <w:u w:val="single"/>
          <w:lang w:val="uk-UA"/>
        </w:rPr>
        <w:t xml:space="preserve">         ІП-52</w:t>
      </w:r>
      <w:r w:rsidRPr="00FC4F6D">
        <w:rPr>
          <w:sz w:val="24"/>
          <w:szCs w:val="24"/>
          <w:u w:val="single"/>
          <w:lang w:val="uk-UA"/>
        </w:rPr>
        <w:t xml:space="preserve">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0E6360" w:rsidP="00AF381C">
            <w:pPr>
              <w:spacing w:line="240" w:lineRule="auto"/>
              <w:ind w:firstLine="0"/>
              <w:jc w:val="center"/>
            </w:pPr>
            <w:r>
              <w:t xml:space="preserve">Ващенка Юрія Олександровича </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0E6360" w:rsidP="00E376B0">
            <w:pPr>
              <w:spacing w:line="240" w:lineRule="auto"/>
              <w:ind w:firstLine="0"/>
              <w:jc w:val="center"/>
            </w:pPr>
            <w:r>
              <w:t>Ільїна Марія Дмитрівна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0E6360" w:rsidP="00AF381C">
            <w:pPr>
              <w:pStyle w:val="afb"/>
              <w:ind w:left="0" w:right="0"/>
              <w:rPr>
                <w:u w:val="none"/>
              </w:rPr>
            </w:pPr>
            <w:r>
              <w:rPr>
                <w:u w:val="none"/>
              </w:rPr>
              <w:t>Онлайн шахмати</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та налагодження інтерфейсної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542"/>
        <w:gridCol w:w="634"/>
        <w:gridCol w:w="2769"/>
        <w:gridCol w:w="1542"/>
        <w:gridCol w:w="3827"/>
      </w:tblGrid>
      <w:tr w:rsidR="00156027" w:rsidRPr="000E6360" w:rsidTr="00AF381C">
        <w:tc>
          <w:tcPr>
            <w:tcW w:w="2176" w:type="dxa"/>
            <w:gridSpan w:val="2"/>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0E6360" w:rsidP="00AF381C">
            <w:pPr>
              <w:pStyle w:val="afb"/>
              <w:ind w:left="0" w:right="0"/>
              <w:jc w:val="center"/>
              <w:rPr>
                <w:u w:val="none"/>
              </w:rPr>
            </w:pPr>
            <w:r>
              <w:rPr>
                <w:u w:val="none"/>
              </w:rPr>
              <w:t>Ващенко Ю. О</w:t>
            </w:r>
            <w:r w:rsidR="00156027" w:rsidRPr="00FC4F6D">
              <w:rPr>
                <w:u w:val="none"/>
              </w:rPr>
              <w:t>.</w:t>
            </w:r>
          </w:p>
        </w:tc>
      </w:tr>
      <w:tr w:rsidR="00156027" w:rsidRPr="000E6360" w:rsidTr="003E40EA">
        <w:tc>
          <w:tcPr>
            <w:tcW w:w="2176" w:type="dxa"/>
            <w:gridSpan w:val="2"/>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0E6360" w:rsidTr="003E40EA">
        <w:tblPrEx>
          <w:tblBorders>
            <w:top w:val="single" w:sz="4" w:space="0" w:color="auto"/>
            <w:left w:val="single" w:sz="4" w:space="0" w:color="auto"/>
            <w:right w:val="single" w:sz="4" w:space="0" w:color="auto"/>
          </w:tblBorders>
        </w:tblPrEx>
        <w:tc>
          <w:tcPr>
            <w:tcW w:w="2176" w:type="dxa"/>
            <w:gridSpan w:val="2"/>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0E6360" w:rsidP="00E376B0">
            <w:pPr>
              <w:pStyle w:val="afb"/>
              <w:ind w:left="0" w:right="0"/>
              <w:jc w:val="center"/>
              <w:rPr>
                <w:u w:val="none"/>
              </w:rPr>
            </w:pPr>
            <w:r>
              <w:rPr>
                <w:u w:val="none"/>
              </w:rPr>
              <w:t>Ільїна М</w:t>
            </w:r>
            <w:r w:rsidR="003E40EA" w:rsidRPr="00FC4F6D">
              <w:rPr>
                <w:u w:val="none"/>
              </w:rPr>
              <w:t xml:space="preserve">. </w:t>
            </w:r>
            <w:r>
              <w:rPr>
                <w:u w:val="none"/>
              </w:rPr>
              <w:t>Д</w:t>
            </w:r>
            <w:r w:rsidR="003E40EA" w:rsidRPr="00FC4F6D">
              <w:rPr>
                <w:u w:val="none"/>
              </w:rPr>
              <w:t>.</w:t>
            </w:r>
          </w:p>
        </w:tc>
      </w:tr>
      <w:tr w:rsidR="003E40EA" w:rsidRPr="000E6360" w:rsidTr="003E40EA">
        <w:tblPrEx>
          <w:tblBorders>
            <w:top w:val="single" w:sz="4" w:space="0" w:color="auto"/>
            <w:left w:val="single" w:sz="4" w:space="0" w:color="auto"/>
            <w:right w:val="single" w:sz="4" w:space="0" w:color="auto"/>
          </w:tblBorders>
        </w:tblPrEx>
        <w:tc>
          <w:tcPr>
            <w:tcW w:w="2176" w:type="dxa"/>
            <w:gridSpan w:val="2"/>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0E6360" w:rsidRPr="000E6360" w:rsidTr="003E40EA">
        <w:tblPrEx>
          <w:tblBorders>
            <w:top w:val="single" w:sz="4" w:space="0" w:color="auto"/>
            <w:left w:val="single" w:sz="4" w:space="0" w:color="auto"/>
            <w:right w:val="single" w:sz="4" w:space="0" w:color="auto"/>
          </w:tblBorders>
        </w:tblPrEx>
        <w:trPr>
          <w:gridAfter w:val="4"/>
          <w:wAfter w:w="8772" w:type="dxa"/>
        </w:trPr>
        <w:tc>
          <w:tcPr>
            <w:tcW w:w="1542" w:type="dxa"/>
            <w:tcBorders>
              <w:top w:val="nil"/>
              <w:left w:val="nil"/>
              <w:bottom w:val="nil"/>
              <w:right w:val="nil"/>
            </w:tcBorders>
          </w:tcPr>
          <w:p w:rsidR="000E6360" w:rsidRPr="00FC4F6D" w:rsidRDefault="000E6360" w:rsidP="00E376B0">
            <w:pPr>
              <w:pStyle w:val="afb"/>
              <w:ind w:left="0" w:right="0"/>
              <w:rPr>
                <w:u w:val="none"/>
              </w:rPr>
            </w:pPr>
          </w:p>
        </w:tc>
      </w:tr>
      <w:tr w:rsidR="000E6360" w:rsidRPr="000E6360" w:rsidTr="003E40EA">
        <w:tblPrEx>
          <w:tblBorders>
            <w:top w:val="single" w:sz="4" w:space="0" w:color="auto"/>
            <w:left w:val="single" w:sz="4" w:space="0" w:color="auto"/>
            <w:right w:val="single" w:sz="4" w:space="0" w:color="auto"/>
          </w:tblBorders>
        </w:tblPrEx>
        <w:trPr>
          <w:gridAfter w:val="4"/>
          <w:wAfter w:w="8772" w:type="dxa"/>
        </w:trPr>
        <w:tc>
          <w:tcPr>
            <w:tcW w:w="1542" w:type="dxa"/>
            <w:tcBorders>
              <w:top w:val="nil"/>
              <w:left w:val="nil"/>
              <w:bottom w:val="nil"/>
              <w:right w:val="nil"/>
            </w:tcBorders>
          </w:tcPr>
          <w:p w:rsidR="000E6360" w:rsidRPr="00FC4F6D" w:rsidRDefault="000E6360" w:rsidP="00E376B0">
            <w:pPr>
              <w:pStyle w:val="afb"/>
              <w:ind w:left="0" w:right="0"/>
              <w:jc w:val="center"/>
              <w:rPr>
                <w:vertAlign w:val="subscript"/>
              </w:rPr>
            </w:pP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0E6360" w:rsidRDefault="000E6360" w:rsidP="00156027">
      <w:pPr>
        <w:pStyle w:val="afb"/>
        <w:ind w:left="0" w:right="0" w:firstLine="709"/>
      </w:pPr>
    </w:p>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362C7C">
        <w:rPr>
          <w:szCs w:val="28"/>
          <w:lang w:val="uk-UA"/>
        </w:rPr>
        <w:t>онлайн шах</w:t>
      </w:r>
      <w:r w:rsidR="000E6360">
        <w:rPr>
          <w:szCs w:val="28"/>
          <w:lang w:val="uk-UA"/>
        </w:rPr>
        <w:t>и</w:t>
      </w:r>
      <w:r w:rsidRPr="00FC4F6D">
        <w:rPr>
          <w:szCs w:val="28"/>
          <w:lang w:val="uk-UA"/>
        </w:rPr>
        <w:t>.</w:t>
      </w:r>
    </w:p>
    <w:p w:rsidR="000B4022" w:rsidRPr="009755F9" w:rsidRDefault="00156027" w:rsidP="00156027">
      <w:pPr>
        <w:rPr>
          <w:szCs w:val="28"/>
        </w:rPr>
      </w:pPr>
      <w:r w:rsidRPr="00FC4F6D">
        <w:rPr>
          <w:szCs w:val="28"/>
          <w:lang w:val="uk-UA"/>
        </w:rPr>
        <w:t xml:space="preserve">Мета роботи: </w:t>
      </w:r>
      <w:r w:rsidR="000B4022" w:rsidRPr="00FC4F6D">
        <w:rPr>
          <w:szCs w:val="28"/>
          <w:lang w:val="uk-UA"/>
        </w:rPr>
        <w:t xml:space="preserve">створення програмного забезпечення </w:t>
      </w:r>
      <w:r w:rsidR="000E6360">
        <w:rPr>
          <w:szCs w:val="28"/>
          <w:lang w:val="uk-UA"/>
        </w:rPr>
        <w:t xml:space="preserve">для </w:t>
      </w:r>
      <w:r w:rsidR="000E6360">
        <w:rPr>
          <w:szCs w:val="28"/>
        </w:rPr>
        <w:t>гри в шахи з можлив</w:t>
      </w:r>
      <w:r w:rsidR="000E6360">
        <w:rPr>
          <w:szCs w:val="28"/>
          <w:lang w:val="uk-UA"/>
        </w:rPr>
        <w:t>істю гри в онлайн режимі</w:t>
      </w:r>
      <w:r w:rsidR="000B4022" w:rsidRPr="00FC4F6D">
        <w:rPr>
          <w:szCs w:val="28"/>
          <w:lang w:val="uk-UA"/>
        </w:rPr>
        <w:t>.</w:t>
      </w:r>
    </w:p>
    <w:p w:rsidR="00156027" w:rsidRPr="00D63828"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w:t>
      </w:r>
      <w:r w:rsidR="009755F9">
        <w:rPr>
          <w:szCs w:val="28"/>
          <w:lang w:val="uk-UA"/>
        </w:rPr>
        <w:t>гри в шахи</w:t>
      </w:r>
      <w:r w:rsidR="003730F3" w:rsidRPr="00FC4F6D">
        <w:rPr>
          <w:szCs w:val="28"/>
          <w:lang w:val="uk-UA"/>
        </w:rPr>
        <w:t>, особливості реаліза</w:t>
      </w:r>
      <w:r w:rsidR="009755F9">
        <w:rPr>
          <w:szCs w:val="28"/>
          <w:lang w:val="uk-UA"/>
        </w:rPr>
        <w:t>ц</w:t>
      </w:r>
      <w:r w:rsidR="00362C7C">
        <w:rPr>
          <w:szCs w:val="28"/>
          <w:lang w:val="uk-UA"/>
        </w:rPr>
        <w:t>і</w:t>
      </w:r>
      <w:r w:rsidR="003730F3" w:rsidRPr="00FC4F6D">
        <w:rPr>
          <w:szCs w:val="28"/>
          <w:lang w:val="uk-UA"/>
        </w:rPr>
        <w:t>ї ди</w:t>
      </w:r>
      <w:r w:rsidR="00362C7C">
        <w:rPr>
          <w:szCs w:val="28"/>
          <w:lang w:val="uk-UA"/>
        </w:rPr>
        <w:t>намічного інтерфейсу</w:t>
      </w:r>
      <w:r w:rsidR="003730F3" w:rsidRPr="00FC4F6D">
        <w:rPr>
          <w:szCs w:val="28"/>
          <w:lang w:val="uk-UA"/>
        </w:rPr>
        <w:t>, робота з потоками та класами платформи Microsoft .NET</w:t>
      </w:r>
      <w:r w:rsidR="00362C7C">
        <w:rPr>
          <w:szCs w:val="28"/>
          <w:lang w:val="uk-UA"/>
        </w:rPr>
        <w:t xml:space="preserve">. А також з технологією </w:t>
      </w:r>
      <w:r w:rsidR="00362C7C">
        <w:rPr>
          <w:szCs w:val="28"/>
          <w:lang w:val="en-US"/>
        </w:rPr>
        <w:t>WCF</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362C7C">
        <w:rPr>
          <w:sz w:val="28"/>
          <w:szCs w:val="28"/>
          <w:lang w:val="uk-UA"/>
        </w:rPr>
        <w:t>гри в шахи з онлайн режимом</w:t>
      </w:r>
      <w:r w:rsidR="000B4022" w:rsidRPr="00FC4F6D">
        <w:rPr>
          <w:sz w:val="28"/>
          <w:szCs w:val="28"/>
          <w:lang w:val="uk-UA"/>
        </w:rPr>
        <w:t>.</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FC4F6D" w:rsidRDefault="00362C7C" w:rsidP="00156027">
      <w:pPr>
        <w:pStyle w:val="23"/>
        <w:spacing w:line="360" w:lineRule="auto"/>
        <w:ind w:firstLine="708"/>
        <w:rPr>
          <w:sz w:val="28"/>
          <w:szCs w:val="28"/>
          <w:lang w:val="uk-UA"/>
        </w:rPr>
      </w:pPr>
      <w:r>
        <w:rPr>
          <w:sz w:val="28"/>
          <w:szCs w:val="28"/>
          <w:lang w:val="uk-UA"/>
        </w:rPr>
        <w:t>ОНЛАЙН ІГРИ</w:t>
      </w:r>
      <w:r w:rsidR="000B4022" w:rsidRPr="00FC4F6D">
        <w:rPr>
          <w:sz w:val="28"/>
          <w:szCs w:val="28"/>
          <w:lang w:val="uk-UA"/>
        </w:rPr>
        <w:t xml:space="preserve">, </w:t>
      </w:r>
      <w:r>
        <w:rPr>
          <w:sz w:val="28"/>
          <w:szCs w:val="28"/>
          <w:lang w:val="uk-UA"/>
        </w:rPr>
        <w:t>ШАХИ</w:t>
      </w:r>
      <w:r w:rsidR="00185B33" w:rsidRPr="00FC4F6D">
        <w:rPr>
          <w:sz w:val="28"/>
          <w:szCs w:val="28"/>
          <w:lang w:val="uk-UA"/>
        </w:rPr>
        <w:t xml:space="preserve">, </w:t>
      </w:r>
      <w:r>
        <w:rPr>
          <w:sz w:val="28"/>
          <w:szCs w:val="28"/>
          <w:lang w:val="uk-UA"/>
        </w:rPr>
        <w:t xml:space="preserve">РЕАЛІЗАЦІЯ </w:t>
      </w:r>
      <w:r>
        <w:rPr>
          <w:sz w:val="28"/>
          <w:szCs w:val="28"/>
          <w:lang w:val="en-US"/>
        </w:rPr>
        <w:t>PEER</w:t>
      </w:r>
      <w:r w:rsidRPr="00362C7C">
        <w:rPr>
          <w:sz w:val="28"/>
          <w:szCs w:val="28"/>
          <w:lang w:val="uk-UA"/>
        </w:rPr>
        <w:t>-</w:t>
      </w:r>
      <w:r>
        <w:rPr>
          <w:sz w:val="28"/>
          <w:szCs w:val="28"/>
          <w:lang w:val="en-US"/>
        </w:rPr>
        <w:t>TO</w:t>
      </w:r>
      <w:r w:rsidRPr="00362C7C">
        <w:rPr>
          <w:sz w:val="28"/>
          <w:szCs w:val="28"/>
          <w:lang w:val="uk-UA"/>
        </w:rPr>
        <w:t>-</w:t>
      </w:r>
      <w:r>
        <w:rPr>
          <w:sz w:val="28"/>
          <w:szCs w:val="28"/>
          <w:lang w:val="en-US"/>
        </w:rPr>
        <w:t>PEER</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9755F9">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9755F9">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9755F9">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9755F9">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9755F9">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9755F9">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9755F9">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755F9">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9755F9">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9755F9">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9755F9">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9755F9">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9755F9">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9755F9">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9755F9">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9755F9">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0" w:name="_Toc468214859"/>
      <w:r w:rsidRPr="00FC4F6D">
        <w:lastRenderedPageBreak/>
        <w:t>Вступ</w:t>
      </w:r>
      <w:bookmarkEnd w:id="0"/>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(англ. Spreadsheet)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w:t>
      </w:r>
      <w:r w:rsidR="006744C2" w:rsidRPr="00FC4F6D">
        <w:rPr>
          <w:lang w:val="uk-UA"/>
        </w:rPr>
        <w:t>ронного документа. К</w:t>
      </w:r>
      <w:r w:rsidRPr="00FC4F6D">
        <w:rPr>
          <w:lang w:val="uk-UA"/>
        </w:rPr>
        <w:t>ористувачі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xml:space="preserve">. Це робить таблицю корисною для "що-якщо" аналіз, так як багатьох випадках може бути швидко досліджена без ручного перерахунку.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спростить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файла.</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Едгерсом Дейкстрою, який </w:t>
      </w:r>
      <w:r w:rsidR="003E40EA" w:rsidRPr="00FC4F6D">
        <w:rPr>
          <w:lang w:val="uk-UA"/>
        </w:rPr>
        <w:t>переводить</w:t>
      </w:r>
      <w:r w:rsidRPr="00FC4F6D">
        <w:rPr>
          <w:lang w:val="uk-UA"/>
        </w:rPr>
        <w:t xml:space="preserve"> вираз заданий в інфіксній нотації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алгоритма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топологічно відсортований.</w:t>
      </w:r>
    </w:p>
    <w:p w:rsidR="001E194A" w:rsidRPr="00FC4F6D" w:rsidRDefault="00683350" w:rsidP="005F5379">
      <w:pPr>
        <w:pStyle w:val="1"/>
        <w:rPr>
          <w:lang w:val="uk-UA"/>
        </w:rPr>
      </w:pPr>
      <w:bookmarkStart w:id="1" w:name="_Toc468214860"/>
      <w:r w:rsidRPr="00FC4F6D">
        <w:rPr>
          <w:lang w:val="uk-UA"/>
        </w:rPr>
        <w:lastRenderedPageBreak/>
        <w:t>Постановка задачі</w:t>
      </w:r>
      <w:bookmarkEnd w:id="1"/>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D5675B">
        <w:rPr>
          <w:lang w:val="uk-UA"/>
        </w:rPr>
        <w:t>онлайн шахи</w:t>
      </w:r>
      <w:r w:rsidR="0035697C" w:rsidRPr="00FC4F6D">
        <w:rPr>
          <w:lang w:val="uk-UA"/>
        </w:rPr>
        <w:t>.</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D5675B" w:rsidP="002B15A4">
      <w:pPr>
        <w:pStyle w:val="10"/>
        <w:numPr>
          <w:ilvl w:val="0"/>
          <w:numId w:val="8"/>
        </w:numPr>
      </w:pPr>
      <w:r>
        <w:t xml:space="preserve">Відображення шахової дошки в форматі </w:t>
      </w:r>
      <w:r w:rsidRPr="00D5675B">
        <w:rPr>
          <w:lang w:val="ru-RU"/>
        </w:rPr>
        <w:t>3</w:t>
      </w:r>
      <w:r>
        <w:rPr>
          <w:lang w:val="en-US"/>
        </w:rPr>
        <w:t>D</w:t>
      </w:r>
      <w:r w:rsidRPr="00D5675B">
        <w:rPr>
          <w:lang w:val="ru-RU"/>
        </w:rPr>
        <w:t>-</w:t>
      </w:r>
      <w:r>
        <w:rPr>
          <w:lang w:val="en-US"/>
        </w:rPr>
        <w:t>rendered</w:t>
      </w:r>
      <w:r w:rsidR="0035697C" w:rsidRPr="00FC4F6D">
        <w:t>;</w:t>
      </w:r>
    </w:p>
    <w:p w:rsidR="0035697C" w:rsidRPr="00FC4F6D" w:rsidRDefault="00D5675B" w:rsidP="002B15A4">
      <w:pPr>
        <w:pStyle w:val="10"/>
        <w:numPr>
          <w:ilvl w:val="0"/>
          <w:numId w:val="8"/>
        </w:numPr>
      </w:pPr>
      <w:r>
        <w:t>Виконання алгоритму гри в шахи для бота(автоматичної програми)</w:t>
      </w:r>
    </w:p>
    <w:p w:rsidR="00D5675B" w:rsidRDefault="00D5675B" w:rsidP="002B15A4">
      <w:pPr>
        <w:pStyle w:val="10"/>
        <w:numPr>
          <w:ilvl w:val="0"/>
          <w:numId w:val="8"/>
        </w:numPr>
      </w:pPr>
      <w:r>
        <w:t>Реалізація підключення до віддаленого гравця напряму.</w:t>
      </w:r>
    </w:p>
    <w:p w:rsidR="0035697C" w:rsidRPr="00FC4F6D" w:rsidRDefault="00D5675B" w:rsidP="002B15A4">
      <w:pPr>
        <w:pStyle w:val="10"/>
        <w:numPr>
          <w:ilvl w:val="0"/>
          <w:numId w:val="8"/>
        </w:numPr>
      </w:pPr>
      <w:r>
        <w:t>Реалізація підключення до віддаленого гравця через сайт(якщо доступний).</w:t>
      </w:r>
    </w:p>
    <w:p w:rsidR="00D5675B" w:rsidRDefault="00D5675B" w:rsidP="002B15A4">
      <w:pPr>
        <w:pStyle w:val="10"/>
        <w:numPr>
          <w:ilvl w:val="0"/>
          <w:numId w:val="8"/>
        </w:numPr>
      </w:pPr>
      <w:r>
        <w:t>Робота з віддаленим серверо</w:t>
      </w:r>
      <w:bookmarkStart w:id="2" w:name="_GoBack"/>
      <w:bookmarkEnd w:id="2"/>
      <w:r>
        <w:t>м, зокрема зі списком гравців, та їх рейтингами.</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(*.adc)</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(*.adc)</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(*.adc).</w:t>
      </w:r>
      <w:r w:rsidR="009E5B29" w:rsidRPr="00FC4F6D">
        <w:rPr>
          <w:lang w:val="uk-UA"/>
        </w:rPr>
        <w:t xml:space="preserve"> </w:t>
      </w:r>
    </w:p>
    <w:p w:rsidR="00683350" w:rsidRPr="00FC4F6D" w:rsidRDefault="00683350" w:rsidP="00683350">
      <w:pPr>
        <w:pStyle w:val="1"/>
        <w:rPr>
          <w:lang w:val="uk-UA"/>
        </w:rPr>
      </w:pPr>
      <w:bookmarkStart w:id="3" w:name="_Toc468214861"/>
      <w:r w:rsidRPr="00FC4F6D">
        <w:rPr>
          <w:lang w:val="uk-UA"/>
        </w:rPr>
        <w:lastRenderedPageBreak/>
        <w:t>Теоретичні відомості</w:t>
      </w:r>
      <w:bookmarkEnd w:id="3"/>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інфіксной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Едсгерсом Дейкстрою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цює за допомогою стека. Інфіксни</w:t>
      </w:r>
      <w:r w:rsidRPr="00FC4F6D">
        <w:rPr>
          <w:lang w:val="uk-UA"/>
        </w:rPr>
        <w:t>й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Кожен токен-число, функція або оператор виводиться тільки один раз, а також кожен токен-функція, оператор або кругла дужка буде додано і видалений з стека по одному разу. Постійна кількість операцій на токен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Pr="00FC4F6D">
        <w:rPr>
          <w:lang w:val="uk-UA"/>
        </w:rPr>
        <w:t xml:space="preserve">, що використовує тригілкове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стека й записується </w:t>
      </w:r>
      <w:r w:rsidRPr="00FC4F6D">
        <w:rPr>
          <w:lang w:val="uk-UA"/>
        </w:rPr>
        <w:lastRenderedPageBreak/>
        <w:t>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eastAsia="ru-RU"/>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топологічно відсортований.</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графу наведено на Рисунку 2.2.</w:t>
      </w:r>
    </w:p>
    <w:p w:rsidR="00B14467" w:rsidRPr="00FC4F6D" w:rsidRDefault="00B14467" w:rsidP="00B14467">
      <w:pPr>
        <w:ind w:firstLine="0"/>
        <w:jc w:val="center"/>
        <w:rPr>
          <w:lang w:val="uk-UA"/>
        </w:rPr>
      </w:pPr>
      <w:r w:rsidRPr="00FC4F6D">
        <w:rPr>
          <w:noProof/>
          <w:lang w:eastAsia="ru-RU"/>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топологічно відсортувати. Топологічне сортування — впорядковування вершин безконтурного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FC4F6D" w:rsidRDefault="0071353A" w:rsidP="002B15A4">
      <w:pPr>
        <w:pStyle w:val="a3"/>
        <w:numPr>
          <w:ilvl w:val="0"/>
          <w:numId w:val="9"/>
        </w:numPr>
        <w:jc w:val="left"/>
        <w:rPr>
          <w:lang w:val="uk-UA"/>
        </w:rPr>
      </w:pPr>
      <w:r w:rsidRPr="00FC4F6D">
        <w:rPr>
          <w:lang w:val="uk-UA"/>
        </w:rPr>
        <w:t>7, 5, 11, 3, 8, 2, 9, 10</w:t>
      </w:r>
    </w:p>
    <w:p w:rsidR="0071353A" w:rsidRPr="00FC4F6D" w:rsidRDefault="0071353A" w:rsidP="002B15A4">
      <w:pPr>
        <w:pStyle w:val="a3"/>
        <w:numPr>
          <w:ilvl w:val="0"/>
          <w:numId w:val="9"/>
        </w:numPr>
        <w:jc w:val="left"/>
        <w:rPr>
          <w:lang w:val="uk-UA"/>
        </w:rPr>
      </w:pPr>
      <w:r w:rsidRPr="00FC4F6D">
        <w:rPr>
          <w:lang w:val="uk-UA"/>
        </w:rPr>
        <w:t>3, 7, 5, 8, 11, 10, 9, 2</w:t>
      </w:r>
    </w:p>
    <w:p w:rsidR="0071353A" w:rsidRPr="00FC4F6D" w:rsidRDefault="0071353A" w:rsidP="002B15A4">
      <w:pPr>
        <w:pStyle w:val="a3"/>
        <w:numPr>
          <w:ilvl w:val="0"/>
          <w:numId w:val="9"/>
        </w:numPr>
        <w:jc w:val="left"/>
        <w:rPr>
          <w:lang w:val="uk-UA"/>
        </w:rPr>
      </w:pPr>
      <w:r w:rsidRPr="00FC4F6D">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eastAsia="ru-RU"/>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Рисунок 2.3 – Приклад граф, який можливо топологічно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Час виконання для звичайного алгоритму топологічного сортування лінійний до кількості вершин плюс кількість ребер O(|V|+|E|) [9].</w:t>
      </w:r>
    </w:p>
    <w:p w:rsidR="00B80781" w:rsidRPr="00FC4F6D" w:rsidRDefault="00683350" w:rsidP="00683350">
      <w:pPr>
        <w:pStyle w:val="1"/>
        <w:rPr>
          <w:lang w:val="uk-UA"/>
        </w:rPr>
      </w:pPr>
      <w:bookmarkStart w:id="4" w:name="_Toc468214862"/>
      <w:r w:rsidRPr="00FC4F6D">
        <w:rPr>
          <w:lang w:val="uk-UA"/>
        </w:rPr>
        <w:lastRenderedPageBreak/>
        <w:t>Опис алгоритмів</w:t>
      </w:r>
      <w:bookmarkEnd w:id="4"/>
    </w:p>
    <w:p w:rsidR="00F32C82" w:rsidRPr="00FC4F6D" w:rsidRDefault="00F32C82" w:rsidP="00F32C82">
      <w:pPr>
        <w:pStyle w:val="2"/>
        <w:rPr>
          <w:lang w:val="uk-UA"/>
        </w:rPr>
      </w:pPr>
      <w:bookmarkStart w:id="5" w:name="_Toc468214863"/>
      <w:r w:rsidRPr="00FC4F6D">
        <w:rPr>
          <w:lang w:val="uk-UA"/>
        </w:rPr>
        <w:t>Алгоритм синтаксичного аналізу математичних виразів:</w:t>
      </w:r>
      <w:bookmarkEnd w:id="5"/>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ревести вхідну строку з інфіксною</w:t>
      </w:r>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ПОКИ не закінчилася вхідна строка:</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ЯКЩО існує задана в формулі функція ТА верхній елемент стеку належить області допустимих значень даної функції, ТО виконати дану функці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6" w:name="_Toc468214864"/>
      <w:r w:rsidRPr="00FC4F6D">
        <w:rPr>
          <w:lang w:val="uk-UA"/>
        </w:rPr>
        <w:lastRenderedPageBreak/>
        <w:t>Алгоритм сортувальної станції:</w:t>
      </w:r>
      <w:bookmarkEnd w:id="6"/>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строка пуста АБО верхній елемент стеку є відкриваючою дужкою, ТО </w:t>
      </w:r>
      <w:r w:rsidRPr="00FC4F6D">
        <w:rPr>
          <w:lang w:val="uk-UA"/>
        </w:rPr>
        <w:lastRenderedPageBreak/>
        <w:t>помістити знак мінус як унарний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7" w:name="_Toc468214865"/>
      <w:r w:rsidRPr="00FC4F6D">
        <w:rPr>
          <w:lang w:val="uk-UA"/>
        </w:rPr>
        <w:t xml:space="preserve">Алгоритм </w:t>
      </w:r>
      <w:r w:rsidR="006C3CBD" w:rsidRPr="00FC4F6D">
        <w:rPr>
          <w:lang w:val="uk-UA"/>
        </w:rPr>
        <w:t>зміни графа таблиці:</w:t>
      </w:r>
      <w:bookmarkEnd w:id="7"/>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6"/>
      <w:r w:rsidRPr="00FC4F6D">
        <w:rPr>
          <w:lang w:val="uk-UA"/>
        </w:rPr>
        <w:t>Алгоритм топологічного сортування</w:t>
      </w:r>
      <w:bookmarkEnd w:id="8"/>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r w:rsidRPr="00FC4F6D">
        <w:rPr>
          <w:lang w:val="uk-UA"/>
        </w:rPr>
        <w:t>Стоворити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9" w:name="_Toc468214867"/>
      <w:r w:rsidRPr="00FC4F6D">
        <w:rPr>
          <w:lang w:val="uk-UA"/>
        </w:rPr>
        <w:t xml:space="preserve">Рекурсивний алгоритм обходу графу у </w:t>
      </w:r>
      <w:r w:rsidR="00A01771" w:rsidRPr="00FC4F6D">
        <w:rPr>
          <w:lang w:val="uk-UA"/>
        </w:rPr>
        <w:t>глибину</w:t>
      </w:r>
      <w:bookmarkEnd w:id="9"/>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Помістити поточну вершину у чергу, що є топологічно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10" w:name="_Toc468214868"/>
      <w:r w:rsidRPr="00FC4F6D">
        <w:rPr>
          <w:lang w:val="uk-UA"/>
        </w:rPr>
        <w:lastRenderedPageBreak/>
        <w:t>Опис програмного забезпечення</w:t>
      </w:r>
      <w:bookmarkEnd w:id="10"/>
    </w:p>
    <w:p w:rsidR="00683350" w:rsidRPr="00FC4F6D" w:rsidRDefault="00683350" w:rsidP="00683350">
      <w:pPr>
        <w:pStyle w:val="2"/>
        <w:rPr>
          <w:lang w:val="uk-UA"/>
        </w:rPr>
      </w:pPr>
      <w:bookmarkStart w:id="11" w:name="_Toc468214869"/>
      <w:r w:rsidRPr="00FC4F6D">
        <w:rPr>
          <w:lang w:val="uk-UA"/>
        </w:rPr>
        <w:t>Функціональна структура програмного забезпечення</w:t>
      </w:r>
      <w:bookmarkEnd w:id="11"/>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7684B" w:rsidP="0047684B">
      <w:pPr>
        <w:ind w:firstLine="0"/>
        <w:jc w:val="center"/>
        <w:rPr>
          <w:lang w:val="uk-UA"/>
        </w:rPr>
      </w:pPr>
      <w:r w:rsidRPr="00FC4F6D">
        <w:rPr>
          <w:noProof/>
          <w:lang w:eastAsia="ru-RU"/>
        </w:rPr>
        <mc:AlternateContent>
          <mc:Choice Requires="wps">
            <w:drawing>
              <wp:anchor distT="0" distB="0" distL="114300" distR="114300" simplePos="0" relativeHeight="251666432" behindDoc="0" locked="0" layoutInCell="1" allowOverlap="1" wp14:anchorId="3D9EA67B" wp14:editId="0A659926">
                <wp:simplePos x="0" y="0"/>
                <wp:positionH relativeFrom="column">
                  <wp:posOffset>1070247</wp:posOffset>
                </wp:positionH>
                <wp:positionV relativeFrom="paragraph">
                  <wp:posOffset>2886075</wp:posOffset>
                </wp:positionV>
                <wp:extent cx="0" cy="540386"/>
                <wp:effectExtent l="95250" t="38100" r="57150" b="12065"/>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54038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785E624" id="_x0000_t32" coordsize="21600,21600" o:spt="32" o:oned="t" path="m,l21600,21600e" filled="f">
                <v:path arrowok="t" fillok="f" o:connecttype="none"/>
                <o:lock v:ext="edit" shapetype="t"/>
              </v:shapetype>
              <v:shape id="Прямая со стрелкой 3" o:spid="_x0000_s1026" type="#_x0000_t32" style="position:absolute;margin-left:84.25pt;margin-top:227.25pt;width:0;height:42.55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" strokecolor="black [3213]" strokeweight="1.5pt">
                <v:stroke endarrow="open"/>
              </v:shape>
            </w:pict>
          </mc:Fallback>
        </mc:AlternateContent>
      </w:r>
      <w:r w:rsidRPr="00FC4F6D">
        <w:rPr>
          <w:noProof/>
          <w:lang w:eastAsia="ru-RU"/>
        </w:rPr>
        <w:drawing>
          <wp:inline distT="0" distB="0" distL="0" distR="0" wp14:anchorId="76B0FFD2" wp14:editId="7F532441">
            <wp:extent cx="6216967" cy="420435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44" r="4075" b="8687"/>
                    <a:stretch/>
                  </pic:blipFill>
                  <pic:spPr bwMode="auto">
                    <a:xfrm>
                      <a:off x="0" y="0"/>
                      <a:ext cx="6217112" cy="4204453"/>
                    </a:xfrm>
                    <a:prstGeom prst="rect">
                      <a:avLst/>
                    </a:prstGeom>
                    <a:noFill/>
                    <a:ln>
                      <a:noFill/>
                    </a:ln>
                    <a:extLst>
                      <a:ext uri="{53640926-AAD7-44D8-BBD7-CCE9431645EC}">
                        <a14:shadowObscured xmlns:a14="http://schemas.microsoft.com/office/drawing/2010/main"/>
                      </a:ext>
                    </a:extLst>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47684B" w:rsidP="00FC37CC">
      <w:pPr>
        <w:ind w:firstLine="0"/>
        <w:jc w:val="center"/>
        <w:rPr>
          <w:lang w:val="uk-UA"/>
        </w:rPr>
      </w:pPr>
      <w:r w:rsidRPr="00FC4F6D">
        <w:rPr>
          <w:noProof/>
          <w:lang w:eastAsia="ru-RU"/>
        </w:rPr>
        <w:lastRenderedPageBreak/>
        <w:drawing>
          <wp:inline distT="0" distB="0" distL="0" distR="0" wp14:anchorId="33A2D351" wp14:editId="08918E17">
            <wp:extent cx="2579112" cy="870373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78383" cy="8701273"/>
                    </a:xfrm>
                    <a:prstGeom prst="rect">
                      <a:avLst/>
                    </a:prstGeom>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lastRenderedPageBreak/>
        <w:tab/>
        <w:t xml:space="preserve">На рисунку 4.3 зображено загальну структуру форми збереження таблиці у файл – Save. </w:t>
      </w:r>
    </w:p>
    <w:p w:rsidR="0047684B" w:rsidRPr="00FC4F6D" w:rsidRDefault="00FC37CC" w:rsidP="00FC37CC">
      <w:pPr>
        <w:ind w:firstLine="0"/>
        <w:jc w:val="center"/>
        <w:rPr>
          <w:lang w:val="uk-UA"/>
        </w:rPr>
      </w:pPr>
      <w:r w:rsidRPr="00FC4F6D">
        <w:rPr>
          <w:noProof/>
          <w:lang w:eastAsia="ru-RU"/>
        </w:rPr>
        <w:drawing>
          <wp:inline distT="0" distB="0" distL="0" distR="0" wp14:anchorId="5304BCA8" wp14:editId="77C64AA0">
            <wp:extent cx="1780953" cy="3180953"/>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80953" cy="3180953"/>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4.3 – Загальна структура класу Save</w:t>
      </w:r>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таблиці – New.</w:t>
      </w:r>
    </w:p>
    <w:p w:rsidR="00FC37CC" w:rsidRPr="00FC4F6D" w:rsidRDefault="00FC37CC" w:rsidP="00FC37CC">
      <w:pPr>
        <w:ind w:firstLine="0"/>
        <w:jc w:val="center"/>
        <w:rPr>
          <w:lang w:val="uk-UA"/>
        </w:rPr>
      </w:pPr>
      <w:r w:rsidRPr="00FC4F6D">
        <w:rPr>
          <w:noProof/>
          <w:lang w:eastAsia="ru-RU"/>
        </w:rPr>
        <w:drawing>
          <wp:inline distT="0" distB="0" distL="0" distR="0" wp14:anchorId="0D29D4EA" wp14:editId="18D9C0FE">
            <wp:extent cx="2009524" cy="371428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09524"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4.4 – Загальна структура класу New</w:t>
      </w:r>
    </w:p>
    <w:p w:rsidR="00FC37CC" w:rsidRPr="00FC4F6D" w:rsidRDefault="00FC37CC" w:rsidP="00FC37CC">
      <w:pPr>
        <w:ind w:firstLine="708"/>
        <w:jc w:val="left"/>
        <w:rPr>
          <w:lang w:val="uk-UA"/>
        </w:rPr>
      </w:pPr>
      <w:r w:rsidRPr="00FC4F6D">
        <w:rPr>
          <w:lang w:val="uk-UA"/>
        </w:rPr>
        <w:lastRenderedPageBreak/>
        <w:t>На рисунку 4.5 зображено загальну структуру форми спраки – Hepl.</w:t>
      </w:r>
    </w:p>
    <w:p w:rsidR="00FC37CC" w:rsidRPr="00FC4F6D" w:rsidRDefault="00FC37CC" w:rsidP="00FC37CC">
      <w:pPr>
        <w:ind w:firstLine="0"/>
        <w:jc w:val="center"/>
        <w:rPr>
          <w:lang w:val="uk-UA"/>
        </w:rPr>
      </w:pPr>
      <w:r w:rsidRPr="00FC4F6D">
        <w:rPr>
          <w:noProof/>
          <w:lang w:eastAsia="ru-RU"/>
        </w:rPr>
        <w:drawing>
          <wp:inline distT="0" distB="0" distL="0" distR="0" wp14:anchorId="74CD9BA6" wp14:editId="0ED9252C">
            <wp:extent cx="1780953" cy="3714286"/>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0953"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4.5 – Загальна структура класу Help</w:t>
      </w:r>
    </w:p>
    <w:p w:rsidR="00FC37CC" w:rsidRPr="00FC4F6D" w:rsidRDefault="00FC37CC" w:rsidP="00FC37CC">
      <w:pPr>
        <w:ind w:firstLine="708"/>
        <w:rPr>
          <w:lang w:val="uk-UA"/>
        </w:rPr>
      </w:pPr>
      <w:r w:rsidRPr="00FC4F6D">
        <w:rPr>
          <w:lang w:val="uk-UA"/>
        </w:rPr>
        <w:t>На рисунку 4.6 зображено загальну структуру класа синтаксичного аналізатора – Parser.</w:t>
      </w:r>
    </w:p>
    <w:p w:rsidR="00FC37CC" w:rsidRPr="00FC4F6D" w:rsidRDefault="00FC37CC" w:rsidP="00FC37CC">
      <w:pPr>
        <w:ind w:firstLine="0"/>
        <w:jc w:val="center"/>
        <w:rPr>
          <w:lang w:val="uk-UA"/>
        </w:rPr>
      </w:pPr>
      <w:r w:rsidRPr="00FC4F6D">
        <w:rPr>
          <w:noProof/>
          <w:lang w:eastAsia="ru-RU"/>
        </w:rPr>
        <w:lastRenderedPageBreak/>
        <w:drawing>
          <wp:inline distT="0" distB="0" distL="0" distR="0" wp14:anchorId="3B73B1D2" wp14:editId="60799EE7">
            <wp:extent cx="2009524" cy="43523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9524" cy="4352381"/>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4.6 – Загальна структура класу Parser</w:t>
      </w:r>
    </w:p>
    <w:p w:rsidR="00FC37CC" w:rsidRPr="00FC4F6D" w:rsidRDefault="00FC37CC" w:rsidP="00FC37CC">
      <w:pPr>
        <w:ind w:firstLine="708"/>
        <w:rPr>
          <w:lang w:val="uk-UA"/>
        </w:rPr>
      </w:pPr>
      <w:r w:rsidRPr="00FC4F6D">
        <w:rPr>
          <w:lang w:val="uk-UA"/>
        </w:rPr>
        <w:t>На рисунку 4.7 зображено загальну структуру класа графу – Graph.</w:t>
      </w:r>
    </w:p>
    <w:p w:rsidR="00FC37CC" w:rsidRPr="00FC4F6D" w:rsidRDefault="00FC37CC" w:rsidP="00FC37CC">
      <w:pPr>
        <w:ind w:firstLine="0"/>
        <w:jc w:val="center"/>
        <w:rPr>
          <w:lang w:val="uk-UA"/>
        </w:rPr>
      </w:pPr>
      <w:r w:rsidRPr="00FC4F6D">
        <w:rPr>
          <w:noProof/>
          <w:lang w:eastAsia="ru-RU"/>
        </w:rPr>
        <w:drawing>
          <wp:inline distT="0" distB="0" distL="0" distR="0" wp14:anchorId="34D1E70D" wp14:editId="73999D1C">
            <wp:extent cx="1552381" cy="282857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52381" cy="2828572"/>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4.7 – Загальна структура класу Graph</w:t>
      </w:r>
    </w:p>
    <w:p w:rsidR="00FC37CC" w:rsidRPr="00FC4F6D" w:rsidRDefault="00FC37CC" w:rsidP="00FC37CC">
      <w:pPr>
        <w:ind w:firstLine="708"/>
        <w:rPr>
          <w:lang w:val="uk-UA"/>
        </w:rPr>
      </w:pPr>
      <w:r w:rsidRPr="00FC4F6D">
        <w:rPr>
          <w:lang w:val="uk-UA"/>
        </w:rPr>
        <w:t>На рисунку 4.8 зображено загальну структуру класа представлення комірки таблиці – Cell.</w:t>
      </w:r>
    </w:p>
    <w:p w:rsidR="00FC37CC" w:rsidRPr="00FC4F6D" w:rsidRDefault="00FC37CC" w:rsidP="00FC37CC">
      <w:pPr>
        <w:ind w:firstLine="0"/>
        <w:jc w:val="center"/>
        <w:rPr>
          <w:lang w:val="uk-UA"/>
        </w:rPr>
      </w:pPr>
      <w:r w:rsidRPr="00FC4F6D">
        <w:rPr>
          <w:noProof/>
          <w:lang w:eastAsia="ru-RU"/>
        </w:rPr>
        <w:lastRenderedPageBreak/>
        <w:drawing>
          <wp:inline distT="0" distB="0" distL="0" distR="0" wp14:anchorId="672D2EA2" wp14:editId="4B62F99B">
            <wp:extent cx="1552381" cy="3009524"/>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2381" cy="3009524"/>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4.8 – Загальна структура класу Cell</w:t>
      </w:r>
    </w:p>
    <w:p w:rsidR="00FC37CC" w:rsidRPr="00FC4F6D" w:rsidRDefault="00FC37CC" w:rsidP="00FC37CC">
      <w:pPr>
        <w:ind w:firstLine="708"/>
        <w:rPr>
          <w:lang w:val="uk-UA"/>
        </w:rPr>
      </w:pPr>
      <w:r w:rsidRPr="00FC4F6D">
        <w:rPr>
          <w:lang w:val="uk-UA"/>
        </w:rPr>
        <w:t xml:space="preserve">На рисунку 4.9 зображено загальну структуру класа представлення </w:t>
      </w:r>
      <w:r w:rsidR="00E136E6" w:rsidRPr="00FC4F6D">
        <w:rPr>
          <w:lang w:val="uk-UA"/>
        </w:rPr>
        <w:br/>
      </w:r>
      <w:r w:rsidRPr="00FC4F6D">
        <w:rPr>
          <w:lang w:val="uk-UA"/>
        </w:rPr>
        <w:t xml:space="preserve">таблиці – </w:t>
      </w:r>
      <w:r w:rsidR="00E136E6" w:rsidRPr="00FC4F6D">
        <w:rPr>
          <w:lang w:val="uk-UA"/>
        </w:rPr>
        <w:t>Table</w:t>
      </w:r>
      <w:r w:rsidRPr="00FC4F6D">
        <w:rPr>
          <w:lang w:val="uk-UA"/>
        </w:rPr>
        <w:t>.</w:t>
      </w:r>
    </w:p>
    <w:p w:rsidR="00E136E6" w:rsidRPr="00FC4F6D" w:rsidRDefault="00E136E6" w:rsidP="00E136E6">
      <w:pPr>
        <w:ind w:firstLine="0"/>
        <w:jc w:val="center"/>
        <w:rPr>
          <w:lang w:val="uk-UA"/>
        </w:rPr>
      </w:pPr>
      <w:r w:rsidRPr="00FC4F6D">
        <w:rPr>
          <w:noProof/>
          <w:lang w:eastAsia="ru-RU"/>
        </w:rPr>
        <w:drawing>
          <wp:inline distT="0" distB="0" distL="0" distR="0" wp14:anchorId="2F0E99B5" wp14:editId="5E2B8BE5">
            <wp:extent cx="1552381" cy="282857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52381" cy="2828572"/>
                    </a:xfrm>
                    <a:prstGeom prst="rect">
                      <a:avLst/>
                    </a:prstGeom>
                  </pic:spPr>
                </pic:pic>
              </a:graphicData>
            </a:graphic>
          </wp:inline>
        </w:drawing>
      </w:r>
    </w:p>
    <w:p w:rsidR="00E136E6" w:rsidRPr="00FC4F6D" w:rsidRDefault="00E136E6" w:rsidP="00E136E6">
      <w:pPr>
        <w:ind w:firstLine="0"/>
        <w:jc w:val="center"/>
        <w:rPr>
          <w:lang w:val="uk-UA"/>
        </w:rPr>
      </w:pPr>
      <w:r w:rsidRPr="00FC4F6D">
        <w:rPr>
          <w:lang w:val="uk-UA"/>
        </w:rPr>
        <w:t>Рисунок 4.9 – Загальна структура класу Table</w:t>
      </w:r>
    </w:p>
    <w:p w:rsidR="00683350" w:rsidRPr="00FC4F6D" w:rsidRDefault="00683350" w:rsidP="00683350">
      <w:pPr>
        <w:pStyle w:val="2"/>
        <w:rPr>
          <w:lang w:val="uk-UA"/>
        </w:rPr>
      </w:pPr>
      <w:bookmarkStart w:id="12" w:name="_Toc468214870"/>
      <w:r w:rsidRPr="00FC4F6D">
        <w:rPr>
          <w:lang w:val="uk-UA"/>
        </w:rPr>
        <w:t>Опис функцій частин програмного забезпечення</w:t>
      </w:r>
      <w:bookmarkEnd w:id="12"/>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r w:rsidR="00BD4BB3" w:rsidRPr="00FC4F6D">
        <w:rPr>
          <w:lang w:val="uk-UA"/>
        </w:rPr>
        <w:t>Cell</w:t>
      </w:r>
      <w:r w:rsidR="007D79E9" w:rsidRPr="00FC4F6D">
        <w:rPr>
          <w:lang w:val="uk-UA"/>
        </w:rPr>
        <w:t xml:space="preserve">.h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r w:rsidR="007D79E9" w:rsidRPr="00FC4F6D">
        <w:rPr>
          <w:lang w:val="uk-UA"/>
        </w:rPr>
        <w:t xml:space="preserve">Graph.h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lastRenderedPageBreak/>
        <w:t>в)</w:t>
      </w:r>
      <w:r w:rsidRPr="00FC4F6D">
        <w:rPr>
          <w:lang w:val="uk-UA"/>
        </w:rPr>
        <w:tab/>
      </w:r>
      <w:r w:rsidR="00BD4BB3" w:rsidRPr="00FC4F6D">
        <w:rPr>
          <w:lang w:val="uk-UA"/>
        </w:rPr>
        <w:t>Number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r w:rsidR="00BD4BB3" w:rsidRPr="00FC4F6D">
        <w:rPr>
          <w:lang w:val="uk-UA"/>
        </w:rPr>
        <w:t>Parser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r w:rsidR="00B23CFB" w:rsidRPr="00FC4F6D">
        <w:rPr>
          <w:lang w:val="uk-UA"/>
        </w:rPr>
        <w:t>Table</w:t>
      </w:r>
      <w:r w:rsidR="00035A0F" w:rsidRPr="00FC4F6D">
        <w:rPr>
          <w:lang w:val="uk-UA"/>
        </w:rPr>
        <w:t xml:space="preserve">.h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r w:rsidR="00B23CFB" w:rsidRPr="00FC4F6D">
        <w:rPr>
          <w:lang w:val="uk-UA"/>
        </w:rPr>
        <w:t>resource</w:t>
      </w:r>
      <w:r w:rsidR="00035A0F" w:rsidRPr="00FC4F6D">
        <w:rPr>
          <w:lang w:val="uk-UA"/>
        </w:rPr>
        <w:t xml:space="preserve">.h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t xml:space="preserve">Excel.h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t>New.h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t>About.h - реалізує вікно About;</w:t>
      </w:r>
    </w:p>
    <w:p w:rsidR="00B23CFB" w:rsidRPr="00FC4F6D" w:rsidRDefault="00B23CFB" w:rsidP="00B23CFB">
      <w:pPr>
        <w:pStyle w:val="a3"/>
        <w:ind w:left="1429" w:hanging="436"/>
        <w:rPr>
          <w:lang w:val="uk-UA"/>
        </w:rPr>
      </w:pPr>
      <w:r w:rsidRPr="00FC4F6D">
        <w:rPr>
          <w:lang w:val="uk-UA"/>
        </w:rPr>
        <w:t>и)</w:t>
      </w:r>
      <w:r w:rsidRPr="00FC4F6D">
        <w:rPr>
          <w:lang w:val="uk-UA"/>
        </w:rPr>
        <w:tab/>
        <w:t xml:space="preserve">Help.h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t>Save.h - реалізує вікно запитання про збереження незбереженого файлу;</w:t>
      </w:r>
    </w:p>
    <w:p w:rsidR="00683350" w:rsidRPr="00FC4F6D" w:rsidRDefault="00683350" w:rsidP="00683350">
      <w:pPr>
        <w:pStyle w:val="3"/>
        <w:rPr>
          <w:lang w:val="uk-UA"/>
        </w:rPr>
      </w:pPr>
      <w:bookmarkStart w:id="13" w:name="_Toc468214871"/>
      <w:r w:rsidRPr="00FC4F6D">
        <w:rPr>
          <w:lang w:val="uk-UA"/>
        </w:rPr>
        <w:t>Користувацькі функції</w:t>
      </w:r>
      <w:bookmarkEnd w:id="13"/>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Cell</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setValue</w:t>
            </w:r>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Нове значення поля value</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getValue</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Отримання поточного значення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Поточне значення поля value</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getResult</w:t>
            </w:r>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Отримання поточного значення поля result</w:t>
            </w:r>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Поточне значення поля result</w:t>
            </w:r>
          </w:p>
        </w:tc>
      </w:tr>
    </w:tbl>
    <w:p w:rsidR="00CB1053" w:rsidRPr="00FC4F6D" w:rsidRDefault="00ED2BD1" w:rsidP="00CB105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CB1053" w:rsidRPr="00FC4F6D" w:rsidTr="00CB1053">
        <w:trPr>
          <w:jc w:val="center"/>
        </w:trPr>
        <w:tc>
          <w:tcPr>
            <w:tcW w:w="562"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CB1053" w:rsidRPr="00FC4F6D" w:rsidRDefault="00CB1053" w:rsidP="00740999">
            <w:pPr>
              <w:ind w:firstLine="0"/>
              <w:jc w:val="center"/>
            </w:pPr>
            <w:r w:rsidRPr="00FC4F6D">
              <w:t>Назва</w:t>
            </w:r>
            <w:r w:rsidRPr="00FC4F6D">
              <w:br/>
              <w:t>класу</w:t>
            </w:r>
          </w:p>
        </w:tc>
        <w:tc>
          <w:tcPr>
            <w:tcW w:w="1967"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CB1053" w:rsidRPr="00FC4F6D" w:rsidRDefault="00CB1053"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CB1053" w:rsidRPr="00FC4F6D" w:rsidRDefault="00CB1053"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CB1053" w:rsidRPr="006B1EA4" w:rsidRDefault="00DC752B" w:rsidP="00740999">
            <w:pPr>
              <w:pStyle w:val="Default"/>
              <w:spacing w:line="360" w:lineRule="auto"/>
              <w:jc w:val="center"/>
              <w:rPr>
                <w:sz w:val="27"/>
                <w:szCs w:val="27"/>
                <w:lang w:val="en-US"/>
              </w:rPr>
            </w:pPr>
            <w:r w:rsidRPr="00FC4F6D">
              <w:rPr>
                <w:sz w:val="27"/>
                <w:szCs w:val="27"/>
              </w:rPr>
              <w:t>Опис вихідних параметрів</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5</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setResult</w:t>
            </w:r>
          </w:p>
        </w:tc>
        <w:tc>
          <w:tcPr>
            <w:tcW w:w="2434" w:type="dxa"/>
            <w:vAlign w:val="center"/>
          </w:tcPr>
          <w:p w:rsidR="006B1EA4" w:rsidRPr="00FC4F6D" w:rsidRDefault="006B1EA4" w:rsidP="0067449F">
            <w:pPr>
              <w:pStyle w:val="Default"/>
              <w:spacing w:line="360" w:lineRule="auto"/>
              <w:ind w:left="-89"/>
              <w:jc w:val="center"/>
              <w:rPr>
                <w:sz w:val="28"/>
                <w:szCs w:val="23"/>
              </w:rPr>
            </w:pPr>
            <w:r w:rsidRPr="00FC4F6D">
              <w:rPr>
                <w:sz w:val="28"/>
                <w:szCs w:val="23"/>
              </w:rPr>
              <w:t>Присвоєння нового значення поля result</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Нове значення поля result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6</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getIsFormula</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Отримання поточного значення поля isFormula</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Поточне значення поля isFormula</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7</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setIsFormula</w:t>
            </w:r>
          </w:p>
        </w:tc>
        <w:tc>
          <w:tcPr>
            <w:tcW w:w="2434" w:type="dxa"/>
            <w:vAlign w:val="center"/>
          </w:tcPr>
          <w:p w:rsidR="006B1EA4" w:rsidRPr="00FC4F6D" w:rsidRDefault="006B1EA4" w:rsidP="0067449F">
            <w:pPr>
              <w:pStyle w:val="Default"/>
              <w:spacing w:line="360" w:lineRule="auto"/>
              <w:ind w:left="-189"/>
              <w:jc w:val="center"/>
              <w:rPr>
                <w:sz w:val="28"/>
                <w:szCs w:val="23"/>
              </w:rPr>
            </w:pPr>
            <w:r w:rsidRPr="00FC4F6D">
              <w:rPr>
                <w:sz w:val="28"/>
                <w:szCs w:val="23"/>
              </w:rPr>
              <w:t>Присвоєння нового значення поля isFormula</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Нове значення поля isFormula</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740999">
            <w:pPr>
              <w:pStyle w:val="Default"/>
              <w:spacing w:line="360" w:lineRule="auto"/>
              <w:jc w:val="center"/>
              <w:rPr>
                <w:sz w:val="28"/>
                <w:szCs w:val="23"/>
              </w:rPr>
            </w:pPr>
            <w:r w:rsidRPr="00FC4F6D">
              <w:rPr>
                <w:sz w:val="28"/>
                <w:szCs w:val="23"/>
              </w:rPr>
              <w:t>10</w:t>
            </w:r>
          </w:p>
        </w:tc>
        <w:tc>
          <w:tcPr>
            <w:tcW w:w="993" w:type="dxa"/>
            <w:vAlign w:val="center"/>
          </w:tcPr>
          <w:p w:rsidR="006B1EA4" w:rsidRPr="00FC4F6D" w:rsidRDefault="006B1EA4" w:rsidP="00740999">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740999">
            <w:pPr>
              <w:pStyle w:val="Default"/>
              <w:spacing w:line="360" w:lineRule="auto"/>
              <w:jc w:val="center"/>
              <w:rPr>
                <w:sz w:val="28"/>
                <w:szCs w:val="23"/>
              </w:rPr>
            </w:pPr>
            <w:r w:rsidRPr="00FC4F6D">
              <w:rPr>
                <w:sz w:val="28"/>
                <w:szCs w:val="23"/>
              </w:rPr>
              <w:t>topologicalSort</w:t>
            </w:r>
          </w:p>
        </w:tc>
        <w:tc>
          <w:tcPr>
            <w:tcW w:w="2434" w:type="dxa"/>
            <w:vAlign w:val="center"/>
          </w:tcPr>
          <w:p w:rsidR="006B1EA4" w:rsidRPr="00FC4F6D" w:rsidRDefault="006B1EA4" w:rsidP="00740999">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6B1EA4" w:rsidRPr="00FC4F6D" w:rsidRDefault="006B1EA4" w:rsidP="00DC752B">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6B1EA4" w:rsidRPr="00FC4F6D" w:rsidRDefault="006B1EA4" w:rsidP="00DC752B">
            <w:pPr>
              <w:pStyle w:val="Default"/>
              <w:spacing w:line="360" w:lineRule="auto"/>
              <w:jc w:val="center"/>
              <w:rPr>
                <w:sz w:val="28"/>
                <w:szCs w:val="23"/>
              </w:rPr>
            </w:pPr>
            <w:r w:rsidRPr="00FC4F6D">
              <w:rPr>
                <w:sz w:val="28"/>
                <w:szCs w:val="23"/>
              </w:rPr>
              <w:t>циклів</w:t>
            </w:r>
          </w:p>
        </w:tc>
        <w:tc>
          <w:tcPr>
            <w:tcW w:w="1328" w:type="dxa"/>
            <w:vAlign w:val="center"/>
          </w:tcPr>
          <w:p w:rsidR="006B1EA4" w:rsidRPr="00FC4F6D" w:rsidRDefault="006B1EA4" w:rsidP="00740999">
            <w:pPr>
              <w:pStyle w:val="Default"/>
              <w:spacing w:line="360" w:lineRule="auto"/>
              <w:jc w:val="center"/>
              <w:rPr>
                <w:sz w:val="28"/>
                <w:szCs w:val="23"/>
              </w:rPr>
            </w:pPr>
            <w:r w:rsidRPr="00FC4F6D">
              <w:rPr>
                <w:sz w:val="28"/>
                <w:szCs w:val="23"/>
              </w:rPr>
              <w:t>-</w:t>
            </w:r>
          </w:p>
        </w:tc>
      </w:tr>
    </w:tbl>
    <w:p w:rsidR="006B1EA4" w:rsidRDefault="006B1EA4" w:rsidP="00DC752B">
      <w:pPr>
        <w:ind w:firstLine="0"/>
        <w:rPr>
          <w:lang w:val="uk-UA"/>
        </w:rPr>
      </w:pPr>
    </w:p>
    <w:p w:rsidR="006B1EA4" w:rsidRDefault="006B1EA4">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dfs</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getY</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-координата лінку</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13</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getX</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E57686">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X</w:t>
            </w:r>
            <w:r w:rsidRPr="00FC4F6D">
              <w:rPr>
                <w:sz w:val="28"/>
                <w:szCs w:val="23"/>
              </w:rPr>
              <w:t xml:space="preserve">-координату, </w:t>
            </w:r>
            <w:r w:rsidR="00E57686" w:rsidRPr="00FC4F6D">
              <w:rPr>
                <w:sz w:val="28"/>
                <w:szCs w:val="23"/>
              </w:rPr>
              <w:t xml:space="preserve">висота </w:t>
            </w:r>
            <w:r w:rsidRPr="00FC4F6D">
              <w:rPr>
                <w:sz w:val="28"/>
                <w:szCs w:val="23"/>
              </w:rPr>
              <w:t>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X</w:t>
            </w:r>
            <w:r w:rsidR="00DC752B" w:rsidRPr="00FC4F6D">
              <w:rPr>
                <w:sz w:val="28"/>
                <w:szCs w:val="23"/>
              </w:rPr>
              <w:t>-координата лінку</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p>
        </w:tc>
        <w:tc>
          <w:tcPr>
            <w:tcW w:w="993" w:type="dxa"/>
            <w:vAlign w:val="center"/>
          </w:tcPr>
          <w:p w:rsidR="00DC752B" w:rsidRPr="00FC4F6D" w:rsidRDefault="00DC752B" w:rsidP="00740999">
            <w:pPr>
              <w:pStyle w:val="Default"/>
              <w:spacing w:line="360" w:lineRule="auto"/>
              <w:jc w:val="center"/>
              <w:rPr>
                <w:sz w:val="28"/>
                <w:szCs w:val="23"/>
              </w:rPr>
            </w:pPr>
          </w:p>
        </w:tc>
        <w:tc>
          <w:tcPr>
            <w:tcW w:w="1967" w:type="dxa"/>
            <w:vAlign w:val="center"/>
          </w:tcPr>
          <w:p w:rsidR="00DC752B" w:rsidRPr="00FC4F6D" w:rsidRDefault="00DC752B" w:rsidP="00740999">
            <w:pPr>
              <w:pStyle w:val="Default"/>
              <w:spacing w:line="360" w:lineRule="auto"/>
              <w:jc w:val="center"/>
              <w:rPr>
                <w:sz w:val="28"/>
                <w:szCs w:val="23"/>
              </w:rPr>
            </w:pPr>
          </w:p>
        </w:tc>
        <w:tc>
          <w:tcPr>
            <w:tcW w:w="2434" w:type="dxa"/>
            <w:vAlign w:val="center"/>
          </w:tcPr>
          <w:p w:rsidR="00DC752B" w:rsidRPr="00FC4F6D" w:rsidRDefault="00DC752B" w:rsidP="00740999">
            <w:pPr>
              <w:pStyle w:val="Default"/>
              <w:spacing w:line="360" w:lineRule="auto"/>
              <w:jc w:val="center"/>
              <w:rPr>
                <w:sz w:val="28"/>
                <w:szCs w:val="23"/>
              </w:rPr>
            </w:pPr>
          </w:p>
        </w:tc>
        <w:tc>
          <w:tcPr>
            <w:tcW w:w="2815" w:type="dxa"/>
            <w:vAlign w:val="center"/>
          </w:tcPr>
          <w:p w:rsidR="00DC752B" w:rsidRPr="00FC4F6D" w:rsidRDefault="00DC752B" w:rsidP="00740999">
            <w:pPr>
              <w:pStyle w:val="Default"/>
              <w:spacing w:line="360" w:lineRule="auto"/>
              <w:jc w:val="center"/>
              <w:rPr>
                <w:sz w:val="28"/>
                <w:szCs w:val="23"/>
              </w:rPr>
            </w:pPr>
          </w:p>
        </w:tc>
        <w:tc>
          <w:tcPr>
            <w:tcW w:w="1328" w:type="dxa"/>
            <w:vAlign w:val="center"/>
          </w:tcPr>
          <w:p w:rsidR="00DC752B" w:rsidRPr="00FC4F6D" w:rsidRDefault="00DC752B" w:rsidP="00740999">
            <w:pPr>
              <w:pStyle w:val="Default"/>
              <w:spacing w:line="360" w:lineRule="auto"/>
              <w:jc w:val="center"/>
              <w:rPr>
                <w:sz w:val="28"/>
                <w:szCs w:val="23"/>
              </w:rPr>
            </w:pP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changeGraph</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Graph</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toStdWstring</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17</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shuntingYard</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Перетворення ін</w:t>
            </w:r>
            <w:r w:rsidR="00A01771" w:rsidRPr="00FC4F6D">
              <w:rPr>
                <w:sz w:val="28"/>
                <w:szCs w:val="23"/>
              </w:rPr>
              <w:t>ф</w:t>
            </w:r>
            <w:r w:rsidRPr="00FC4F6D">
              <w:rPr>
                <w:sz w:val="28"/>
                <w:szCs w:val="23"/>
              </w:rPr>
              <w:t>іксного формату запису в постфіксний</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в ін</w:t>
            </w:r>
            <w:r w:rsidR="00A01771" w:rsidRPr="00FC4F6D">
              <w:rPr>
                <w:sz w:val="28"/>
                <w:szCs w:val="23"/>
              </w:rPr>
              <w:t>ф</w:t>
            </w:r>
            <w:r w:rsidRPr="00FC4F6D">
              <w:rPr>
                <w:sz w:val="28"/>
                <w:szCs w:val="23"/>
              </w:rPr>
              <w:t>іксному форматі</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Формула в постфіксному форматі </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Parser</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opPrior</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getX_index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Х-координату заданого лінку (посилання)</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лінк,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X-координата лінку</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getY_index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Y-координату заданого лінку (посилання)</w:t>
            </w:r>
          </w:p>
        </w:tc>
        <w:tc>
          <w:tcPr>
            <w:tcW w:w="2815" w:type="dxa"/>
            <w:vAlign w:val="center"/>
          </w:tcPr>
          <w:p w:rsidR="00E57686" w:rsidRPr="00FC4F6D" w:rsidRDefault="00E57686" w:rsidP="00E57686">
            <w:pPr>
              <w:pStyle w:val="Default"/>
              <w:spacing w:line="360" w:lineRule="auto"/>
              <w:jc w:val="center"/>
              <w:rPr>
                <w:sz w:val="28"/>
                <w:szCs w:val="23"/>
              </w:rPr>
            </w:pPr>
            <w:r w:rsidRPr="00FC4F6D">
              <w:rPr>
                <w:sz w:val="28"/>
                <w:szCs w:val="23"/>
              </w:rPr>
              <w:t>Строка, що містить лінк,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Y-координата лінку</w:t>
            </w:r>
          </w:p>
        </w:tc>
      </w:tr>
      <w:tr w:rsidR="00E57686" w:rsidRPr="000E6360"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strcmp</w:t>
            </w:r>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True, якщо назви співпадають, інашкше False</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23</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processNumbers</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Обробка чисел</w:t>
            </w:r>
          </w:p>
        </w:tc>
        <w:tc>
          <w:tcPr>
            <w:tcW w:w="2815" w:type="dxa"/>
            <w:vAlign w:val="center"/>
          </w:tcPr>
          <w:p w:rsidR="00E5768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E57686" w:rsidRPr="00FC4F6D" w:rsidRDefault="00201496" w:rsidP="00BD4BB3">
            <w:pPr>
              <w:pStyle w:val="Default"/>
              <w:spacing w:line="360" w:lineRule="auto"/>
              <w:jc w:val="center"/>
              <w:rPr>
                <w:sz w:val="28"/>
                <w:szCs w:val="23"/>
              </w:rPr>
            </w:pPr>
            <w:r w:rsidRPr="00FC4F6D">
              <w:rPr>
                <w:sz w:val="28"/>
                <w:szCs w:val="23"/>
              </w:rPr>
              <w:t>-</w:t>
            </w:r>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processCloseBracket</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27</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функцій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calculateNumber</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Посилання на таблицю, 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32</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searchAssigmentSymbol</w:t>
            </w:r>
          </w:p>
        </w:tc>
        <w:tc>
          <w:tcPr>
            <w:tcW w:w="2434" w:type="dxa"/>
            <w:vAlign w:val="center"/>
          </w:tcPr>
          <w:p w:rsidR="00201496" w:rsidRPr="00FC4F6D" w:rsidRDefault="00B5470A" w:rsidP="00BD4BB3">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201496" w:rsidRPr="00FC4F6D" w:rsidRDefault="00B5470A" w:rsidP="00BD4BB3">
            <w:pPr>
              <w:pStyle w:val="Default"/>
              <w:spacing w:line="360" w:lineRule="auto"/>
              <w:jc w:val="center"/>
              <w:rPr>
                <w:sz w:val="28"/>
                <w:szCs w:val="23"/>
              </w:rPr>
            </w:pPr>
            <w:r w:rsidRPr="00FC4F6D">
              <w:rPr>
                <w:sz w:val="28"/>
                <w:szCs w:val="23"/>
              </w:rPr>
              <w:t>Вхідна строка</w:t>
            </w:r>
          </w:p>
        </w:tc>
        <w:tc>
          <w:tcPr>
            <w:tcW w:w="1328" w:type="dxa"/>
            <w:vAlign w:val="center"/>
          </w:tcPr>
          <w:p w:rsidR="00201496" w:rsidRPr="00FC4F6D" w:rsidRDefault="00B5470A" w:rsidP="00BD4BB3">
            <w:pPr>
              <w:pStyle w:val="Default"/>
              <w:spacing w:line="360" w:lineRule="auto"/>
              <w:jc w:val="center"/>
              <w:rPr>
                <w:sz w:val="28"/>
                <w:szCs w:val="23"/>
              </w:rPr>
            </w:pPr>
            <w:r w:rsidRPr="00FC4F6D">
              <w:rPr>
                <w:sz w:val="28"/>
                <w:szCs w:val="23"/>
              </w:rPr>
              <w:t>Індекс символу присвоєння</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caseFuction</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isOnlyOneDigit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строка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getHeight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Отримання поточного значення поля height</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Поточне значення поля height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getWidth</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Отримання поточного значення поля width</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Поточне значення поля width</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changeHeight</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Зміна значення поля height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height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39</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changeWidth</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Зміна значення поля width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на яке треба змінити поле width</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WantSave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LoadLastFiles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CollumnHeader</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Строка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toStdWstring</w:t>
            </w:r>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DeleteTable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UpdateText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Поновлює текст комірки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новим текстом, координати комірки</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Excel_Closed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данних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нажаті клавіші у строці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данних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Save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початок вводу данних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New</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aboutToolStripMenuItem_Click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About</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Close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functionsToolStripMenuItem_Click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Docs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getRows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getCols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Create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Yes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No</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68214872"/>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r w:rsidRPr="00FC4F6D">
              <w:rPr>
                <w:sz w:val="28"/>
                <w:szCs w:val="23"/>
              </w:rPr>
              <w:t>round</w:t>
            </w:r>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r w:rsidRPr="00FC4F6D">
              <w:rPr>
                <w:sz w:val="28"/>
                <w:szCs w:val="23"/>
              </w:rPr>
              <w:t>с</w:t>
            </w:r>
            <w:r w:rsidR="00C735CB" w:rsidRPr="00FC4F6D">
              <w:rPr>
                <w:sz w:val="28"/>
                <w:szCs w:val="23"/>
              </w:rPr>
              <w:t>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abs</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r w:rsidRPr="00FC4F6D">
              <w:rPr>
                <w:sz w:val="28"/>
                <w:szCs w:val="23"/>
              </w:rPr>
              <w:t>cmath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min</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r w:rsidRPr="00FC4F6D">
              <w:rPr>
                <w:sz w:val="28"/>
                <w:szCs w:val="23"/>
              </w:rPr>
              <w:t>A</w:t>
            </w:r>
            <w:r w:rsidR="00F542F9" w:rsidRPr="00FC4F6D">
              <w:rPr>
                <w:sz w:val="28"/>
                <w:szCs w:val="23"/>
              </w:rPr>
              <w:t>lgorithm</w:t>
            </w:r>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r w:rsidRPr="00FC4F6D">
              <w:rPr>
                <w:sz w:val="28"/>
                <w:szCs w:val="23"/>
              </w:rPr>
              <w:t>ToDouble</w:t>
            </w:r>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Приводить до типу double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r w:rsidRPr="00FC4F6D">
              <w:rPr>
                <w:sz w:val="28"/>
                <w:szCs w:val="23"/>
              </w:rPr>
              <w:t>sin</w:t>
            </w:r>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Обчислення функції sin</w:t>
            </w:r>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r w:rsidRPr="00FC4F6D">
              <w:rPr>
                <w:sz w:val="28"/>
                <w:szCs w:val="23"/>
              </w:rPr>
              <w:t>сmath</w:t>
            </w:r>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ctg</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ctg</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ln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ln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exp</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exp</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asin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asin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r w:rsidRPr="00FC4F6D">
              <w:rPr>
                <w:sz w:val="28"/>
                <w:szCs w:val="23"/>
              </w:rPr>
              <w:t>С</w:t>
            </w:r>
            <w:r w:rsidR="00456CCA" w:rsidRPr="00FC4F6D">
              <w:rPr>
                <w:sz w:val="28"/>
                <w:szCs w:val="23"/>
              </w:rPr>
              <w:t>math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ShowDialog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strcpy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strcat</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Зклеює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mkdir</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Зтворює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direct.h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GetBytes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getenv</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stdlib.h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масив байтів у int</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int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Resize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Змінює розмір массиву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елемент до коллекції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Equals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ToCharArray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Remove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Видаляє єлемент з коллекції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стопвця,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clock</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time.h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OpenFile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Відкриває файл вибраний в діалозі вибору файла</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ToString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68214873"/>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68214874"/>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багів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68214875"/>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збереження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68214876"/>
      <w:r w:rsidRPr="00FC4F6D">
        <w:rPr>
          <w:lang w:val="uk-UA"/>
        </w:rPr>
        <w:t>Приклади тестування</w:t>
      </w:r>
      <w:bookmarkEnd w:id="18"/>
    </w:p>
    <w:p w:rsidR="002703E4" w:rsidRPr="00FC4F6D" w:rsidRDefault="002703E4" w:rsidP="002703E4">
      <w:pPr>
        <w:pStyle w:val="3"/>
        <w:rPr>
          <w:lang w:val="uk-UA"/>
        </w:rPr>
      </w:pPr>
      <w:bookmarkStart w:id="19" w:name="_Toc468214877"/>
      <w:r w:rsidRPr="00FC4F6D">
        <w:rPr>
          <w:lang w:val="uk-UA"/>
        </w:rPr>
        <w:t>Тестування правильності введених значень</w:t>
      </w:r>
      <w:bookmarkEnd w:id="19"/>
    </w:p>
    <w:p w:rsidR="002703E4" w:rsidRPr="00FC4F6D" w:rsidRDefault="002703E4" w:rsidP="002703E4">
      <w:pPr>
        <w:pStyle w:val="4"/>
        <w:rPr>
          <w:lang w:val="uk-UA"/>
        </w:rPr>
      </w:pPr>
      <w:bookmarkStart w:id="20" w:name="_Toc468214878"/>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невірному форматі (рисунок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eastAsia="ru-RU"/>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r w:rsidR="00A01771" w:rsidRPr="00FC4F6D">
        <w:rPr>
          <w:lang w:val="uk-UA"/>
        </w:rPr>
        <w:t>неіснуючю</w:t>
      </w:r>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eastAsia="ru-RU"/>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eastAsia="ru-RU"/>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FC4F6D" w:rsidRDefault="006310F3" w:rsidP="001332BA">
      <w:pPr>
        <w:ind w:firstLine="0"/>
        <w:rPr>
          <w:lang w:val="uk-UA"/>
        </w:rPr>
      </w:pPr>
      <w:r w:rsidRPr="00FC4F6D">
        <w:rPr>
          <w:noProof/>
          <w:lang w:eastAsia="ru-RU"/>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68214880"/>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Якщо під час введення інформації в таблицю користувач введе назву неісуючої функції (рисунок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eastAsia="ru-RU"/>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68214881"/>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68214882"/>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r w:rsidR="00A01771" w:rsidRPr="00FC4F6D">
        <w:rPr>
          <w:lang w:val="uk-UA"/>
        </w:rPr>
        <w:t>строці</w:t>
      </w:r>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eastAsia="ru-RU"/>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eastAsia="ru-RU"/>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68214883"/>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Відкриття збереженого файла в пункті 5.3.2.1 зображено  на рисунок 5.9.</w:t>
      </w:r>
    </w:p>
    <w:p w:rsidR="005B6AF1" w:rsidRPr="00FC4F6D" w:rsidRDefault="005B6AF1" w:rsidP="007435A4">
      <w:pPr>
        <w:ind w:firstLine="0"/>
        <w:jc w:val="center"/>
        <w:rPr>
          <w:lang w:val="uk-UA"/>
        </w:rPr>
      </w:pPr>
      <w:r w:rsidRPr="00FC4F6D">
        <w:rPr>
          <w:noProof/>
          <w:lang w:eastAsia="ru-RU"/>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68214884"/>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eastAsia="ru-RU"/>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eastAsia="ru-RU"/>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eastAsia="ru-RU"/>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9"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Результати тестування програми на коретних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r w:rsidR="008D1AA4" w:rsidRPr="00FC4F6D">
              <w:rPr>
                <w:szCs w:val="28"/>
              </w:rPr>
              <w:t>Enter</w:t>
            </w:r>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«Enter»</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«Enter»</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68214888"/>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68214889"/>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головне вікно програми (Рисунок 6.1).</w:t>
      </w:r>
    </w:p>
    <w:p w:rsidR="00FE4A3B" w:rsidRPr="000F4FF7" w:rsidRDefault="0067449F" w:rsidP="00D17DF3">
      <w:pPr>
        <w:ind w:firstLine="0"/>
        <w:jc w:val="center"/>
        <w:rPr>
          <w:lang w:val="uk-UA"/>
        </w:rPr>
      </w:pPr>
      <w:r w:rsidRPr="000F4FF7">
        <w:rPr>
          <w:noProof/>
          <w:lang w:eastAsia="ru-RU"/>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7449F" w:rsidRPr="000E6360">
        <w:t xml:space="preserve"> -&gt; </w:t>
      </w:r>
      <w:r w:rsidR="0067449F" w:rsidRPr="000F4FF7">
        <w:rPr>
          <w:lang w:val="en-US"/>
        </w:rPr>
        <w:t>New</w:t>
      </w:r>
      <w:r w:rsidR="0067449F" w:rsidRPr="000E6360">
        <w:t xml:space="preserve">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eastAsia="ru-RU"/>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eastAsia="ru-RU"/>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eastAsia="ru-RU"/>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eastAsia="ru-RU"/>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eastAsia="ru-RU"/>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D77FD4" w:rsidRPr="000E6360"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Pr="000E6360">
        <w:t xml:space="preserve"> -&gt; </w:t>
      </w:r>
      <w:r w:rsidRPr="000F4FF7">
        <w:rPr>
          <w:lang w:val="en-US"/>
        </w:rPr>
        <w:t>Save</w:t>
      </w:r>
      <w:r w:rsidRPr="000E6360">
        <w:t xml:space="preser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eastAsia="ru-RU"/>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Pr="000E6360">
        <w:rPr>
          <w:lang w:val="uk-UA"/>
        </w:rPr>
        <w:t xml:space="preserve"> -&gt; </w:t>
      </w:r>
      <w:r w:rsidRPr="000F4FF7">
        <w:rPr>
          <w:lang w:val="en-US"/>
        </w:rPr>
        <w:t>Open</w:t>
      </w:r>
      <w:r w:rsidRPr="000E6360">
        <w:rPr>
          <w:lang w:val="uk-UA"/>
        </w:rPr>
        <w:t xml:space="preserve">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eastAsia="ru-RU"/>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0E6360">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eastAsia="ru-RU"/>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0E6360" w:rsidRDefault="00FE2955" w:rsidP="00FE2955">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8E7626" w:rsidRPr="000E6360">
        <w:t xml:space="preserve"> -&gt; </w:t>
      </w:r>
      <w:r w:rsidR="008E7626" w:rsidRPr="000F4FF7">
        <w:rPr>
          <w:lang w:val="en-US"/>
        </w:rPr>
        <w:t>Close</w:t>
      </w:r>
      <w:r w:rsidR="008E7626" w:rsidRPr="000E6360">
        <w:t>.</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68214890"/>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0E6360">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68214891"/>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0E6360"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r>
              <w:t xml:space="preserve">Intel® Pentium® </w:t>
            </w:r>
            <w:r>
              <w:rPr>
                <w:lang w:val="en-US"/>
              </w:rPr>
              <w:t>IV</w:t>
            </w:r>
            <w:r>
              <w:t xml:space="preserve"> </w:t>
            </w:r>
            <w:r>
              <w:br/>
            </w:r>
            <w:r>
              <w:rPr>
                <w:lang w:val="en-US"/>
              </w:rPr>
              <w:t>3</w:t>
            </w:r>
            <w:r w:rsidR="001A7005" w:rsidRPr="000F4FF7">
              <w:t xml:space="preserve">.0 GHz або </w:t>
            </w:r>
            <w:r w:rsidR="001A7005" w:rsidRPr="000F4FF7">
              <w:br/>
              <w:t>AMD Athlon™</w:t>
            </w:r>
            <w:r>
              <w:rPr>
                <w:lang w:val="en-US"/>
              </w:rPr>
              <w:t xml:space="preserve"> 64 3000+</w:t>
            </w:r>
            <w:r>
              <w:t xml:space="preserve"> </w:t>
            </w:r>
            <w:r>
              <w:rPr>
                <w:lang w:val="en-US"/>
              </w:rPr>
              <w:t>2</w:t>
            </w:r>
            <w:r w:rsidR="001A7005" w:rsidRPr="000F4FF7">
              <w:t>.0 GHz</w:t>
            </w:r>
          </w:p>
        </w:tc>
        <w:tc>
          <w:tcPr>
            <w:tcW w:w="3474" w:type="dxa"/>
            <w:vAlign w:val="center"/>
          </w:tcPr>
          <w:p w:rsidR="0067412B" w:rsidRPr="000F4FF7" w:rsidRDefault="001A7005" w:rsidP="000F4FF7">
            <w:pPr>
              <w:ind w:firstLine="0"/>
              <w:jc w:val="center"/>
            </w:pPr>
            <w:r w:rsidRPr="000F4FF7">
              <w:t xml:space="preserve">Intel® Pentium® D </w:t>
            </w:r>
            <w:r w:rsidR="00EB272A" w:rsidRPr="000F4FF7">
              <w:t>або</w:t>
            </w:r>
            <w:r w:rsidRPr="000F4FF7">
              <w:t xml:space="preserve"> AMD Athlon™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0E6360"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r w:rsidRPr="000F4FF7">
              <w:t>Intel GMA 950 з відеопам'яттю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0E6360"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SPREADSHEET Defined for English Language Learners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9755F9" w:rsidP="00902077">
      <w:pPr>
        <w:pStyle w:val="a3"/>
        <w:ind w:left="1069" w:firstLine="0"/>
        <w:rPr>
          <w:lang w:val="uk-UA"/>
        </w:rPr>
      </w:pPr>
      <w:hyperlink r:id="rId41"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r w:rsidRPr="00FC4F6D">
        <w:rPr>
          <w:lang w:val="uk-UA"/>
        </w:rPr>
        <w:t xml:space="preserve">American Heritage Dictionary of the English Language (5th ed.). Houghton Mifflin Harcourt Publishing Company. 2011. </w:t>
      </w:r>
      <w:r w:rsidR="00E376B0" w:rsidRPr="00FC4F6D">
        <w:rPr>
          <w:lang w:val="uk-UA"/>
        </w:rPr>
        <w:t>“</w:t>
      </w:r>
      <w:r w:rsidRPr="00FC4F6D">
        <w:rPr>
          <w:lang w:val="uk-UA"/>
        </w:rPr>
        <w:t>A software interface consisting of an interactive grid made up of cells in which data or formulas are entered for analysis or presentation</w:t>
      </w:r>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r w:rsidRPr="00FC4F6D">
        <w:rPr>
          <w:lang w:val="uk-UA"/>
        </w:rPr>
        <w:t>Collins English Dictionary – Complete and Unabridged (12th ed.). HarperCollins Publishers. 2014. “(Computer Science) a computer program that allows easy entry and manipulation of figures, equations, and text, used esp for financial planning and budgeting”.</w:t>
      </w:r>
    </w:p>
    <w:p w:rsidR="00E376B0" w:rsidRPr="00FC4F6D" w:rsidRDefault="00E376B0" w:rsidP="00E376B0">
      <w:pPr>
        <w:pStyle w:val="a3"/>
        <w:numPr>
          <w:ilvl w:val="0"/>
          <w:numId w:val="6"/>
        </w:numPr>
        <w:rPr>
          <w:lang w:val="uk-UA"/>
        </w:rPr>
      </w:pPr>
      <w:r w:rsidRPr="00FC4F6D">
        <w:rPr>
          <w:lang w:val="uk-UA"/>
        </w:rPr>
        <w:t>DEFINITION spreadsheet [Електронний ресурс] // Wbatls.com – Режим доступу:</w:t>
      </w:r>
    </w:p>
    <w:p w:rsidR="00E376B0" w:rsidRPr="00FC4F6D" w:rsidRDefault="009755F9" w:rsidP="00E376B0">
      <w:pPr>
        <w:pStyle w:val="a3"/>
        <w:ind w:left="1069" w:firstLine="0"/>
        <w:rPr>
          <w:lang w:val="uk-UA"/>
        </w:rPr>
      </w:pPr>
      <w:hyperlink r:id="rId42" w:history="1">
        <w:r w:rsidR="00E376B0" w:rsidRPr="00FC4F6D">
          <w:rPr>
            <w:rStyle w:val="a9"/>
            <w:lang w:val="uk-UA"/>
          </w:rPr>
          <w:t>http://whatis.techtarget.com/definition/spreadsheet</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Dictionary.com – Режим доступу:</w:t>
      </w:r>
    </w:p>
    <w:p w:rsidR="00E376B0" w:rsidRPr="00FC4F6D" w:rsidRDefault="009755F9" w:rsidP="00E376B0">
      <w:pPr>
        <w:pStyle w:val="a3"/>
        <w:ind w:left="1069" w:firstLine="0"/>
        <w:rPr>
          <w:lang w:val="uk-UA"/>
        </w:rPr>
      </w:pPr>
      <w:hyperlink r:id="rId43" w:history="1">
        <w:r w:rsidR="00E376B0" w:rsidRPr="00FC4F6D">
          <w:rPr>
            <w:rStyle w:val="a9"/>
            <w:lang w:val="uk-UA"/>
          </w:rPr>
          <w:t>http://www.dictionary.com/browse/spreadsheet</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Webopedia.com – Режим доступу:</w:t>
      </w:r>
    </w:p>
    <w:p w:rsidR="00E376B0" w:rsidRPr="00FC4F6D" w:rsidRDefault="009755F9" w:rsidP="00E376B0">
      <w:pPr>
        <w:pStyle w:val="a3"/>
        <w:ind w:left="1069" w:firstLine="0"/>
        <w:rPr>
          <w:lang w:val="uk-UA"/>
        </w:rPr>
      </w:pPr>
      <w:hyperlink r:id="rId44" w:history="1">
        <w:r w:rsidR="00E376B0" w:rsidRPr="00FC4F6D">
          <w:rPr>
            <w:rStyle w:val="a9"/>
            <w:lang w:val="uk-UA"/>
          </w:rPr>
          <w:t>http://www.webopedia.com/TERM/S/spreadsheet.html</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Computerhope.com – Режим доступу:</w:t>
      </w:r>
    </w:p>
    <w:p w:rsidR="00E376B0" w:rsidRPr="00FC4F6D" w:rsidRDefault="009755F9" w:rsidP="00E376B0">
      <w:pPr>
        <w:pStyle w:val="a3"/>
        <w:ind w:left="1069" w:firstLine="0"/>
        <w:rPr>
          <w:lang w:val="uk-UA"/>
        </w:rPr>
      </w:pPr>
      <w:hyperlink r:id="rId45" w:history="1">
        <w:r w:rsidR="00E376B0" w:rsidRPr="00FC4F6D">
          <w:rPr>
            <w:rStyle w:val="a9"/>
            <w:lang w:val="uk-UA"/>
          </w:rPr>
          <w:t>http://www.computerhope.com/jargon/s/spreadsh.htm</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 xml:space="preserve">Hannan B. Higgins The Grid Book. – </w:t>
      </w:r>
      <w:r w:rsidRPr="00FC4F6D">
        <w:rPr>
          <w:lang w:val="uk-UA"/>
        </w:rPr>
        <w:tab/>
        <w:t>Cambridge, Massachusetts, U.S.</w:t>
      </w:r>
      <w:r w:rsidR="00324322" w:rsidRPr="00FC4F6D">
        <w:rPr>
          <w:lang w:val="uk-UA"/>
        </w:rPr>
        <w:t xml:space="preserve">, </w:t>
      </w:r>
      <w:r w:rsidRPr="00FC4F6D">
        <w:rPr>
          <w:lang w:val="uk-UA"/>
        </w:rPr>
        <w:t>The MIT Press,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FC4F6D" w:rsidRDefault="009755F9" w:rsidP="00324322">
      <w:pPr>
        <w:pStyle w:val="a3"/>
        <w:ind w:left="1069" w:firstLine="0"/>
        <w:rPr>
          <w:lang w:val="uk-UA"/>
        </w:rPr>
      </w:pPr>
      <w:hyperlink r:id="rId46" w:history="1">
        <w:r w:rsidR="00324322" w:rsidRPr="00FC4F6D">
          <w:rPr>
            <w:rStyle w:val="a9"/>
            <w:lang w:val="uk-UA"/>
          </w:rPr>
          <w:t>https://uk.wikipedia.org/wiki/%D0%90%D0%BB%D0%B3%D0%BE%D1%80%D0%B8%D1%82%D0%BC_%D1%81%D0%BE%D1%80%D1%82%D1%83%D0%B2%D0%B0%D0%BB%D1%8C%D0%BD%D0%BE%D1%97_%D1%81%D1%82%D0%B0%D0%BD%D1%86%D1%96%D1%97</w:t>
        </w:r>
      </w:hyperlink>
      <w:r w:rsidR="00324322" w:rsidRPr="00FC4F6D">
        <w:rPr>
          <w:lang w:val="uk-UA"/>
        </w:rPr>
        <w:t xml:space="preserve"> </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FC4F6D" w:rsidRDefault="009755F9" w:rsidP="00324322">
      <w:pPr>
        <w:pStyle w:val="a3"/>
        <w:ind w:left="1069" w:firstLine="0"/>
        <w:rPr>
          <w:lang w:val="uk-UA"/>
        </w:rPr>
      </w:pPr>
      <w:hyperlink r:id="rId47" w:history="1">
        <w:r w:rsidR="00324322" w:rsidRPr="00FC4F6D">
          <w:rPr>
            <w:rStyle w:val="a9"/>
            <w:lang w:val="uk-UA"/>
          </w:rPr>
          <w:t>https://uk.wikipedia.org/wiki/%D0%A2%D0%BE%D0%BF%D0%BE%D0%BB%D0%BE%D0%B3%D1%96%D1%87%D0%BD%D0%B5_%D1%81%D0%BE%D1%80%D1%82%D1%83%D0%B2%D0%B0%D0%BD%D0%BD%D1%8F</w:t>
        </w:r>
      </w:hyperlink>
      <w:r w:rsidR="00324322" w:rsidRPr="00FC4F6D">
        <w:rPr>
          <w:lang w:val="uk-UA"/>
        </w:rPr>
        <w:t xml:space="preserve"> </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Pr="002951FA" w:rsidRDefault="009755F9" w:rsidP="00A165C7">
                                <w:pPr>
                                  <w:ind w:firstLine="0"/>
                                  <w:jc w:val="center"/>
                                  <w:rPr>
                                    <w:i/>
                                  </w:rPr>
                                </w:pPr>
                              </w:p>
                              <w:p w:rsidR="009755F9" w:rsidRPr="004B0143" w:rsidRDefault="009755F9"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9755F9" w:rsidRPr="00963B6B" w:rsidRDefault="009755F9"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5DD6EE2"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9755F9" w:rsidRDefault="009755F9"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9755F9" w:rsidRPr="002951FA" w:rsidRDefault="009755F9" w:rsidP="00A165C7">
                          <w:pPr>
                            <w:ind w:firstLine="0"/>
                            <w:jc w:val="center"/>
                            <w:rPr>
                              <w:i/>
                            </w:rPr>
                          </w:pPr>
                        </w:p>
                        <w:p w:rsidR="009755F9" w:rsidRPr="004B0143" w:rsidRDefault="009755F9"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9755F9" w:rsidRPr="00963B6B" w:rsidRDefault="009755F9"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E8543B"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9755F9" w:rsidRDefault="009755F9"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9755F9" w:rsidRDefault="009755F9"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rPr>
                                    <w:i/>
                                  </w:rPr>
                                </w:pPr>
                                <w:r w:rsidRPr="003E40EA">
                                  <w:rPr>
                                    <w:i/>
                                    <w:highlight w:val="yellow"/>
                                    <w:lang w:val="en-US"/>
                                  </w:rPr>
                                  <w:t>арк,</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4CDAE4"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9755F9" w:rsidRDefault="009755F9"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9755F9" w:rsidRDefault="009755F9" w:rsidP="00A165C7">
                          <w:pPr>
                            <w:ind w:firstLine="0"/>
                            <w:jc w:val="center"/>
                            <w:rPr>
                              <w:i/>
                            </w:rPr>
                          </w:pPr>
                          <w:r w:rsidRPr="003E40EA">
                            <w:rPr>
                              <w:i/>
                              <w:highlight w:val="yellow"/>
                              <w:lang w:val="en-US"/>
                            </w:rPr>
                            <w:t>арк,</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eastAsia="ru-RU"/>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9755F9" w:rsidRPr="008F1000" w:rsidRDefault="009755F9" w:rsidP="00A165C7">
                            <w:pPr>
                              <w:ind w:firstLine="0"/>
                              <w:jc w:val="center"/>
                              <w:rPr>
                                <w:lang w:val="uk-UA"/>
                              </w:rPr>
                            </w:pPr>
                            <w:r>
                              <w:rPr>
                                <w:lang w:val="uk-UA"/>
                              </w:rPr>
                              <w:t>Булатова Дмитра Єгоровича</w:t>
                            </w:r>
                          </w:p>
                          <w:p w:rsidR="009755F9" w:rsidRDefault="009755F9" w:rsidP="00A165C7">
                            <w:pPr>
                              <w:spacing w:before="60"/>
                              <w:ind w:firstLine="0"/>
                              <w:jc w:val="center"/>
                              <w:rPr>
                                <w:szCs w:val="28"/>
                                <w:lang w:val="uk-UA"/>
                              </w:rPr>
                            </w:pPr>
                            <w:r>
                              <w:rPr>
                                <w:szCs w:val="28"/>
                                <w:lang w:val="uk-UA"/>
                              </w:rPr>
                              <w:t>Зарічкового Олександра Анатолійовича</w:t>
                            </w:r>
                          </w:p>
                          <w:p w:rsidR="009755F9" w:rsidRPr="00963B6B" w:rsidRDefault="009755F9" w:rsidP="00A165C7">
                            <w:pPr>
                              <w:spacing w:before="60"/>
                              <w:ind w:firstLine="0"/>
                              <w:jc w:val="center"/>
                              <w:rPr>
                                <w:rFonts w:ascii="Arial" w:hAnsi="Arial"/>
                                <w:i/>
                                <w:lang w:val="uk-UA"/>
                              </w:rPr>
                            </w:pPr>
                            <w:r>
                              <w:rPr>
                                <w:szCs w:val="28"/>
                                <w:lang w:val="uk-UA"/>
                              </w:rPr>
                              <w:t>Худа Анна Олександрівна</w:t>
                            </w: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D5358"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9755F9" w:rsidRDefault="009755F9"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9755F9" w:rsidRPr="008F1000" w:rsidRDefault="009755F9" w:rsidP="00A165C7">
                      <w:pPr>
                        <w:ind w:firstLine="0"/>
                        <w:jc w:val="center"/>
                        <w:rPr>
                          <w:lang w:val="uk-UA"/>
                        </w:rPr>
                      </w:pPr>
                      <w:r>
                        <w:rPr>
                          <w:lang w:val="uk-UA"/>
                        </w:rPr>
                        <w:t>Булатова Дмитра Єгоровича</w:t>
                      </w:r>
                    </w:p>
                    <w:p w:rsidR="009755F9" w:rsidRDefault="009755F9" w:rsidP="00A165C7">
                      <w:pPr>
                        <w:spacing w:before="60"/>
                        <w:ind w:firstLine="0"/>
                        <w:jc w:val="center"/>
                        <w:rPr>
                          <w:szCs w:val="28"/>
                          <w:lang w:val="uk-UA"/>
                        </w:rPr>
                      </w:pPr>
                      <w:r>
                        <w:rPr>
                          <w:szCs w:val="28"/>
                          <w:lang w:val="uk-UA"/>
                        </w:rPr>
                        <w:t>Зарічкового Олександра Анатолійовича</w:t>
                      </w:r>
                    </w:p>
                    <w:p w:rsidR="009755F9" w:rsidRPr="00963B6B" w:rsidRDefault="009755F9" w:rsidP="00A165C7">
                      <w:pPr>
                        <w:spacing w:before="60"/>
                        <w:ind w:firstLine="0"/>
                        <w:jc w:val="center"/>
                        <w:rPr>
                          <w:rFonts w:ascii="Arial" w:hAnsi="Arial"/>
                          <w:i/>
                          <w:lang w:val="uk-UA"/>
                        </w:rPr>
                      </w:pPr>
                      <w:r>
                        <w:rPr>
                          <w:szCs w:val="28"/>
                          <w:lang w:val="uk-UA"/>
                        </w:rPr>
                        <w:t>Худа Анна Олександрівна</w:t>
                      </w: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48"/>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F5C" w:rsidRDefault="002E5F5C" w:rsidP="000A1376">
      <w:pPr>
        <w:spacing w:line="240" w:lineRule="auto"/>
      </w:pPr>
      <w:r>
        <w:separator/>
      </w:r>
    </w:p>
  </w:endnote>
  <w:endnote w:type="continuationSeparator" w:id="0">
    <w:p w:rsidR="002E5F5C" w:rsidRDefault="002E5F5C"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F5C" w:rsidRDefault="002E5F5C" w:rsidP="000A1376">
      <w:pPr>
        <w:spacing w:line="240" w:lineRule="auto"/>
      </w:pPr>
      <w:r>
        <w:separator/>
      </w:r>
    </w:p>
  </w:footnote>
  <w:footnote w:type="continuationSeparator" w:id="0">
    <w:p w:rsidR="002E5F5C" w:rsidRDefault="002E5F5C" w:rsidP="000A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98053"/>
      <w:docPartObj>
        <w:docPartGallery w:val="Page Numbers (Top of Page)"/>
        <w:docPartUnique/>
      </w:docPartObj>
    </w:sdtPr>
    <w:sdtContent>
      <w:p w:rsidR="009755F9" w:rsidRDefault="009755F9">
        <w:pPr>
          <w:pStyle w:val="a5"/>
          <w:jc w:val="right"/>
        </w:pPr>
        <w:r>
          <w:fldChar w:fldCharType="begin"/>
        </w:r>
        <w:r>
          <w:instrText>PAGE   \* MERGEFORMAT</w:instrText>
        </w:r>
        <w:r>
          <w:fldChar w:fldCharType="separate"/>
        </w:r>
        <w:r w:rsidR="00906D22">
          <w:rPr>
            <w:noProof/>
          </w:rPr>
          <w:t>19</w:t>
        </w:r>
        <w:r>
          <w:fldChar w:fldCharType="end"/>
        </w:r>
      </w:p>
    </w:sdtContent>
  </w:sdt>
  <w:p w:rsidR="009755F9" w:rsidRDefault="009755F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15:restartNumberingAfterBreak="0">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15:restartNumberingAfterBreak="0">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15:restartNumberingAfterBreak="0">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4" w15:restartNumberingAfterBreak="0">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4"/>
  </w:num>
  <w:num w:numId="9">
    <w:abstractNumId w:val="9"/>
  </w:num>
  <w:num w:numId="10">
    <w:abstractNumId w:val="1"/>
  </w:num>
  <w:num w:numId="11">
    <w:abstractNumId w:val="12"/>
  </w:num>
  <w:num w:numId="12">
    <w:abstractNumId w:val="10"/>
  </w:num>
  <w:num w:numId="13">
    <w:abstractNumId w:val="4"/>
  </w:num>
  <w:num w:numId="14">
    <w:abstractNumId w:val="13"/>
  </w:num>
  <w:num w:numId="15">
    <w:abstractNumId w:val="15"/>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E6360"/>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581E"/>
    <w:rsid w:val="002E04F1"/>
    <w:rsid w:val="002E2729"/>
    <w:rsid w:val="002E3897"/>
    <w:rsid w:val="002E49EE"/>
    <w:rsid w:val="002E5F5C"/>
    <w:rsid w:val="002F2A22"/>
    <w:rsid w:val="00324322"/>
    <w:rsid w:val="003312A4"/>
    <w:rsid w:val="00351F7A"/>
    <w:rsid w:val="0035697C"/>
    <w:rsid w:val="003573B8"/>
    <w:rsid w:val="00357678"/>
    <w:rsid w:val="00362C7C"/>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1373B"/>
    <w:rsid w:val="00813838"/>
    <w:rsid w:val="00817B13"/>
    <w:rsid w:val="008210E0"/>
    <w:rsid w:val="00825823"/>
    <w:rsid w:val="008273A9"/>
    <w:rsid w:val="00831E74"/>
    <w:rsid w:val="008431EC"/>
    <w:rsid w:val="0084428E"/>
    <w:rsid w:val="0086166C"/>
    <w:rsid w:val="00864DD3"/>
    <w:rsid w:val="0087214E"/>
    <w:rsid w:val="00880CF4"/>
    <w:rsid w:val="00893FD6"/>
    <w:rsid w:val="008A1120"/>
    <w:rsid w:val="008B43E6"/>
    <w:rsid w:val="008C6F61"/>
    <w:rsid w:val="008D1AA4"/>
    <w:rsid w:val="008E7626"/>
    <w:rsid w:val="008F1000"/>
    <w:rsid w:val="008F4394"/>
    <w:rsid w:val="008F5294"/>
    <w:rsid w:val="00900CA8"/>
    <w:rsid w:val="00901B3B"/>
    <w:rsid w:val="00902077"/>
    <w:rsid w:val="00902B13"/>
    <w:rsid w:val="009039C8"/>
    <w:rsid w:val="00906D22"/>
    <w:rsid w:val="00912D02"/>
    <w:rsid w:val="00922B62"/>
    <w:rsid w:val="00923C9D"/>
    <w:rsid w:val="009245AD"/>
    <w:rsid w:val="009273ED"/>
    <w:rsid w:val="009308E9"/>
    <w:rsid w:val="0093637E"/>
    <w:rsid w:val="009418F3"/>
    <w:rsid w:val="00963B6B"/>
    <w:rsid w:val="00967A74"/>
    <w:rsid w:val="009755F9"/>
    <w:rsid w:val="00975F82"/>
    <w:rsid w:val="00977D62"/>
    <w:rsid w:val="009801BD"/>
    <w:rsid w:val="00984597"/>
    <w:rsid w:val="009B2DB6"/>
    <w:rsid w:val="009B43A6"/>
    <w:rsid w:val="009C1A78"/>
    <w:rsid w:val="009C68D1"/>
    <w:rsid w:val="009E5B29"/>
    <w:rsid w:val="009E7F85"/>
    <w:rsid w:val="00A01771"/>
    <w:rsid w:val="00A10076"/>
    <w:rsid w:val="00A11349"/>
    <w:rsid w:val="00A165C7"/>
    <w:rsid w:val="00A32AA6"/>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2685"/>
    <w:rsid w:val="00D120F4"/>
    <w:rsid w:val="00D17DF3"/>
    <w:rsid w:val="00D275F9"/>
    <w:rsid w:val="00D30968"/>
    <w:rsid w:val="00D45E69"/>
    <w:rsid w:val="00D47ED5"/>
    <w:rsid w:val="00D53369"/>
    <w:rsid w:val="00D5675B"/>
    <w:rsid w:val="00D61A83"/>
    <w:rsid w:val="00D63828"/>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136E6"/>
    <w:rsid w:val="00E200BC"/>
    <w:rsid w:val="00E270BD"/>
    <w:rsid w:val="00E31540"/>
    <w:rsid w:val="00E34410"/>
    <w:rsid w:val="00E376B0"/>
    <w:rsid w:val="00E45DAC"/>
    <w:rsid w:val="00E545BE"/>
    <w:rsid w:val="00E57686"/>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F18"/>
    <w:rsid w:val="00EE5786"/>
    <w:rsid w:val="00EE7614"/>
    <w:rsid w:val="00F04C4D"/>
    <w:rsid w:val="00F05123"/>
    <w:rsid w:val="00F07497"/>
    <w:rsid w:val="00F13088"/>
    <w:rsid w:val="00F215B3"/>
    <w:rsid w:val="00F24874"/>
    <w:rsid w:val="00F2738D"/>
    <w:rsid w:val="00F32C82"/>
    <w:rsid w:val="00F33561"/>
    <w:rsid w:val="00F40DD7"/>
    <w:rsid w:val="00F53257"/>
    <w:rsid w:val="00F542F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7422E"/>
  <w15:docId w15:val="{81BD947C-090E-41E4-BCE1-FC3360E1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і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ітки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ітки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whatis.techtarget.com/definition/spreadsheet" TargetMode="External"/><Relationship Id="rId47" Type="http://schemas.openxmlformats.org/officeDocument/2006/relationships/hyperlink" Target="https://uk.wikipedia.org/wiki/%D0%A2%D0%BE%D0%BF%D0%BE%D0%BB%D0%BE%D0%B3%D1%96%D1%87%D0%BD%D0%B5_%D1%81%D0%BE%D1%80%D1%82%D1%83%D0%B2%D0%B0%D0%BD%D0%BD%D1%8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uk.wikipedia.org/wiki/%D0%90%D0%BB%D0%B3%D0%BE%D1%80%D0%B8%D1%82%D0%BC_%D1%81%D0%BE%D1%80%D1%82%D1%83%D0%B2%D0%B0%D0%BB%D1%8C%D0%BD%D0%BE%D1%97_%D1%81%D1%82%D0%B0%D0%BD%D1%86%D1%96%D1%9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merriam-webster.com/dictionary/spreadsh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www.computerhope.com/jargon/s/spreadsh.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webopedia.com/TERM/S/spreadshe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dictionary.com/browse/spreadsheet" TargetMode="External"/><Relationship Id="rId48"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A2F88-8D55-42C7-90BB-41B7C593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3782</TotalTime>
  <Pages>61</Pages>
  <Words>7091</Words>
  <Characters>40423</Characters>
  <Application>Microsoft Office Word</Application>
  <DocSecurity>0</DocSecurity>
  <Lines>336</Lines>
  <Paragraphs>94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Krokoz™</Company>
  <LinksUpToDate>false</LinksUpToDate>
  <CharactersWithSpaces>47420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Ващенко Юрій</cp:lastModifiedBy>
  <cp:revision>194</cp:revision>
  <cp:lastPrinted>2016-05-25T16:53:00Z</cp:lastPrinted>
  <dcterms:created xsi:type="dcterms:W3CDTF">2016-05-07T13:42:00Z</dcterms:created>
  <dcterms:modified xsi:type="dcterms:W3CDTF">2016-12-10T19:32:00Z</dcterms:modified>
</cp:coreProperties>
</file>