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Find out how many times Theft with over $500 happened in 2020 until 2020-10-14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CASE_NUMBER, DATE, PRIMARY_TYPE, DESCRIPTION, ARREST FROM finalproject.crime WHERE PRIMARY_TYPE = 'THEFT' ORDER BY DATE;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COUNT(*) FROM finalproject.crime WHERE PRIMARY_TYPE = 'THEFT' AND DESCRIPTION = 'OVER $500' AND DATE &lt; '2020-10-15 00:00:00';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181100" cy="7905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Find out the most battery happened in which police district order by the amount of batteries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pd.DISTRICT_NAME,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COUNT(DISTINCT (c.CRIME_ID)) AS BATTERY_Number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finalproject.crime AS 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JOIN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finalproject.fact_table AS ft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JOIN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finalproject.police_district AS pd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c.CRIME_ID = ft.crime_CRIME_ID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AND ft.police_district_DISTRICT_ID = pd.DISTRICT_ID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AND c.PRIMARY_TYPE = 'BATTERY'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BY ft.police_district_DISTRICT_ID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ORDER BY BATTERY_Number DESC;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190750" cy="42005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Find out top 10 blocks which have the most crime records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BLOCK, COUNT(DISTINCT (CRIME_ID)) AS CASES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finalproject.crime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GROUP BY BLOCK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 BY CASES DESC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2085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#Find out the crimes happened in each community area ordered by the amounts of crimes.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cm.AREA_NUMBER,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Count(c.CRIME_ID) AS Crimecount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finalproject.crime as 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JOIN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finalproject.community as cm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JOIN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finalproject.fact_table as 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c.CRIME_ID = f.crime_CRIME_ID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AND f.community_COMMUNITY_AREA_NUMBER=cm.AREA_NUMBER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GROUP BY f.community_COMMUNITY_AREA_NUMBER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ORDER BY Crimecount DESC;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2019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Find out community areas with more than 20% poverty population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community_AREA_NUMBER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finalproject.poverty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POVERTYPOPULATION_2010 &gt; 0.2;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1733550" cy="46196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Find out community areas with more than 30% population educated without degree and more than 40% population educated with degree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community_AREA_NUMBER,EDUCATED_WITHOUTDEGREE, EDUCATED_WITHDEGREE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finalproject.education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EDUCATED_WITHOUTDEGREE &gt; 0.3 AND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EDUCATED_WITHDEGREE&gt;0.4;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942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#Find out the crimes happened in each community area ordered by the amounts of crimes.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cm.AREA_NUMBER,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Count(c.CRIME_ID) AS Crimecount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finalproject.crime as 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JOIN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finalproject.community as cm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JOIN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finalproject.fact_table as 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c.CRIME_ID = f.crime_CRIME_ID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AND f.community_COMMUNITY_AREA_NUMBER=cm.AREA_NUMBER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GROUP BY f.community_COMMUNITY_AREA_NUMBER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ORDER BY Crimecount DESC;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1743075" cy="4600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JTeOMb0pGv9LC3f4vX7YEdS3g==">AMUW2mU0Ggi/K2OInvHMkBMAqCf02PWPXVFuGX+Sm6gfebdjTiv5hZHnPFjQS2p56LZZg0KBcq9o2PEJW48uua7kuKI+/AtCPv7Kxr50Q4C2JKveSGESeCQ=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2020-12-10T06:30:00Z</dcterms:created>
  <dc:creator>Ruobing Xue</dc:creator>
</cp:coreProperties>
</file>