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8550260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2113F2" w:rsidRDefault="002113F2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99B436A42424CDEA1641165A07D37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113F2" w:rsidRDefault="002113F2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Gewächshaussteuerung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7A008579D2F34FCC8D6D93644D4BC0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113F2" w:rsidRDefault="002113F2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Nils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Kuchling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, Tobias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Hiekel</w:t>
              </w:r>
              <w:proofErr w:type="spellEnd"/>
            </w:p>
          </w:sdtContent>
        </w:sdt>
        <w:p w:rsidR="002113F2" w:rsidRDefault="002113F2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113F2" w:rsidRDefault="002113F2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14. Oktober 2022</w:t>
                                    </w:r>
                                  </w:p>
                                </w:sdtContent>
                              </w:sdt>
                              <w:p w:rsidR="002113F2" w:rsidRDefault="002113F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2113F2" w:rsidRDefault="002113F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BSZET Dresden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wk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wyDXYDX1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b5RMJH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113F2" w:rsidRDefault="002113F2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14. Oktober 2022</w:t>
                              </w:r>
                            </w:p>
                          </w:sdtContent>
                        </w:sdt>
                        <w:p w:rsidR="002113F2" w:rsidRDefault="002113F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2113F2" w:rsidRDefault="002113F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BSZET Dresden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13F2" w:rsidRPr="00250A05" w:rsidRDefault="002113F2" w:rsidP="002113F2">
          <w:r>
            <w:rPr>
              <w:noProof/>
            </w:rPr>
            <w:drawing>
              <wp:inline distT="0" distB="0" distL="0" distR="0">
                <wp:extent cx="5762625" cy="3242945"/>
                <wp:effectExtent l="0" t="0" r="9525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324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F0B4A" w:rsidRDefault="002113F2" w:rsidP="00292E60">
      <w:pPr>
        <w:pStyle w:val="berschrift1"/>
      </w:pPr>
      <w:r>
        <w:lastRenderedPageBreak/>
        <w:t>Projektd</w:t>
      </w:r>
      <w:r w:rsidR="004F0B4A">
        <w:t>okumentation Gewächshaussteuerung</w:t>
      </w:r>
    </w:p>
    <w:p w:rsidR="004F0B4A" w:rsidRDefault="004F0B4A" w:rsidP="004F0B4A"/>
    <w:p w:rsidR="004F0B4A" w:rsidRDefault="004F0B4A" w:rsidP="004F0B4A">
      <w:r>
        <w:t>Teilnehmer: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 xml:space="preserve">Nils </w:t>
      </w:r>
      <w:proofErr w:type="spellStart"/>
      <w:r>
        <w:t>Kuchling</w:t>
      </w:r>
      <w:proofErr w:type="spellEnd"/>
    </w:p>
    <w:p w:rsidR="004F0B4A" w:rsidRDefault="004F0B4A" w:rsidP="004F0B4A">
      <w:pPr>
        <w:pStyle w:val="Listenabsatz"/>
        <w:numPr>
          <w:ilvl w:val="0"/>
          <w:numId w:val="1"/>
        </w:numPr>
      </w:pPr>
      <w:r>
        <w:t xml:space="preserve">Tobias </w:t>
      </w:r>
      <w:proofErr w:type="spellStart"/>
      <w:r>
        <w:t>Hiekel</w:t>
      </w:r>
      <w:proofErr w:type="spellEnd"/>
    </w:p>
    <w:p w:rsidR="004F0B4A" w:rsidRDefault="004F0B4A" w:rsidP="004F0B4A"/>
    <w:p w:rsidR="004F0B4A" w:rsidRDefault="004F0B4A" w:rsidP="004F0B4A">
      <w:r>
        <w:t>Zu erstellen ist ein System zur Überwachung, Speicherung und Anzeige von Temperatur-, Luftfeuchtigkeits- und Helligkeitsdaten mithilfe eines Joy-PI und verschiedenen Sensoren und Aktoren. Außerdem soll abhängig von Helligkeitsdaten ein Relais gesteuert werden.</w:t>
      </w:r>
    </w:p>
    <w:p w:rsidR="004F0B4A" w:rsidRDefault="004F0B4A" w:rsidP="004F0B4A"/>
    <w:p w:rsidR="004F0B4A" w:rsidRDefault="004F0B4A" w:rsidP="004F0B4A">
      <w:r>
        <w:t>Vorhandene Hardware: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>Joy-PI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Temperatur-/Luftfeuchtesensor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 xml:space="preserve">DHT11 Helligkeitssensor </w:t>
      </w:r>
      <w:r w:rsidRPr="004F0B4A">
        <w:t>BH1750FVI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Relais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Raspberry Pi 4</w:t>
      </w:r>
    </w:p>
    <w:p w:rsidR="004F0B4A" w:rsidRDefault="004F0B4A" w:rsidP="004F0B4A">
      <w:r>
        <w:t>Zu erstellende Software: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>Python-Skript, welches auf dem Raspberry Pi läuft und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Messdaten aufnimmt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Diese auf den Displays anzeigt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Und mit Zeitstempel in eine .</w:t>
      </w:r>
      <w:proofErr w:type="spellStart"/>
      <w:r>
        <w:t>csv</w:t>
      </w:r>
      <w:proofErr w:type="spellEnd"/>
      <w:r>
        <w:t>-Datei abspeichert</w:t>
      </w:r>
    </w:p>
    <w:p w:rsidR="00292E60" w:rsidRPr="00292E60" w:rsidRDefault="00292E60" w:rsidP="00292E60">
      <w:pPr>
        <w:pStyle w:val="berschrift2"/>
      </w:pPr>
      <w:r>
        <w:t>Blockschaltplan</w:t>
      </w:r>
    </w:p>
    <w:p w:rsidR="00292E60" w:rsidRDefault="00292E60" w:rsidP="00292E60">
      <w:r>
        <w:rPr>
          <w:noProof/>
        </w:rPr>
        <w:drawing>
          <wp:inline distT="0" distB="0" distL="0" distR="0" wp14:anchorId="541C8D87" wp14:editId="76B32BBD">
            <wp:extent cx="5760720" cy="35928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4A" w:rsidRDefault="0071452D" w:rsidP="00292E60">
      <w:pPr>
        <w:pStyle w:val="berschrift2"/>
      </w:pPr>
      <w:r>
        <w:lastRenderedPageBreak/>
        <w:t>Messbereiche und Genauigkeiten</w:t>
      </w:r>
    </w:p>
    <w:p w:rsidR="00292E60" w:rsidRPr="00292E60" w:rsidRDefault="00292E60" w:rsidP="00292E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2336"/>
        <w:gridCol w:w="2309"/>
        <w:gridCol w:w="1870"/>
      </w:tblGrid>
      <w:tr w:rsidR="006A02E1" w:rsidTr="006A02E1">
        <w:tc>
          <w:tcPr>
            <w:tcW w:w="2547" w:type="dxa"/>
          </w:tcPr>
          <w:p w:rsidR="006A02E1" w:rsidRDefault="006A02E1" w:rsidP="004F0B4A">
            <w:r>
              <w:t>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Messbereich</w:t>
            </w:r>
          </w:p>
        </w:tc>
        <w:tc>
          <w:tcPr>
            <w:tcW w:w="2309" w:type="dxa"/>
          </w:tcPr>
          <w:p w:rsidR="006A02E1" w:rsidRDefault="006A02E1" w:rsidP="004F0B4A">
            <w:r>
              <w:t>Genauigkeit</w:t>
            </w:r>
          </w:p>
        </w:tc>
        <w:tc>
          <w:tcPr>
            <w:tcW w:w="1870" w:type="dxa"/>
          </w:tcPr>
          <w:p w:rsidR="006A02E1" w:rsidRDefault="006A02E1" w:rsidP="004F0B4A">
            <w:r>
              <w:t>Datenblatt</w:t>
            </w:r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DHT11 Temperatursensor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0 – 50°C</w:t>
            </w:r>
          </w:p>
        </w:tc>
        <w:tc>
          <w:tcPr>
            <w:tcW w:w="2309" w:type="dxa"/>
          </w:tcPr>
          <w:p w:rsidR="006A02E1" w:rsidRDefault="006A02E1" w:rsidP="004F0B4A">
            <w:r>
              <w:t>+/-2°C</w:t>
            </w:r>
          </w:p>
        </w:tc>
        <w:tc>
          <w:tcPr>
            <w:tcW w:w="1870" w:type="dxa"/>
          </w:tcPr>
          <w:p w:rsidR="006A02E1" w:rsidRDefault="006A02E1" w:rsidP="004F0B4A">
            <w:hyperlink r:id="rId12" w:history="1">
              <w:r w:rsidRPr="006A02E1">
                <w:rPr>
                  <w:rStyle w:val="Hyperlink"/>
                </w:rPr>
                <w:t>DHT11</w:t>
              </w:r>
            </w:hyperlink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DHT11 Luftfeuchtesensor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20 – 95%</w:t>
            </w:r>
          </w:p>
        </w:tc>
        <w:tc>
          <w:tcPr>
            <w:tcW w:w="2309" w:type="dxa"/>
          </w:tcPr>
          <w:p w:rsidR="006A02E1" w:rsidRDefault="006A02E1" w:rsidP="004F0B4A">
            <w:r>
              <w:t>+/-5%</w:t>
            </w:r>
          </w:p>
        </w:tc>
        <w:tc>
          <w:tcPr>
            <w:tcW w:w="1870" w:type="dxa"/>
          </w:tcPr>
          <w:p w:rsidR="006A02E1" w:rsidRDefault="006A02E1" w:rsidP="004F0B4A">
            <w:hyperlink r:id="rId13" w:history="1">
              <w:r w:rsidRPr="006A02E1">
                <w:rPr>
                  <w:rStyle w:val="Hyperlink"/>
                </w:rPr>
                <w:t>DHT11</w:t>
              </w:r>
            </w:hyperlink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BH1750FVI Lichtsensor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1 – 65535lx</w:t>
            </w:r>
          </w:p>
        </w:tc>
        <w:tc>
          <w:tcPr>
            <w:tcW w:w="2309" w:type="dxa"/>
          </w:tcPr>
          <w:p w:rsidR="006A02E1" w:rsidRDefault="006A02E1" w:rsidP="004F0B4A">
            <w:r>
              <w:t>+/-20%</w:t>
            </w:r>
          </w:p>
        </w:tc>
        <w:tc>
          <w:tcPr>
            <w:tcW w:w="1870" w:type="dxa"/>
          </w:tcPr>
          <w:p w:rsidR="006A02E1" w:rsidRDefault="006A02E1" w:rsidP="004F0B4A">
            <w:hyperlink r:id="rId14" w:history="1">
              <w:r w:rsidRPr="006A02E1">
                <w:rPr>
                  <w:rStyle w:val="Hyperlink"/>
                </w:rPr>
                <w:t>BH1750FVI</w:t>
              </w:r>
            </w:hyperlink>
          </w:p>
        </w:tc>
      </w:tr>
    </w:tbl>
    <w:p w:rsidR="0071452D" w:rsidRPr="004F0B4A" w:rsidRDefault="0071452D" w:rsidP="004F0B4A"/>
    <w:sectPr w:rsidR="0071452D" w:rsidRPr="004F0B4A" w:rsidSect="002113F2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42A" w:rsidRDefault="00A9042A" w:rsidP="00A9042A">
      <w:pPr>
        <w:spacing w:after="0" w:line="240" w:lineRule="auto"/>
      </w:pPr>
      <w:r>
        <w:separator/>
      </w:r>
    </w:p>
  </w:endnote>
  <w:endnote w:type="continuationSeparator" w:id="0">
    <w:p w:rsidR="00A9042A" w:rsidRDefault="00A9042A" w:rsidP="00A9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42A" w:rsidRDefault="00A9042A">
    <w:pPr>
      <w:pStyle w:val="Fuzeile"/>
    </w:pPr>
    <w:r>
      <w:t xml:space="preserve">Nils </w:t>
    </w:r>
    <w:proofErr w:type="spellStart"/>
    <w:r>
      <w:t>Kuchling</w:t>
    </w:r>
    <w:proofErr w:type="spellEnd"/>
    <w:r>
      <w:t xml:space="preserve">, Tobias </w:t>
    </w:r>
    <w:proofErr w:type="spellStart"/>
    <w:r>
      <w:t>Hiekel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42A" w:rsidRDefault="00A9042A" w:rsidP="00A9042A">
      <w:pPr>
        <w:spacing w:after="0" w:line="240" w:lineRule="auto"/>
      </w:pPr>
      <w:r>
        <w:separator/>
      </w:r>
    </w:p>
  </w:footnote>
  <w:footnote w:type="continuationSeparator" w:id="0">
    <w:p w:rsidR="00A9042A" w:rsidRDefault="00A9042A" w:rsidP="00A9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35D6C"/>
    <w:multiLevelType w:val="hybridMultilevel"/>
    <w:tmpl w:val="F4309884"/>
    <w:lvl w:ilvl="0" w:tplc="61C67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4A"/>
    <w:rsid w:val="002113F2"/>
    <w:rsid w:val="00250A05"/>
    <w:rsid w:val="00292E60"/>
    <w:rsid w:val="004F0B4A"/>
    <w:rsid w:val="006A02E1"/>
    <w:rsid w:val="0071452D"/>
    <w:rsid w:val="00A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2F3C"/>
  <w15:chartTrackingRefBased/>
  <w15:docId w15:val="{47A33B89-8D83-44DE-9EFC-82E8A29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B4A"/>
    <w:pPr>
      <w:ind w:left="720"/>
      <w:contextualSpacing/>
    </w:pPr>
  </w:style>
  <w:style w:type="table" w:styleId="Tabellenraster">
    <w:name w:val="Table Grid"/>
    <w:basedOn w:val="NormaleTabelle"/>
    <w:uiPriority w:val="39"/>
    <w:rsid w:val="0071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02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2E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042A"/>
  </w:style>
  <w:style w:type="paragraph" w:styleId="Fuzeile">
    <w:name w:val="footer"/>
    <w:basedOn w:val="Standard"/>
    <w:link w:val="FuzeileZchn"/>
    <w:uiPriority w:val="99"/>
    <w:unhideWhenUsed/>
    <w:rsid w:val="00A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042A"/>
  </w:style>
  <w:style w:type="paragraph" w:styleId="KeinLeerraum">
    <w:name w:val="No Spacing"/>
    <w:link w:val="KeinLeerraumZchn"/>
    <w:uiPriority w:val="1"/>
    <w:qFormat/>
    <w:rsid w:val="002113F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13F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user.com/datasheet/2/758/DHT11-Technical-Data-Sheet-Translated-Version-1143054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user.com/datasheet/2/758/DHT11-Technical-Data-Sheet-Translated-Version-1143054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user.com/datasheet/2/348/bh1750fvi-e-186247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9B436A42424CDEA1641165A07D37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B87495-B709-4794-8D29-B7809E7A27D8}"/>
      </w:docPartPr>
      <w:docPartBody>
        <w:p w:rsidR="00000000" w:rsidRDefault="009E0C11" w:rsidP="009E0C11">
          <w:pPr>
            <w:pStyle w:val="099B436A42424CDEA1641165A07D37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7A008579D2F34FCC8D6D93644D4BC0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B0E1F1-DFA9-4C8E-B6EA-040E47B7E9F2}"/>
      </w:docPartPr>
      <w:docPartBody>
        <w:p w:rsidR="00000000" w:rsidRDefault="009E0C11" w:rsidP="009E0C11">
          <w:pPr>
            <w:pStyle w:val="7A008579D2F34FCC8D6D93644D4BC0EC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11"/>
    <w:rsid w:val="009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99B436A42424CDEA1641165A07D37A4">
    <w:name w:val="099B436A42424CDEA1641165A07D37A4"/>
    <w:rsid w:val="009E0C11"/>
  </w:style>
  <w:style w:type="paragraph" w:customStyle="1" w:styleId="7A008579D2F34FCC8D6D93644D4BC0EC">
    <w:name w:val="7A008579D2F34FCC8D6D93644D4BC0EC"/>
    <w:rsid w:val="009E0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2022-10-14T00:00:00</PublishDate>
  <Abstract/>
  <CompanyAddress>BSZET Dresden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Gewächshaussteuerung</dc:title>
  <dc:subject>Nils Kuchling, Tobias Hiekel</dc:subject>
  <dc:creator>Hiekel, Tobias</dc:creator>
  <cp:keywords/>
  <dc:description/>
  <cp:lastModifiedBy>Hiekel, Tobias</cp:lastModifiedBy>
  <cp:revision>4</cp:revision>
  <dcterms:created xsi:type="dcterms:W3CDTF">2022-10-10T10:17:00Z</dcterms:created>
  <dcterms:modified xsi:type="dcterms:W3CDTF">2022-10-14T10:25:00Z</dcterms:modified>
</cp:coreProperties>
</file>