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71F03" w:rsidRDefault="00771F03" w:rsidP="00443600">
      <w:pPr>
        <w:pStyle w:val="4"/>
        <w:pBdr>
          <w:bottom w:val="single" w:sz="18" w:space="15" w:color="D9D9D9"/>
        </w:pBdr>
        <w:shd w:val="clear" w:color="auto" w:fill="FFFFFF"/>
        <w:ind w:firstLineChars="100" w:firstLine="320"/>
        <w:rPr>
          <w:rFonts w:cs="Arial"/>
          <w:color w:val="0A0A0A"/>
          <w:sz w:val="32"/>
          <w:szCs w:val="32"/>
        </w:rPr>
      </w:pPr>
      <w:r w:rsidRPr="00771F03">
        <w:rPr>
          <w:rFonts w:cs="Arial"/>
          <w:color w:val="0A0A0A"/>
          <w:sz w:val="32"/>
          <w:szCs w:val="32"/>
        </w:rPr>
        <w:t>SAP SYNC 아카데미에 지원하신 동기와 향후 어떤 SW 개발자로 성장하고 싶은지를 현재 준비하고 있는 부분 및 본 과정에서 기대하는 바와 함께 구체적으로 서술해주시기 바랍니다. (공백 제외 1000자 이내)</w:t>
      </w:r>
    </w:p>
    <w:p w:rsidR="00B17DBF" w:rsidRDefault="00771F03" w:rsidP="00B17DBF">
      <w:r w:rsidRPr="00771F03">
        <w:rPr>
          <w:rFonts w:cs="Arial"/>
          <w:color w:val="0A0A0A"/>
          <w:sz w:val="32"/>
          <w:szCs w:val="32"/>
        </w:rPr>
        <w:t xml:space="preserve"> </w:t>
      </w:r>
      <w:r w:rsidR="00B17DBF">
        <w:t>"맞춤형 재고 관리 시스템 역량 강화"</w:t>
      </w:r>
    </w:p>
    <w:p w:rsidR="00B17DBF" w:rsidRDefault="00B17DBF" w:rsidP="00B17DBF"/>
    <w:p w:rsidR="00B17DBF" w:rsidRDefault="00B17DBF" w:rsidP="00B17DBF">
      <w:r>
        <w:t xml:space="preserve"> SAP SYNC 아카데미의 교육 과정을 통해 ABAP 언어를 체계적으로 학습하고, EWM 및 WM 모듈을 활용하여 재고 관리 모듈을 </w:t>
      </w:r>
      <w:proofErr w:type="spellStart"/>
      <w:r>
        <w:t>커스터마이징할</w:t>
      </w:r>
      <w:proofErr w:type="spellEnd"/>
      <w:r>
        <w:t xml:space="preserve"> 수 있는 역량을 키우고자 지원하게 되었습니다. 이를 기반으로 물류와 IT의 융합을 선도하는 SAP 전문가로 성장하고 싶습니다.</w:t>
      </w:r>
    </w:p>
    <w:p w:rsidR="00B17DBF" w:rsidRDefault="00B17DBF" w:rsidP="00B17DBF"/>
    <w:p w:rsidR="00B17DBF" w:rsidRDefault="00B17DBF" w:rsidP="00B17DBF">
      <w:proofErr w:type="spellStart"/>
      <w:r>
        <w:rPr>
          <w:rFonts w:hint="eastAsia"/>
        </w:rPr>
        <w:t>롯데글로벌로지스에서</w:t>
      </w:r>
      <w:proofErr w:type="spellEnd"/>
      <w:r>
        <w:t xml:space="preserve"> </w:t>
      </w:r>
      <w:proofErr w:type="spellStart"/>
      <w:r>
        <w:t>유니클로</w:t>
      </w:r>
      <w:proofErr w:type="spellEnd"/>
      <w:r>
        <w:t xml:space="preserve"> 물류를 2년 3개월간 운영하며 물류와 재고 관리에 대한 도메인 지식을 쌓았고, WMS 시스템의 중요성을 깊이 체감했습니다. 또한, 삼성청년 SW 아카데미에서 JAVA 기반의 </w:t>
      </w:r>
      <w:proofErr w:type="spellStart"/>
      <w:r>
        <w:t>백엔드</w:t>
      </w:r>
      <w:proofErr w:type="spellEnd"/>
      <w:r>
        <w:t xml:space="preserve"> 개발과 데이터 통신 기술을 배우며 물류 관리 시스템과 IT 시스템 간의 연결과 통합이 얼마나 중요한지 깨닫게 되었습니다.</w:t>
      </w:r>
    </w:p>
    <w:p w:rsidR="00B17DBF" w:rsidRDefault="00B17DBF" w:rsidP="00B17DBF"/>
    <w:p w:rsidR="00B17DBF" w:rsidRDefault="00B17DBF" w:rsidP="00B17DBF">
      <w:r>
        <w:rPr>
          <w:rFonts w:hint="eastAsia"/>
        </w:rPr>
        <w:t>현업에서는</w:t>
      </w:r>
      <w:r>
        <w:t xml:space="preserve"> 기존 ERP 시스템과 WMS가 별도로 운영되어 데이터 처리와 통합에서 많은 비효율성을 겪는 사례를 자주 목격했습니다. 이를 개선하기 위해 ERP 시스템에 WMS 모듈을 결합하고 확장하여 운영 효율성을 극대화할 수 있는 개발자로 성장하고자 하는 동기를 얻었습니다. 이러한 통합을 통해 물류 흐름을 최적화하고 기업의 경쟁력을 강화하는 시스템을 구축하고자 합니다.</w:t>
      </w:r>
    </w:p>
    <w:p w:rsidR="00B17DBF" w:rsidRDefault="00B17DBF" w:rsidP="00B17DBF"/>
    <w:p w:rsidR="00B17DBF" w:rsidRDefault="00B17DBF" w:rsidP="00B17DBF">
      <w:r>
        <w:rPr>
          <w:rFonts w:hint="eastAsia"/>
        </w:rPr>
        <w:t>특히</w:t>
      </w:r>
      <w:r>
        <w:t>, ERP와의 연동을 통해 판매 데이터와 회계 데이터를 통합적으로 분석하여 미래 수요를 예측하고, 출고를 사전에 대비하는 seamless한 재고 관리 시스템을 구축하고자 합니다. 이는 물류 비용을 절감하고, 효율적인 창고 운영을 가능하게 만드는 중요한 역할을 할 것입니다. 예를 들어, 특정 시즌에 따른 판매 패턴을 분석해 선제적인 재고 이동을 계획하거나, 회계 데이터를 기반으로 출고 물량과 비용을 최적화하는 방안을 설계할 수 있습니다.</w:t>
      </w:r>
    </w:p>
    <w:p w:rsidR="00B17DBF" w:rsidRDefault="00B17DBF" w:rsidP="00B17DBF"/>
    <w:p w:rsidR="00992297" w:rsidRPr="00B17DBF" w:rsidRDefault="00B17DBF" w:rsidP="00B17DBF">
      <w:pPr>
        <w:rPr>
          <w:rFonts w:hint="eastAsia"/>
        </w:rPr>
      </w:pPr>
      <w:r>
        <w:t>SAP SYNC 아카데미에서 제공하는 체계적인 학습과 실습을 통해 ABAP 언어 및 SAP 모듈 활용 역량을 강화하며, 데이터 기반의 예측 및 통합 솔루션을 구현할 수 있는 전문 개발자로 성장하고자 합니다. 이를 바탕으로 기업의 물류와 IT 시스템을 최적화하며, 새로운 가치를 창출하는 SW 개발자로 도약하겠습니다.</w:t>
      </w:r>
    </w:p>
    <w:sectPr w:rsidR="00992297" w:rsidRPr="00B17DB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937325124">
    <w:abstractNumId w:val="0"/>
  </w:num>
  <w:num w:numId="2" w16cid:durableId="209127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51036"/>
    <w:rsid w:val="000542A3"/>
    <w:rsid w:val="000A691A"/>
    <w:rsid w:val="000B4ABB"/>
    <w:rsid w:val="001460E1"/>
    <w:rsid w:val="001E0D39"/>
    <w:rsid w:val="00271313"/>
    <w:rsid w:val="002B11DA"/>
    <w:rsid w:val="00302B9A"/>
    <w:rsid w:val="00332CE7"/>
    <w:rsid w:val="00344F8B"/>
    <w:rsid w:val="003C7E40"/>
    <w:rsid w:val="003E55BB"/>
    <w:rsid w:val="00443600"/>
    <w:rsid w:val="00456035"/>
    <w:rsid w:val="00464424"/>
    <w:rsid w:val="005352D3"/>
    <w:rsid w:val="00596623"/>
    <w:rsid w:val="005D7A40"/>
    <w:rsid w:val="00693172"/>
    <w:rsid w:val="006A353C"/>
    <w:rsid w:val="006D0486"/>
    <w:rsid w:val="00732E0D"/>
    <w:rsid w:val="00771F03"/>
    <w:rsid w:val="008A7603"/>
    <w:rsid w:val="008D1CED"/>
    <w:rsid w:val="009730DE"/>
    <w:rsid w:val="00992297"/>
    <w:rsid w:val="00993DEE"/>
    <w:rsid w:val="00A371C0"/>
    <w:rsid w:val="00B17DBF"/>
    <w:rsid w:val="00B92E5E"/>
    <w:rsid w:val="00BC3CB1"/>
    <w:rsid w:val="00D31D52"/>
    <w:rsid w:val="00DF11AA"/>
    <w:rsid w:val="00F35223"/>
    <w:rsid w:val="00F86E6A"/>
    <w:rsid w:val="00F92C06"/>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D9519"/>
  <w15:docId w15:val="{210D8A98-3807-4474-BBE3-D31C8379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Pages>
  <Words>166</Words>
  <Characters>951</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15</cp:revision>
  <dcterms:created xsi:type="dcterms:W3CDTF">2024-08-17T15:51:00Z</dcterms:created>
  <dcterms:modified xsi:type="dcterms:W3CDTF">2024-11-17T07:06:00Z</dcterms:modified>
</cp:coreProperties>
</file>