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Document for Word to PDF</w:t>
      </w:r>
    </w:p>
    <w:p>
      <w:r>
        <w:t>This is the first paragraph. It contains regular text that should be converted to PDF.</w:t>
      </w:r>
    </w:p>
    <w:p>
      <w:pPr>
        <w:pStyle w:val="Heading2"/>
      </w:pPr>
      <w:r>
        <w:t>Section One</w:t>
      </w:r>
    </w:p>
    <w:p>
      <w:r>
        <w:t>The quick brown fox jumps over the lazy dog. This sentence is used to test text rendering.</w:t>
      </w:r>
    </w:p>
    <w:p>
      <w:r>
        <w:t>Another paragraph with different content. The PDF should preserve paragraph breaks.</w:t>
      </w:r>
    </w:p>
    <w:p>
      <w:pPr>
        <w:pStyle w:val="Heading2"/>
      </w:pPr>
      <w:r>
        <w:t>Section Two</w:t>
      </w:r>
    </w:p>
    <w:p>
      <w:r>
        <w:t>Bullet points and lists may not be fully preserved, but text content will be accurate.</w:t>
      </w:r>
    </w:p>
    <w:p>
      <w:r>
        <w:t>Final paragraph. The conversion is 100% browser-based with no server uploads.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