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CARPENTER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Custom Cabinetry / Shelving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</w:tr>
      <w:tr>
        <w:tc>
          <w:tcPr>
            <w:tcW w:type="dxa" w:w="1728"/>
          </w:tcPr>
          <w:p>
            <w:r>
              <w:t>Trim / Molding Installation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</w:tr>
      <w:tr>
        <w:tc>
          <w:tcPr>
            <w:tcW w:type="dxa" w:w="1728"/>
          </w:tcPr>
          <w:p>
            <w:r>
              <w:t>Deck / Patio Construction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800.00</w:t>
            </w:r>
          </w:p>
        </w:tc>
        <w:tc>
          <w:tcPr>
            <w:tcW w:type="dxa" w:w="1728"/>
          </w:tcPr>
          <w:p>
            <w:r>
              <w:t>800.00</w:t>
            </w:r>
          </w:p>
        </w:tc>
      </w:tr>
      <w:tr>
        <w:tc>
          <w:tcPr>
            <w:tcW w:type="dxa" w:w="1728"/>
          </w:tcPr>
          <w:p>
            <w:r>
              <w:t>Door Installation / Repair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Framing Work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600.00</w:t>
            </w:r>
          </w:p>
        </w:tc>
        <w:tc>
          <w:tcPr>
            <w:tcW w:type="dxa" w:w="1728"/>
          </w:tcPr>
          <w:p>
            <w:r>
              <w:t>600.00</w:t>
            </w:r>
          </w:p>
        </w:tc>
      </w:tr>
      <w:tr>
        <w:tc>
          <w:tcPr>
            <w:tcW w:type="dxa" w:w="1728"/>
          </w:tcPr>
          <w:p>
            <w:r>
              <w:t>Materials &amp; Lumber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$2630.00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$2630.00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$657.50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$1972.50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 Scope per the signed estimate; change orders billed separately.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