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7365D"/>
          <w:sz w:val="36"/>
        </w:rPr>
        <w:t>CARPENTER ESTIMATE TEMPLATE</w:t>
      </w:r>
    </w:p>
    <w:p>
      <w:pPr>
        <w:spacing w:after="0"/>
      </w:pPr>
      <w:r>
        <w:t>Your Business Name</w:t>
      </w:r>
    </w:p>
    <w:p>
      <w:pPr>
        <w:spacing w:after="0"/>
      </w:pPr>
      <w:r>
        <w:t>Street Address, City, State ZIP</w:t>
      </w:r>
    </w:p>
    <w:p>
      <w:pPr>
        <w:spacing w:after="0"/>
      </w:pPr>
      <w:r>
        <w:t>Phone  |  Email</w:t>
      </w:r>
    </w:p>
    <w:p>
      <w:pPr>
        <w:spacing w:after="0"/>
      </w:pPr>
      <w:r>
        <w:t>License #: ________________</w:t>
      </w:r>
    </w:p>
    <w:p>
      <w:pPr>
        <w:spacing w:after="0"/>
      </w:pPr>
      <w:r>
        <w:t>EIN / Tax ID: ______________</w:t>
      </w:r>
    </w:p>
    <w:p/>
    <w:p>
      <w:r>
        <w:t>Estimate #: EST-0001    |    Date: 2026-09-29    |    Valid Until: 2026-10-29    |    Payment Terms: Due on Completion</w:t>
      </w:r>
    </w:p>
    <w:p>
      <w:r>
        <w:rPr>
          <w:b/>
        </w:rPr>
        <w:t>BILL TO</w:t>
      </w:r>
    </w:p>
    <w:p>
      <w:pPr>
        <w:spacing w:after="0"/>
      </w:pPr>
      <w:r>
        <w:t>Client Name</w:t>
      </w:r>
    </w:p>
    <w:p>
      <w:pPr>
        <w:spacing w:after="0"/>
      </w:pPr>
      <w:r>
        <w:t>Client Address</w:t>
      </w:r>
    </w:p>
    <w:p>
      <w:pPr>
        <w:spacing w:after="0"/>
      </w:pPr>
      <w:r>
        <w:t>Job Site Address</w:t>
      </w:r>
    </w:p>
    <w:p>
      <w:pPr>
        <w:spacing w:after="0"/>
      </w:pPr>
      <w:r>
        <w:t>Phone  |  Email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Qty</w:t>
            </w:r>
          </w:p>
        </w:tc>
        <w:tc>
          <w:tcPr>
            <w:tcW w:type="dxa" w:w="1728"/>
          </w:tcPr>
          <w:p>
            <w:r>
              <w:rPr>
                <w:b/>
              </w:rPr>
              <w:t>Unit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Rate ($)</w:t>
            </w:r>
          </w:p>
        </w:tc>
        <w:tc>
          <w:tcPr>
            <w:tcW w:type="dxa" w:w="1728"/>
          </w:tcPr>
          <w:p>
            <w:r>
              <w:rPr>
                <w:b/>
              </w:rPr>
              <w:t>Amount ($)</w:t>
            </w:r>
          </w:p>
        </w:tc>
      </w:tr>
      <w:tr>
        <w:tc>
          <w:tcPr>
            <w:tcW w:type="dxa" w:w="1728"/>
          </w:tcPr>
          <w:p>
            <w:r>
              <w:t>Custom Cabinetry / Shelving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job</w:t>
            </w:r>
          </w:p>
        </w:tc>
        <w:tc>
          <w:tcPr>
            <w:tcW w:type="dxa" w:w="1728"/>
          </w:tcPr>
          <w:p>
            <w:r>
              <w:t>450.00</w:t>
            </w:r>
          </w:p>
        </w:tc>
        <w:tc>
          <w:tcPr>
            <w:tcW w:type="dxa" w:w="1728"/>
          </w:tcPr>
          <w:p>
            <w:r>
              <w:t>450.00</w:t>
            </w:r>
          </w:p>
        </w:tc>
      </w:tr>
      <w:tr>
        <w:tc>
          <w:tcPr>
            <w:tcW w:type="dxa" w:w="1728"/>
          </w:tcPr>
          <w:p>
            <w:r>
              <w:t>Trim / Molding Installation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job</w:t>
            </w:r>
          </w:p>
        </w:tc>
        <w:tc>
          <w:tcPr>
            <w:tcW w:type="dxa" w:w="1728"/>
          </w:tcPr>
          <w:p>
            <w:r>
              <w:t>250.00</w:t>
            </w:r>
          </w:p>
        </w:tc>
        <w:tc>
          <w:tcPr>
            <w:tcW w:type="dxa" w:w="1728"/>
          </w:tcPr>
          <w:p>
            <w:r>
              <w:t>250.00</w:t>
            </w:r>
          </w:p>
        </w:tc>
      </w:tr>
      <w:tr>
        <w:tc>
          <w:tcPr>
            <w:tcW w:type="dxa" w:w="1728"/>
          </w:tcPr>
          <w:p>
            <w:r>
              <w:t>Deck / Patio Construction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job</w:t>
            </w:r>
          </w:p>
        </w:tc>
        <w:tc>
          <w:tcPr>
            <w:tcW w:type="dxa" w:w="1728"/>
          </w:tcPr>
          <w:p>
            <w:r>
              <w:t>800.00</w:t>
            </w:r>
          </w:p>
        </w:tc>
        <w:tc>
          <w:tcPr>
            <w:tcW w:type="dxa" w:w="1728"/>
          </w:tcPr>
          <w:p>
            <w:r>
              <w:t>800.00</w:t>
            </w:r>
          </w:p>
        </w:tc>
      </w:tr>
      <w:tr>
        <w:tc>
          <w:tcPr>
            <w:tcW w:type="dxa" w:w="1728"/>
          </w:tcPr>
          <w:p>
            <w:r>
              <w:t>Door Installation / Repair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job</w:t>
            </w:r>
          </w:p>
        </w:tc>
        <w:tc>
          <w:tcPr>
            <w:tcW w:type="dxa" w:w="1728"/>
          </w:tcPr>
          <w:p>
            <w:r>
              <w:t>180.00</w:t>
            </w:r>
          </w:p>
        </w:tc>
        <w:tc>
          <w:tcPr>
            <w:tcW w:type="dxa" w:w="1728"/>
          </w:tcPr>
          <w:p>
            <w:r>
              <w:t>180.00</w:t>
            </w:r>
          </w:p>
        </w:tc>
      </w:tr>
      <w:tr>
        <w:tc>
          <w:tcPr>
            <w:tcW w:type="dxa" w:w="1728"/>
          </w:tcPr>
          <w:p>
            <w:r>
              <w:t>Framing Work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job</w:t>
            </w:r>
          </w:p>
        </w:tc>
        <w:tc>
          <w:tcPr>
            <w:tcW w:type="dxa" w:w="1728"/>
          </w:tcPr>
          <w:p>
            <w:r>
              <w:t>600.00</w:t>
            </w:r>
          </w:p>
        </w:tc>
        <w:tc>
          <w:tcPr>
            <w:tcW w:type="dxa" w:w="1728"/>
          </w:tcPr>
          <w:p>
            <w:r>
              <w:t>600.00</w:t>
            </w:r>
          </w:p>
        </w:tc>
      </w:tr>
      <w:tr>
        <w:tc>
          <w:tcPr>
            <w:tcW w:type="dxa" w:w="1728"/>
          </w:tcPr>
          <w:p>
            <w:r>
              <w:t>Materials &amp; Lumber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job</w:t>
            </w:r>
          </w:p>
        </w:tc>
        <w:tc>
          <w:tcPr>
            <w:tcW w:type="dxa" w:w="1728"/>
          </w:tcPr>
          <w:p>
            <w:r>
              <w:t>350.00</w:t>
            </w:r>
          </w:p>
        </w:tc>
        <w:tc>
          <w:tcPr>
            <w:tcW w:type="dxa" w:w="1728"/>
          </w:tcPr>
          <w:p>
            <w:r>
              <w:t>350.00</w:t>
            </w:r>
          </w:p>
        </w:tc>
      </w:tr>
      <w:tr>
        <w:tc>
          <w:tcPr>
            <w:tcW w:type="dxa" w:w="1728"/>
          </w:tcPr>
          <w:p>
            <w:r>
              <w:t>SUBTOTAL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t>$2630.00</w:t>
            </w:r>
          </w:p>
        </w:tc>
      </w:tr>
      <w:tr>
        <w:tc>
          <w:tcPr>
            <w:tcW w:type="dxa" w:w="1728"/>
          </w:tcPr>
          <w:p>
            <w:r>
              <w:t>DEPOSIT (25%)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t>$657.50</w:t>
            </w:r>
          </w:p>
        </w:tc>
      </w:tr>
      <w:tr>
        <w:tc>
          <w:tcPr>
            <w:tcW w:type="dxa" w:w="1728"/>
          </w:tcPr>
          <w:p>
            <w:r>
              <w:t>BALANCE DUE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t>$1972.50</w:t>
            </w:r>
          </w:p>
        </w:tc>
      </w:tr>
    </w:tbl>
    <w:p/>
    <w:p>
      <w:r>
        <w:t>Payment terms: Estimate valid for 30 days. A 25% deposit secures the job; balance due on completion.</w:t>
      </w:r>
    </w:p>
    <w:p>
      <w:r>
        <w:t>Notes: This is an estimate, not a final invoice. Final charges may vary with material prices and site conditions.</w:t>
      </w:r>
    </w:p>
    <w:p>
      <w:r>
        <w:t>Notice: This is an estimate, not a final invoice. Final charges may vary based on actual work performed.</w:t>
      </w:r>
    </w:p>
    <w:p>
      <w:r>
        <w:t>Template for informational purposes only; does not constitute legal, tax, or accounting advice. Requirements vary by state — verify with your contractor board and CPA/attorney.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