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SNOW REMOVAL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14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296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296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Snow Plowing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visit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</w:tr>
      <w:tr>
        <w:tc>
          <w:tcPr>
            <w:tcW w:type="dxa" w:w="1728"/>
          </w:tcPr>
          <w:p>
            <w:r>
              <w:t>Sidewalk Shoveling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visit</w:t>
            </w:r>
          </w:p>
        </w:tc>
        <w:tc>
          <w:tcPr>
            <w:tcW w:type="dxa" w:w="1728"/>
          </w:tcPr>
          <w:p>
            <w:r>
              <w:t>50.00</w:t>
            </w:r>
          </w:p>
        </w:tc>
        <w:tc>
          <w:tcPr>
            <w:tcW w:type="dxa" w:w="1728"/>
          </w:tcPr>
          <w:p>
            <w:r>
              <w:t>50.00</w:t>
            </w:r>
          </w:p>
        </w:tc>
      </w:tr>
      <w:tr>
        <w:tc>
          <w:tcPr>
            <w:tcW w:type="dxa" w:w="1728"/>
          </w:tcPr>
          <w:p>
            <w:r>
              <w:t>Salt / De-icer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bag</w:t>
            </w:r>
          </w:p>
        </w:tc>
        <w:tc>
          <w:tcPr>
            <w:tcW w:type="dxa" w:w="1728"/>
          </w:tcPr>
          <w:p>
            <w:r>
              <w:t>25.00</w:t>
            </w:r>
          </w:p>
        </w:tc>
        <w:tc>
          <w:tcPr>
            <w:tcW w:type="dxa" w:w="1728"/>
          </w:tcPr>
          <w:p>
            <w:r>
              <w:t>25.00</w:t>
            </w:r>
          </w:p>
        </w:tc>
      </w:tr>
      <w:tr>
        <w:tc>
          <w:tcPr>
            <w:tcW w:type="dxa" w:w="1728"/>
          </w:tcPr>
          <w:p>
            <w:r>
              <w:t>Roof Snow Removal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200.00</w:t>
            </w:r>
          </w:p>
        </w:tc>
        <w:tc>
          <w:tcPr>
            <w:tcW w:type="dxa" w:w="1728"/>
          </w:tcPr>
          <w:p>
            <w:r>
              <w:t>200.00</w:t>
            </w:r>
          </w:p>
        </w:tc>
      </w:tr>
      <w:tr>
        <w:tc>
          <w:tcPr>
            <w:tcW w:type="dxa" w:w="1728"/>
          </w:tcPr>
          <w:p>
            <w:r>
              <w:t>Labor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$410.00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$410.00</w:t>
            </w:r>
          </w:p>
        </w:tc>
      </w:tr>
      <w:tr>
        <w:tc>
          <w:tcPr>
            <w:tcW w:type="dxa" w:w="1728"/>
          </w:tcPr>
          <w:p>
            <w:r>
              <w:t>DEPOSIT RECEIVED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$102.50</w:t>
            </w:r>
          </w:p>
        </w:tc>
      </w:tr>
      <w:tr>
        <w:tc>
          <w:tcPr>
            <w:tcW w:type="dxa" w:w="1728"/>
          </w:tcPr>
          <w:p>
            <w:r>
              <w:t>AMOUNT PAID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$307.50</w:t>
            </w:r>
          </w:p>
        </w:tc>
      </w:tr>
    </w:tbl>
    <w:p/>
    <w:p>
      <w:r>
        <w:t>Payment terms: Net 14 — payment due within 14 days. Late fee of 1.5% per month applies after the due date.</w:t>
      </w:r>
    </w:p>
    <w:p>
      <w:r>
        <w:t>Notes: Thank you for your business. Stay safe and clear access per local requirements.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Template for informational purposes only; does not constitute legal, tax, or accounting advice. Requirements vary by state — verify with your contractor board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