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METAL FABRICATION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30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Fabrication Shop Hours — Cut, Fit, Weld, Grind (per hour)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1190.00</w:t>
            </w:r>
          </w:p>
        </w:tc>
      </w:tr>
      <w:tr>
        <w:tc>
          <w:tcPr>
            <w:tcW w:type="dxa" w:w="1728"/>
          </w:tcPr>
          <w:p>
            <w:r>
              <w:t>CAD Design &amp; Drafting — Layout, Nesting, Drawings (per hour)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  <w:tc>
          <w:tcPr>
            <w:tcW w:type="dxa" w:w="1728"/>
          </w:tcPr>
          <w:p>
            <w:r>
              <w:t>190.00</w:t>
            </w:r>
          </w:p>
        </w:tc>
      </w:tr>
      <w:tr>
        <w:tc>
          <w:tcPr>
            <w:tcW w:type="dxa" w:w="1728"/>
          </w:tcPr>
          <w:p>
            <w:r>
              <w:t>Steel Stock — Plate, Tube &amp; Angle (cost + 25% handling)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lot</w:t>
            </w:r>
          </w:p>
        </w:tc>
        <w:tc>
          <w:tcPr>
            <w:tcW w:type="dxa" w:w="1728"/>
          </w:tcPr>
          <w:p>
            <w:r>
              <w:t>480.00</w:t>
            </w:r>
          </w:p>
        </w:tc>
        <w:tc>
          <w:tcPr>
            <w:tcW w:type="dxa" w:w="1728"/>
          </w:tcPr>
          <w:p>
            <w:r>
              <w:t>480.00</w:t>
            </w:r>
          </w:p>
        </w:tc>
      </w:tr>
      <w:tr>
        <w:tc>
          <w:tcPr>
            <w:tcW w:type="dxa" w:w="1728"/>
          </w:tcPr>
          <w:p>
            <w:r>
              <w:t>CNC Plasma / Laser Cutting (per part)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6.00</w:t>
            </w:r>
          </w:p>
        </w:tc>
        <w:tc>
          <w:tcPr>
            <w:tcW w:type="dxa" w:w="1728"/>
          </w:tcPr>
          <w:p>
            <w:r>
              <w:t>72.00</w:t>
            </w:r>
          </w:p>
        </w:tc>
      </w:tr>
      <w:tr>
        <w:tc>
          <w:tcPr>
            <w:tcW w:type="dxa" w:w="1728"/>
          </w:tcPr>
          <w:p>
            <w:r>
              <w:t>Press-Brake Bends &amp; Forming (per bend)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9.00</w:t>
            </w:r>
          </w:p>
        </w:tc>
        <w:tc>
          <w:tcPr>
            <w:tcW w:type="dxa" w:w="1728"/>
          </w:tcPr>
          <w:p>
            <w:r>
              <w:t>72.00</w:t>
            </w:r>
          </w:p>
        </w:tc>
      </w:tr>
      <w:tr>
        <w:tc>
          <w:tcPr>
            <w:tcW w:type="dxa" w:w="1728"/>
          </w:tcPr>
          <w:p>
            <w:r>
              <w:t>Drilling, Tapping &amp; Machined Features (per hole / feature)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84.00</w:t>
            </w:r>
          </w:p>
        </w:tc>
      </w:tr>
      <w:tr>
        <w:tc>
          <w:tcPr>
            <w:tcW w:type="dxa" w:w="1728"/>
          </w:tcPr>
          <w:p>
            <w:r>
              <w:t>Deburr, Grinding &amp; Paint-Ready Finish (per hour)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65.00</w:t>
            </w:r>
          </w:p>
        </w:tc>
        <w:tc>
          <w:tcPr>
            <w:tcW w:type="dxa" w:w="1728"/>
          </w:tcPr>
          <w:p>
            <w:r>
              <w:t>97.50</w:t>
            </w:r>
          </w:p>
        </w:tc>
      </w:tr>
      <w:tr>
        <w:tc>
          <w:tcPr>
            <w:tcW w:type="dxa" w:w="1728"/>
          </w:tcPr>
          <w:p>
            <w:r>
              <w:t>Delivery / Site Unloading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lot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$2275.50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$2275.50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$568.88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$1706.62</w:t>
            </w:r>
          </w:p>
        </w:tc>
      </w:tr>
    </w:tbl>
    <w:p/>
    <w:p>
      <w:r>
        <w:t>Payment terms: 50% deposit before material purchase; balance due on pickup or delivery. Repeat commercial accounts: Net 30 with approved credit.</w:t>
      </w:r>
    </w:p>
    <w:p>
      <w:r>
        <w:t>Notes: Thank you for your business. Dimensions, material grade, and tolerances per approved drawing. Tolerances ±1/16 in. unless noted. Repeat runs skip design fees — ask about second-run pricing.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