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CREDIT NOTE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Credit Note #: CN-0001    |    Date: 2026-09-29    |    Original Invoice #: INV-______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adjustment — work not completed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-150.00</w:t>
            </w:r>
          </w:p>
        </w:tc>
        <w:tc>
          <w:tcPr>
            <w:tcW w:type="dxa" w:w="1728"/>
          </w:tcPr>
          <w:p>
            <w:r>
              <w:t>-150.00</w:t>
            </w:r>
          </w:p>
        </w:tc>
      </w:tr>
      <w:tr>
        <w:tc>
          <w:tcPr>
            <w:tcW w:type="dxa" w:w="1728"/>
          </w:tcPr>
          <w:p>
            <w:r>
              <w:t>Returned parts — restocking adjustment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-45.00</w:t>
            </w:r>
          </w:p>
        </w:tc>
        <w:tc>
          <w:tcPr>
            <w:tcW w:type="dxa" w:w="1728"/>
          </w:tcPr>
          <w:p>
            <w:r>
              <w:t>-90.00</w:t>
            </w:r>
          </w:p>
        </w:tc>
      </w:tr>
      <w:tr>
        <w:tc>
          <w:tcPr>
            <w:tcW w:type="dxa" w:w="1728"/>
          </w:tcPr>
          <w:p>
            <w:r>
              <w:t>Goodwill discount — service complaint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-50.00</w:t>
            </w:r>
          </w:p>
        </w:tc>
        <w:tc>
          <w:tcPr>
            <w:tcW w:type="dxa" w:w="1728"/>
          </w:tcPr>
          <w:p>
            <w:r>
              <w:t>-50.00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$-290.00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CREDIT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$-290.00</w:t>
            </w:r>
          </w:p>
        </w:tc>
      </w:tr>
    </w:tbl>
    <w:p/>
    <w:p>
      <w:r>
        <w:t xml:space="preserve">Payment terms: </w:t>
      </w:r>
    </w:p>
    <w:p>
      <w:r>
        <w:t>Notes: This credit note reduces the amount owed on the original invoice. If the original invoice was already paid, the credit applies to your account or is refunded within 14 days.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credit note reduces the balance of the original invoice. Issue it for refunds, discounts, or returned work.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