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  <w:jc w:val="center"/>
      </w:pPr>
      <w:r>
        <w:rPr>
          <w:rFonts w:ascii="黑体" w:hAnsi="黑体" w:eastAsia="黑体"/>
          <w:b/>
          <w:sz w:val="72"/>
        </w:rPr>
        <w:t>企业级文档协作平台解决方案</w:t>
      </w:r>
    </w:p>
    <w:p>
      <w:pPr>
        <w:spacing w:lineRule="auto" w:line="360" w:before="0" w:after="0"/>
        <w:jc w:val="center"/>
      </w:pPr>
      <w:r>
        <w:rPr>
          <w:rFonts w:ascii="黑体" w:hAnsi="黑体" w:eastAsia="黑体"/>
          <w:b w:val="0"/>
          <w:sz w:val="36"/>
        </w:rPr>
        <w:t>—— 一期建设方案</w:t>
      </w: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</w:pPr>
    </w:p>
    <w:p>
      <w:pPr>
        <w:spacing w:lineRule="auto" w:line="360" w:before="0" w:after="0"/>
        <w:jc w:val="center"/>
      </w:pPr>
      <w:r>
        <w:rPr>
          <w:rFonts w:ascii="仿宋" w:hAnsi="仿宋" w:eastAsia="仿宋"/>
          <w:b w:val="0"/>
          <w:sz w:val="28"/>
        </w:rPr>
        <w:t>日期：2026-06-28</w:t>
      </w:r>
    </w:p>
    <w:p>
      <w:r>
        <w:br w:type="page"/>
      </w:r>
    </w:p>
    <w:p>
      <w:pPr>
        <w:spacing w:lineRule="auto" w:line="360" w:before="0" w:after="0"/>
        <w:jc w:val="center"/>
      </w:pPr>
      <w:r>
        <w:rPr>
          <w:rFonts w:ascii="黑体" w:hAnsi="黑体" w:eastAsia="黑体"/>
          <w:b/>
          <w:sz w:val="44"/>
        </w:rPr>
        <w:t>目  录</w:t>
      </w:r>
    </w:p>
    <w:p>
      <w:r>
        <w:fldChar w:fldCharType="begin"/>
        <w:instrText xml:space="preserve">TOC \o "1-3" \h \z \u</w:instrText>
        <w:fldChar w:fldCharType="separate"/>
        <w:t>（请在 Word 中按 F9 刷新目录）</w:t>
        <w:fldChar w:fldCharType="end"/>
      </w:r>
    </w:p>
    <w:p>
      <w:r>
        <w:br w:type="page"/>
      </w:r>
    </w:p>
    <w:p>
      <w:pPr>
        <w:spacing w:lineRule="auto" w:line="360" w:before="0" w:after="0"/>
        <w:ind w:firstLine="0"/>
        <w:jc w:val="left"/>
        <w:numPr>
          <w:ilvl w:val="0"/>
          <w:numId w:val="10"/>
        </w:numPr>
      </w:pPr>
      <w:r>
        <w:rPr>
          <w:rFonts w:ascii="黑体" w:hAnsi="黑体" w:eastAsia="黑体"/>
          <w:b/>
          <w:sz w:val="44"/>
        </w:rPr>
        <w:t>项目概述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本项目旨在构建一个企业级的文档协作平台，支持多人实时编辑、版本管理、权限控制等核心能力。系统采用前后端分离架构，后端基于 Spring Cloud 微服务框架，前端使用 Vue 3 + TypeScript。</w:t>
      </w:r>
    </w:p>
    <w:p>
      <w:pPr>
        <w:spacing w:lineRule="auto" w:line="360" w:before="0" w:after="0"/>
        <w:ind w:firstLine="0"/>
        <w:jc w:val="left"/>
        <w:numPr>
          <w:ilvl w:val="1"/>
          <w:numId w:val="10"/>
        </w:numPr>
      </w:pPr>
      <w:r>
        <w:rPr>
          <w:rFonts w:ascii="黑体" w:hAnsi="黑体" w:eastAsia="黑体"/>
          <w:b/>
          <w:sz w:val="36"/>
        </w:rPr>
        <w:t>项目背景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随着公司业务规模扩大，团队协作场景日益复杂，传统 Office 工具难以满足多人协作、版本追溯、权限管控等需求，急需建设一套统一的文档协作平台。</w:t>
      </w:r>
    </w:p>
    <w:p>
      <w:pPr>
        <w:spacing w:lineRule="auto" w:line="360" w:before="0" w:after="0"/>
        <w:ind w:firstLine="0"/>
        <w:jc w:val="left"/>
        <w:numPr>
          <w:ilvl w:val="2"/>
          <w:numId w:val="10"/>
        </w:numPr>
      </w:pPr>
      <w:r>
        <w:rPr>
          <w:rFonts w:ascii="黑体" w:hAnsi="黑体" w:eastAsia="黑体"/>
          <w:b/>
          <w:sz w:val="32"/>
        </w:rPr>
        <w:t>业务需求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业务部门要求支持多人在同一文档上协作编辑，并能保存历史版本以便追溯。</w:t>
      </w:r>
    </w:p>
    <w:p>
      <w:pPr>
        <w:spacing w:lineRule="auto" w:line="360" w:before="0" w:after="0"/>
        <w:ind w:firstLine="0"/>
        <w:jc w:val="left"/>
        <w:numPr>
          <w:ilvl w:val="2"/>
          <w:numId w:val="10"/>
        </w:numPr>
      </w:pPr>
      <w:r>
        <w:rPr>
          <w:rFonts w:ascii="黑体" w:hAnsi="黑体" w:eastAsia="黑体"/>
          <w:b/>
          <w:sz w:val="32"/>
        </w:rPr>
        <w:t>技术现状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目前团队使用 Git + Markdown 管理文档，无法满足非技术人员的协作需求。</w:t>
      </w:r>
    </w:p>
    <w:p>
      <w:pPr>
        <w:spacing w:lineRule="auto" w:line="360" w:before="0" w:after="0"/>
        <w:ind w:firstLine="0"/>
        <w:jc w:val="left"/>
        <w:numPr>
          <w:ilvl w:val="1"/>
          <w:numId w:val="10"/>
        </w:numPr>
      </w:pPr>
      <w:r>
        <w:rPr>
          <w:rFonts w:ascii="黑体" w:hAnsi="黑体" w:eastAsia="黑体"/>
          <w:b/>
          <w:sz w:val="36"/>
        </w:rPr>
        <w:t>项目目标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本项目目标是在六个月内完成平台一期建设，覆盖文档协作、权限管理、版本控制三大核心模块。</w:t>
      </w:r>
    </w:p>
    <w:p>
      <w:pPr>
        <w:spacing w:lineRule="auto" w:line="360" w:before="0" w:after="0"/>
        <w:ind w:firstLine="0"/>
        <w:jc w:val="left"/>
        <w:numPr>
          <w:ilvl w:val="0"/>
          <w:numId w:val="10"/>
        </w:numPr>
      </w:pPr>
      <w:r>
        <w:rPr>
          <w:rFonts w:ascii="黑体" w:hAnsi="黑体" w:eastAsia="黑体"/>
          <w:b/>
          <w:sz w:val="44"/>
        </w:rPr>
        <w:t>技术方案</w:t>
      </w:r>
    </w:p>
    <w:p>
      <w:pPr>
        <w:spacing w:lineRule="auto" w:line="360" w:before="0" w:after="0"/>
        <w:ind w:firstLine="0"/>
        <w:jc w:val="left"/>
        <w:numPr>
          <w:ilvl w:val="1"/>
          <w:numId w:val="10"/>
        </w:numPr>
      </w:pPr>
      <w:r>
        <w:rPr>
          <w:rFonts w:ascii="黑体" w:hAnsi="黑体" w:eastAsia="黑体"/>
          <w:b/>
          <w:sz w:val="36"/>
        </w:rPr>
        <w:t>架构设计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整体架构分为四层：接入层、网关层、业务服务层、数据层。</w:t>
      </w:r>
    </w:p>
    <w:p>
      <w:pPr>
        <w:spacing w:lineRule="auto" w:line="360" w:before="0" w:after="0"/>
        <w:ind w:firstLine="0"/>
        <w:jc w:val="left"/>
        <w:numPr>
          <w:ilvl w:val="2"/>
          <w:numId w:val="10"/>
        </w:numPr>
      </w:pPr>
      <w:r>
        <w:rPr>
          <w:rFonts w:ascii="黑体" w:hAnsi="黑体" w:eastAsia="黑体"/>
          <w:b/>
          <w:sz w:val="32"/>
        </w:rPr>
        <w:t>总体架构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接入层使用 Nginx 负责静态资源分发与负载均衡，网关层基于 Spring Cloud Gateway 实现统一鉴权与路由。</w:t>
      </w:r>
    </w:p>
    <w:p>
      <w:pPr>
        <w:spacing w:lineRule="auto" w:line="360" w:before="0" w:after="0"/>
        <w:ind w:firstLine="0"/>
        <w:jc w:val="left"/>
        <w:numPr>
          <w:ilvl w:val="3"/>
          <w:numId w:val="10"/>
        </w:numPr>
      </w:pPr>
      <w:r>
        <w:rPr>
          <w:rFonts w:ascii="黑体" w:hAnsi="黑体" w:eastAsia="黑体"/>
          <w:b/>
          <w:sz w:val="30"/>
        </w:rPr>
        <w:t>核心模块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核心模块包括用户中心、文档服务、协作服务、权限服务。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模块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技术栈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用户中心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Spring Boot + MySQL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用户与组织架构管理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文档服务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MongoDB + Redis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文档存储与缓存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协作服务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WebSocket + CRDT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实时协作与冲突合并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权限服务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Spring Security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细粒度权限控制</w:t>
            </w:r>
          </w:p>
        </w:tc>
      </w:tr>
    </w:tbl>
    <w:p>
      <w:pPr>
        <w:spacing w:lineRule="auto" w:line="360" w:before="0" w:after="0"/>
        <w:ind w:firstLine="0"/>
        <w:jc w:val="left"/>
        <w:numPr>
          <w:ilvl w:val="1"/>
          <w:numId w:val="10"/>
        </w:numPr>
      </w:pPr>
      <w:r>
        <w:rPr>
          <w:rFonts w:ascii="黑体" w:hAnsi="黑体" w:eastAsia="黑体"/>
          <w:b/>
          <w:sz w:val="36"/>
        </w:rPr>
        <w:t>技术选型</w:t>
      </w:r>
    </w:p>
    <w:p>
      <w:pPr>
        <w:spacing w:lineRule="auto" w:line="360" w:before="0" w:after="0"/>
        <w:ind w:firstLine="480"/>
        <w:jc w:val="left"/>
      </w:pPr>
      <w:r>
        <w:rPr>
          <w:rFonts w:ascii="仿宋" w:hAnsi="仿宋" w:eastAsia="仿宋"/>
          <w:b w:val="0"/>
          <w:sz w:val="24"/>
        </w:rPr>
        <w:t>前端选型方面，经过对比 Vue 3、React、Svelte 三种方案，最终选择 Vue 3 作为主框架，理由是其在国内生态成熟、团队熟悉度高。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仿宋" w:hAnsi="仿宋" w:eastAsia="仿宋"/>
        <w:b w:val="0"/>
        <w:sz w:val="24"/>
      </w:rPr>
      <w:fldChar w:fldCharType="begin"/>
      <w:instrText xml:space="preserve">PAGE   \* MERGEFORMAT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chineseCountingThousand"/>
      <w:lvlText w:val="%1、"/>
      <w:lvlJc w:val="left"/>
      <w:pPr>
        <w:ind w:left="0" w:firstLine="0"/>
      </w:pPr>
      <w:rPr>
        <w:rFonts w:ascii="黑体" w:hAnsi="黑体" w:eastAsia="黑体"/>
        <w:b/>
        <w:sz w:val="44"/>
      </w:rPr>
    </w:lvl>
    <w:lvl w:ilvl="1">
      <w:start w:val="1"/>
      <w:numFmt w:val="decimal"/>
      <w:lvlText w:val="%2、"/>
      <w:lvlJc w:val="left"/>
      <w:pPr>
        <w:ind w:left="0" w:firstLine="0"/>
      </w:pPr>
      <w:rPr>
        <w:rFonts w:ascii="黑体" w:hAnsi="黑体" w:eastAsia="黑体"/>
        <w:b/>
        <w:sz w:val="36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黑体" w:hAnsi="黑体" w:eastAsia="黑体"/>
        <w:b/>
        <w:sz w:val="32"/>
      </w:rPr>
    </w:lvl>
    <w:lvl w:ilvl="3">
      <w:start w:val="1"/>
      <w:numFmt w:val="decimal"/>
      <w:lvlText w:val="%2.%3.%4"/>
      <w:lvlJc w:val="left"/>
      <w:pPr>
        <w:ind w:left="0" w:firstLine="0"/>
      </w:pPr>
      <w:rPr>
        <w:rFonts w:ascii="黑体" w:hAnsi="黑体" w:eastAsia="黑体"/>
        <w:b/>
        <w:sz w:val="30"/>
      </w:rPr>
    </w:lvl>
    <w:lvl w:ilvl="4">
      <w:start w:val="1"/>
      <w:numFmt w:val="decimal"/>
      <w:lvlText w:val="%2.%3.%4.%5"/>
      <w:lvlJc w:val="left"/>
      <w:pPr>
        <w:ind w:left="0" w:firstLine="0"/>
      </w:pPr>
      <w:rPr>
        <w:rFonts w:ascii="黑体" w:hAnsi="黑体" w:eastAsia="黑体"/>
        <w:b/>
        <w:sz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