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7"/>
        <w:gridCol w:w="752"/>
        <w:gridCol w:w="8246"/>
      </w:tblGrid>
      <w:tr w:rsidR="00A96E32" w14:paraId="043799C0" w14:textId="77777777" w:rsidTr="00E8357B">
        <w:trPr>
          <w:trHeight w:val="842"/>
        </w:trPr>
        <w:tc>
          <w:tcPr>
            <w:tcW w:w="9515" w:type="dxa"/>
            <w:gridSpan w:val="3"/>
            <w:tcBorders>
              <w:top w:val="nil"/>
              <w:left w:val="nil"/>
              <w:right w:val="nil"/>
            </w:tcBorders>
          </w:tcPr>
          <w:p w14:paraId="041A68EA" w14:textId="77777777" w:rsidR="00A96E32" w:rsidRPr="000C2115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  <w:r w:rsidRPr="000C2115">
              <w:rPr>
                <w:rFonts w:asciiTheme="minorEastAsia" w:hAnsiTheme="minorEastAsia" w:hint="eastAsia"/>
                <w:b/>
                <w:sz w:val="44"/>
                <w:szCs w:val="44"/>
              </w:rPr>
              <w:t>实 验 记 录 单</w:t>
            </w:r>
          </w:p>
        </w:tc>
      </w:tr>
      <w:tr w:rsidR="00A96E32" w14:paraId="32FB4DEA" w14:textId="77777777" w:rsidTr="00E8357B">
        <w:trPr>
          <w:trHeight w:val="702"/>
        </w:trPr>
        <w:tc>
          <w:tcPr>
            <w:tcW w:w="2547" w:type="dxa"/>
            <w:gridSpan w:val="2"/>
          </w:tcPr>
          <w:p w14:paraId="64120BD3" w14:textId="77777777" w:rsidR="00A96E32" w:rsidRPr="000C2115" w:rsidRDefault="00A96E32" w:rsidP="00E744A5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32"/>
                <w:szCs w:val="32"/>
              </w:rPr>
            </w:pPr>
            <w:r w:rsidRPr="000C2115">
              <w:rPr>
                <w:rFonts w:ascii="仿宋" w:eastAsia="仿宋" w:hAnsi="仿宋" w:hint="eastAsia"/>
                <w:b/>
                <w:sz w:val="32"/>
                <w:szCs w:val="32"/>
              </w:rPr>
              <w:t>日 期</w:t>
            </w:r>
          </w:p>
        </w:tc>
        <w:tc>
          <w:tcPr>
            <w:tcW w:w="6968" w:type="dxa"/>
          </w:tcPr>
          <w:p w14:paraId="235C9CE2" w14:textId="443466DB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>.23</w:t>
            </w:r>
          </w:p>
        </w:tc>
      </w:tr>
      <w:tr w:rsidR="00A96E32" w14:paraId="56B266D6" w14:textId="77777777" w:rsidTr="00E8357B">
        <w:tc>
          <w:tcPr>
            <w:tcW w:w="2547" w:type="dxa"/>
            <w:gridSpan w:val="2"/>
          </w:tcPr>
          <w:p w14:paraId="6DE8CC3E" w14:textId="77777777" w:rsidR="00A96E32" w:rsidRDefault="00A96E32" w:rsidP="00E8357B">
            <w:pPr>
              <w:tabs>
                <w:tab w:val="left" w:pos="7513"/>
              </w:tabs>
              <w:ind w:rightChars="53" w:right="111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组 别</w:t>
            </w:r>
          </w:p>
          <w:p w14:paraId="16F0563F" w14:textId="77777777" w:rsidR="00A96E32" w:rsidRDefault="00A96E32" w:rsidP="00E8357B">
            <w:pPr>
              <w:tabs>
                <w:tab w:val="left" w:pos="7513"/>
              </w:tabs>
              <w:ind w:rightChars="53" w:right="111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7E0099">
              <w:rPr>
                <w:rFonts w:ascii="仿宋" w:eastAsia="仿宋" w:hAnsi="仿宋" w:hint="eastAsia"/>
                <w:b/>
                <w:szCs w:val="21"/>
              </w:rPr>
              <w:t>(班级、小组成员)</w:t>
            </w:r>
          </w:p>
        </w:tc>
        <w:tc>
          <w:tcPr>
            <w:tcW w:w="6968" w:type="dxa"/>
          </w:tcPr>
          <w:p w14:paraId="1D295BC5" w14:textId="337BD252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0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>6012002-1-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于世然、郑明松、刘雅萱</w:t>
            </w:r>
          </w:p>
        </w:tc>
      </w:tr>
      <w:tr w:rsidR="00A96E32" w14:paraId="0086FF28" w14:textId="77777777" w:rsidTr="00E8357B">
        <w:tc>
          <w:tcPr>
            <w:tcW w:w="2547" w:type="dxa"/>
            <w:gridSpan w:val="2"/>
          </w:tcPr>
          <w:p w14:paraId="15200A85" w14:textId="77777777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leftChars="-55" w:rightChars="53" w:right="111" w:hangingChars="41" w:hanging="115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分 工</w:t>
            </w:r>
          </w:p>
        </w:tc>
        <w:tc>
          <w:tcPr>
            <w:tcW w:w="6968" w:type="dxa"/>
          </w:tcPr>
          <w:p w14:paraId="09403D94" w14:textId="7F734B57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 xml:space="preserve">   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于世然（图像处理）、郑明松（转盘）、刘雅萱（分拣）</w:t>
            </w:r>
          </w:p>
        </w:tc>
      </w:tr>
      <w:tr w:rsidR="00A96E32" w14:paraId="1CDA4A07" w14:textId="77777777" w:rsidTr="00E8357B">
        <w:tc>
          <w:tcPr>
            <w:tcW w:w="704" w:type="dxa"/>
            <w:vMerge w:val="restart"/>
          </w:tcPr>
          <w:p w14:paraId="55F75156" w14:textId="77777777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</w:p>
          <w:p w14:paraId="0BF825BD" w14:textId="77777777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</w:p>
          <w:p w14:paraId="49CC8C44" w14:textId="77777777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</w:p>
          <w:p w14:paraId="472DE6EB" w14:textId="77777777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</w:p>
          <w:p w14:paraId="47009385" w14:textId="77777777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实</w:t>
            </w:r>
          </w:p>
          <w:p w14:paraId="7C284076" w14:textId="77777777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  <w:proofErr w:type="gramStart"/>
            <w:r>
              <w:rPr>
                <w:rFonts w:ascii="仿宋" w:eastAsia="仿宋" w:hAnsi="仿宋" w:hint="eastAsia"/>
                <w:b/>
                <w:sz w:val="28"/>
                <w:szCs w:val="28"/>
              </w:rPr>
              <w:t>验</w:t>
            </w:r>
            <w:proofErr w:type="gramEnd"/>
          </w:p>
          <w:p w14:paraId="2F3DE555" w14:textId="77777777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记</w:t>
            </w:r>
          </w:p>
          <w:p w14:paraId="7493A818" w14:textId="77777777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录</w:t>
            </w:r>
          </w:p>
          <w:p w14:paraId="5FA4A617" w14:textId="77777777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</w:p>
          <w:p w14:paraId="4A84A67B" w14:textId="77777777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</w:p>
          <w:p w14:paraId="5DF3ACA0" w14:textId="77777777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</w:p>
          <w:p w14:paraId="68325E33" w14:textId="77777777" w:rsidR="00A96E32" w:rsidRPr="007E0099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14:paraId="6F54AFD4" w14:textId="77777777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实验题目</w:t>
            </w:r>
          </w:p>
        </w:tc>
        <w:tc>
          <w:tcPr>
            <w:tcW w:w="6968" w:type="dxa"/>
          </w:tcPr>
          <w:p w14:paraId="1EEA4809" w14:textId="42F1E2EB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  <w:r w:rsidRPr="00A96E32">
              <w:rPr>
                <w:rFonts w:ascii="仿宋" w:eastAsia="仿宋" w:hAnsi="仿宋" w:hint="eastAsia"/>
                <w:b/>
                <w:sz w:val="28"/>
                <w:szCs w:val="28"/>
              </w:rPr>
              <w:t>自动控制理论课程设计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——垃圾分拣</w:t>
            </w:r>
          </w:p>
        </w:tc>
      </w:tr>
      <w:tr w:rsidR="00A96E32" w14:paraId="3384044D" w14:textId="77777777" w:rsidTr="00E8357B">
        <w:tc>
          <w:tcPr>
            <w:tcW w:w="704" w:type="dxa"/>
            <w:vMerge/>
          </w:tcPr>
          <w:p w14:paraId="7D56B054" w14:textId="77777777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14:paraId="01B772CB" w14:textId="77777777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 xml:space="preserve">时 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间</w:t>
            </w:r>
          </w:p>
        </w:tc>
        <w:tc>
          <w:tcPr>
            <w:tcW w:w="6968" w:type="dxa"/>
          </w:tcPr>
          <w:p w14:paraId="75BB74FD" w14:textId="77777777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 xml:space="preserve">               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 xml:space="preserve">内 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 xml:space="preserve">    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容</w:t>
            </w:r>
          </w:p>
        </w:tc>
      </w:tr>
      <w:tr w:rsidR="00A96E32" w14:paraId="6E73C88F" w14:textId="77777777" w:rsidTr="00E8357B">
        <w:trPr>
          <w:trHeight w:val="5724"/>
        </w:trPr>
        <w:tc>
          <w:tcPr>
            <w:tcW w:w="704" w:type="dxa"/>
            <w:vMerge/>
          </w:tcPr>
          <w:p w14:paraId="6AA5C839" w14:textId="77777777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14:paraId="74FF3322" w14:textId="598266C7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>.23 13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：3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>0</w:t>
            </w:r>
          </w:p>
        </w:tc>
        <w:tc>
          <w:tcPr>
            <w:tcW w:w="6968" w:type="dxa"/>
          </w:tcPr>
          <w:p w14:paraId="6DA94052" w14:textId="77777777" w:rsidR="00A96E32" w:rsidRDefault="00A96E32" w:rsidP="00A96E32">
            <w:pPr>
              <w:tabs>
                <w:tab w:val="left" w:pos="7513"/>
              </w:tabs>
              <w:spacing w:before="240" w:after="240" w:line="360" w:lineRule="exact"/>
              <w:ind w:rightChars="53" w:right="111" w:firstLineChars="200" w:firstLine="562"/>
              <w:rPr>
                <w:rFonts w:ascii="仿宋" w:eastAsia="仿宋" w:hAnsi="仿宋"/>
                <w:b/>
                <w:sz w:val="28"/>
                <w:szCs w:val="28"/>
              </w:rPr>
            </w:pPr>
            <w:r w:rsidRPr="00A96E32">
              <w:rPr>
                <w:rFonts w:ascii="仿宋" w:eastAsia="仿宋" w:hAnsi="仿宋" w:hint="eastAsia"/>
                <w:b/>
                <w:sz w:val="28"/>
                <w:szCs w:val="28"/>
              </w:rPr>
              <w:t>通过</w:t>
            </w:r>
            <w:proofErr w:type="spellStart"/>
            <w:r w:rsidRPr="00A96E32">
              <w:rPr>
                <w:rFonts w:ascii="仿宋" w:eastAsia="仿宋" w:hAnsi="仿宋" w:hint="eastAsia"/>
                <w:b/>
                <w:sz w:val="28"/>
                <w:szCs w:val="28"/>
              </w:rPr>
              <w:t>matlab</w:t>
            </w:r>
            <w:proofErr w:type="spellEnd"/>
            <w:r w:rsidRPr="00A96E32">
              <w:rPr>
                <w:rFonts w:ascii="仿宋" w:eastAsia="仿宋" w:hAnsi="仿宋" w:hint="eastAsia"/>
                <w:b/>
                <w:sz w:val="28"/>
                <w:szCs w:val="28"/>
              </w:rPr>
              <w:t>中</w:t>
            </w:r>
            <w:proofErr w:type="spellStart"/>
            <w:r w:rsidRPr="00A96E32">
              <w:rPr>
                <w:rFonts w:ascii="仿宋" w:eastAsia="仿宋" w:hAnsi="仿宋" w:hint="eastAsia"/>
                <w:b/>
                <w:sz w:val="28"/>
                <w:szCs w:val="28"/>
              </w:rPr>
              <w:t>alexnet</w:t>
            </w:r>
            <w:proofErr w:type="spellEnd"/>
            <w:r w:rsidRPr="00A96E32">
              <w:rPr>
                <w:rFonts w:ascii="仿宋" w:eastAsia="仿宋" w:hAnsi="仿宋" w:hint="eastAsia"/>
                <w:b/>
                <w:sz w:val="28"/>
                <w:szCs w:val="28"/>
              </w:rPr>
              <w:t>神经网络进行迁移学习，同时利用</w:t>
            </w:r>
            <w:proofErr w:type="spellStart"/>
            <w:r w:rsidRPr="00A96E32">
              <w:rPr>
                <w:rFonts w:ascii="仿宋" w:eastAsia="仿宋" w:hAnsi="仿宋" w:hint="eastAsia"/>
                <w:b/>
                <w:sz w:val="28"/>
                <w:szCs w:val="28"/>
              </w:rPr>
              <w:t>matlab</w:t>
            </w:r>
            <w:proofErr w:type="spellEnd"/>
            <w:r w:rsidRPr="00A96E32">
              <w:rPr>
                <w:rFonts w:ascii="仿宋" w:eastAsia="仿宋" w:hAnsi="仿宋" w:hint="eastAsia"/>
                <w:b/>
                <w:sz w:val="28"/>
                <w:szCs w:val="28"/>
              </w:rPr>
              <w:t>相机函数实现实时对于白绿红黄四种颜色的辨认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.</w:t>
            </w:r>
          </w:p>
          <w:p w14:paraId="4C222EF7" w14:textId="77777777" w:rsidR="00A96E32" w:rsidRDefault="00A96E32" w:rsidP="00A96E32">
            <w:pPr>
              <w:tabs>
                <w:tab w:val="left" w:pos="7513"/>
              </w:tabs>
              <w:spacing w:before="240" w:after="240" w:line="360" w:lineRule="exact"/>
              <w:ind w:rightChars="53" w:right="111" w:firstLineChars="200" w:firstLine="562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利用</w:t>
            </w:r>
            <w:proofErr w:type="spellStart"/>
            <w:r>
              <w:rPr>
                <w:rFonts w:ascii="仿宋" w:eastAsia="仿宋" w:hAnsi="仿宋" w:hint="eastAsia"/>
                <w:b/>
                <w:sz w:val="28"/>
                <w:szCs w:val="28"/>
              </w:rPr>
              <w:t>alexnet</w:t>
            </w:r>
            <w:proofErr w:type="spellEnd"/>
            <w:r>
              <w:rPr>
                <w:rFonts w:ascii="仿宋" w:eastAsia="仿宋" w:hAnsi="仿宋" w:hint="eastAsia"/>
                <w:b/>
                <w:sz w:val="28"/>
                <w:szCs w:val="28"/>
              </w:rPr>
              <w:t>进行这次实验的想法来自于在</w:t>
            </w:r>
            <w:proofErr w:type="spellStart"/>
            <w:r>
              <w:rPr>
                <w:rFonts w:ascii="仿宋" w:eastAsia="仿宋" w:hAnsi="仿宋" w:hint="eastAsia"/>
                <w:b/>
                <w:sz w:val="28"/>
                <w:szCs w:val="28"/>
              </w:rPr>
              <w:t>bilibili</w:t>
            </w:r>
            <w:proofErr w:type="spellEnd"/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搜索如何在</w:t>
            </w:r>
            <w:proofErr w:type="spellStart"/>
            <w:r>
              <w:rPr>
                <w:rFonts w:ascii="仿宋" w:eastAsia="仿宋" w:hAnsi="仿宋" w:hint="eastAsia"/>
                <w:b/>
                <w:sz w:val="28"/>
                <w:szCs w:val="28"/>
              </w:rPr>
              <w:t>matlab</w:t>
            </w:r>
            <w:proofErr w:type="spellEnd"/>
            <w:r>
              <w:rPr>
                <w:rFonts w:ascii="仿宋" w:eastAsia="仿宋" w:hAnsi="仿宋" w:hint="eastAsia"/>
                <w:b/>
                <w:sz w:val="28"/>
                <w:szCs w:val="28"/>
              </w:rPr>
              <w:t>中进行图像识别</w:t>
            </w:r>
            <w:r w:rsidR="00300B7E">
              <w:rPr>
                <w:rFonts w:ascii="仿宋" w:eastAsia="仿宋" w:hAnsi="仿宋" w:hint="eastAsia"/>
                <w:b/>
                <w:sz w:val="28"/>
                <w:szCs w:val="28"/>
              </w:rPr>
              <w:t>是跳出的一个视频：</w:t>
            </w:r>
            <w:hyperlink r:id="rId6" w:history="1">
              <w:r w:rsidR="00300B7E" w:rsidRPr="00CC750F">
                <w:rPr>
                  <w:rStyle w:val="a8"/>
                  <w:rFonts w:ascii="仿宋" w:eastAsia="仿宋" w:hAnsi="仿宋" w:hint="eastAsia"/>
                  <w:b/>
                  <w:sz w:val="28"/>
                  <w:szCs w:val="28"/>
                </w:rPr>
                <w:t>https://ww2.mathworks.cn/videos/deep-learning-in-11-lines-of-matlab-</w:t>
              </w:r>
              <w:r w:rsidR="00300B7E" w:rsidRPr="00CC750F">
                <w:rPr>
                  <w:rStyle w:val="a8"/>
                  <w:rFonts w:ascii="仿宋" w:eastAsia="仿宋" w:hAnsi="仿宋" w:hint="eastAsia"/>
                  <w:b/>
                  <w:sz w:val="28"/>
                  <w:szCs w:val="28"/>
                </w:rPr>
                <w:t>c</w:t>
              </w:r>
              <w:r w:rsidR="00300B7E" w:rsidRPr="00CC750F">
                <w:rPr>
                  <w:rStyle w:val="a8"/>
                  <w:rFonts w:ascii="仿宋" w:eastAsia="仿宋" w:hAnsi="仿宋" w:hint="eastAsia"/>
                  <w:b/>
                  <w:sz w:val="28"/>
                  <w:szCs w:val="28"/>
                </w:rPr>
                <w:t>ode-1481229977318.html).html在这个视频中matlab</w:t>
              </w:r>
            </w:hyperlink>
            <w:r w:rsidR="00300B7E">
              <w:rPr>
                <w:rFonts w:ascii="仿宋" w:eastAsia="仿宋" w:hAnsi="仿宋" w:hint="eastAsia"/>
                <w:b/>
                <w:sz w:val="28"/>
                <w:szCs w:val="28"/>
              </w:rPr>
              <w:t>的工作人员用一个简单的程序实现了利用</w:t>
            </w:r>
            <w:proofErr w:type="spellStart"/>
            <w:r w:rsidR="00300B7E">
              <w:rPr>
                <w:rFonts w:ascii="仿宋" w:eastAsia="仿宋" w:hAnsi="仿宋" w:hint="eastAsia"/>
                <w:b/>
                <w:sz w:val="28"/>
                <w:szCs w:val="28"/>
              </w:rPr>
              <w:t>alexnet</w:t>
            </w:r>
            <w:proofErr w:type="spellEnd"/>
            <w:r w:rsidR="00300B7E">
              <w:rPr>
                <w:rFonts w:ascii="仿宋" w:eastAsia="仿宋" w:hAnsi="仿宋" w:hint="eastAsia"/>
                <w:b/>
                <w:sz w:val="28"/>
                <w:szCs w:val="28"/>
              </w:rPr>
              <w:t>进行图像识别分类物品的功能，于是我在</w:t>
            </w:r>
            <w:proofErr w:type="spellStart"/>
            <w:r w:rsidR="00300B7E">
              <w:rPr>
                <w:rFonts w:ascii="仿宋" w:eastAsia="仿宋" w:hAnsi="仿宋" w:hint="eastAsia"/>
                <w:b/>
                <w:sz w:val="28"/>
                <w:szCs w:val="28"/>
              </w:rPr>
              <w:t>matlab</w:t>
            </w:r>
            <w:proofErr w:type="spellEnd"/>
            <w:r w:rsidR="00300B7E">
              <w:rPr>
                <w:rFonts w:ascii="仿宋" w:eastAsia="仿宋" w:hAnsi="仿宋" w:hint="eastAsia"/>
                <w:b/>
                <w:sz w:val="28"/>
                <w:szCs w:val="28"/>
              </w:rPr>
              <w:t>网站中继续搜索关于深度学习的内容，最终决定利用</w:t>
            </w:r>
            <w:proofErr w:type="spellStart"/>
            <w:r w:rsidR="00300B7E">
              <w:rPr>
                <w:rFonts w:ascii="仿宋" w:eastAsia="仿宋" w:hAnsi="仿宋" w:hint="eastAsia"/>
                <w:b/>
                <w:sz w:val="28"/>
                <w:szCs w:val="28"/>
              </w:rPr>
              <w:t>alexnet</w:t>
            </w:r>
            <w:proofErr w:type="spellEnd"/>
            <w:r w:rsidR="00300B7E">
              <w:rPr>
                <w:rFonts w:ascii="仿宋" w:eastAsia="仿宋" w:hAnsi="仿宋" w:hint="eastAsia"/>
                <w:b/>
                <w:sz w:val="28"/>
                <w:szCs w:val="28"/>
              </w:rPr>
              <w:t>的迁移学习来实现高效稳定的颜色识别。</w:t>
            </w:r>
          </w:p>
          <w:p w14:paraId="60C80D12" w14:textId="170BBF1D" w:rsidR="00300B7E" w:rsidRDefault="00300B7E" w:rsidP="00A96E32">
            <w:pPr>
              <w:tabs>
                <w:tab w:val="left" w:pos="7513"/>
              </w:tabs>
              <w:spacing w:before="240" w:after="240" w:line="360" w:lineRule="exact"/>
              <w:ind w:rightChars="53" w:right="111" w:firstLineChars="200" w:firstLine="562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我遇到的困难有两个，第一是如何进行迁移学习和迁移学习的可视化，在这里我参考了</w:t>
            </w:r>
            <w:proofErr w:type="spellStart"/>
            <w:r>
              <w:rPr>
                <w:rFonts w:ascii="仿宋" w:eastAsia="仿宋" w:hAnsi="仿宋" w:hint="eastAsia"/>
                <w:b/>
                <w:sz w:val="28"/>
                <w:szCs w:val="28"/>
              </w:rPr>
              <w:t>bilibili</w:t>
            </w:r>
            <w:proofErr w:type="spellEnd"/>
            <w:r>
              <w:rPr>
                <w:rFonts w:ascii="仿宋" w:eastAsia="仿宋" w:hAnsi="仿宋" w:hint="eastAsia"/>
                <w:b/>
                <w:sz w:val="28"/>
                <w:szCs w:val="28"/>
              </w:rPr>
              <w:t>一个视频中博主分享的程序：</w:t>
            </w:r>
            <w:hyperlink r:id="rId7" w:history="1">
              <w:r w:rsidRPr="00300B7E">
                <w:rPr>
                  <w:rStyle w:val="a8"/>
                  <w:rFonts w:ascii="仿宋" w:eastAsia="仿宋" w:hAnsi="仿宋"/>
                  <w:b/>
                  <w:sz w:val="28"/>
                  <w:szCs w:val="28"/>
                </w:rPr>
                <w:t>https://www.bilibili.com/video/BV1Kf4y1m7no?spm_id_from=333.337.search-card.all.click</w:t>
              </w:r>
            </w:hyperlink>
            <w:r>
              <w:rPr>
                <w:rFonts w:ascii="仿宋" w:eastAsia="仿宋" w:hAnsi="仿宋" w:hint="eastAsia"/>
                <w:b/>
                <w:sz w:val="28"/>
                <w:szCs w:val="28"/>
              </w:rPr>
              <w:t>，按着他的指导，编写了迁移学</w:t>
            </w:r>
            <w:r w:rsidRPr="006E2112"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1DF50A4A" wp14:editId="54A6C523">
                  <wp:simplePos x="0" y="0"/>
                  <wp:positionH relativeFrom="column">
                    <wp:posOffset>27784</wp:posOffset>
                  </wp:positionH>
                  <wp:positionV relativeFrom="paragraph">
                    <wp:posOffset>474453</wp:posOffset>
                  </wp:positionV>
                  <wp:extent cx="3261360" cy="1758950"/>
                  <wp:effectExtent l="0" t="0" r="0" b="0"/>
                  <wp:wrapTopAndBottom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360" cy="175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习的程序，实现了学习过程的可视化。效果如下：</w:t>
            </w:r>
          </w:p>
          <w:p w14:paraId="7D5985ED" w14:textId="20146282" w:rsidR="00B2500A" w:rsidRDefault="00B2500A" w:rsidP="00E744A5">
            <w:pPr>
              <w:tabs>
                <w:tab w:val="left" w:pos="7513"/>
              </w:tabs>
              <w:spacing w:before="240" w:after="240" w:line="360" w:lineRule="exact"/>
              <w:ind w:rightChars="53" w:right="111" w:firstLineChars="200" w:firstLine="420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 w:rsidRPr="00EE1654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B43A8EF" wp14:editId="01E095F4">
                  <wp:simplePos x="0" y="0"/>
                  <wp:positionH relativeFrom="column">
                    <wp:posOffset>44546</wp:posOffset>
                  </wp:positionH>
                  <wp:positionV relativeFrom="paragraph">
                    <wp:posOffset>4195337</wp:posOffset>
                  </wp:positionV>
                  <wp:extent cx="1829055" cy="1781424"/>
                  <wp:effectExtent l="0" t="0" r="0" b="9525"/>
                  <wp:wrapTopAndBottom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55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00B7E">
              <w:rPr>
                <w:rFonts w:ascii="仿宋" w:eastAsia="仿宋" w:hAnsi="仿宋" w:hint="eastAsia"/>
                <w:b/>
                <w:sz w:val="28"/>
                <w:szCs w:val="28"/>
              </w:rPr>
              <w:t>第二个遇到的困难是数据集的收集和处理。虽然迁移学习需要的样本量并不多，但仍然需要几十张不同颜色的照片，在这里需要感谢我的舍友借给我他的彩色魔方，这实在是再好不过的样本了。接着我对着魔方各个角度各种光照拍了一些照片。接下来进行图片的处理，因为我们需要的是2</w:t>
            </w:r>
            <w:r w:rsidR="00300B7E">
              <w:rPr>
                <w:rFonts w:ascii="仿宋" w:eastAsia="仿宋" w:hAnsi="仿宋"/>
                <w:b/>
                <w:sz w:val="28"/>
                <w:szCs w:val="28"/>
              </w:rPr>
              <w:t>27X227</w:t>
            </w:r>
            <w:r w:rsidR="00300B7E">
              <w:rPr>
                <w:rFonts w:ascii="仿宋" w:eastAsia="仿宋" w:hAnsi="仿宋" w:hint="eastAsia"/>
                <w:b/>
                <w:sz w:val="28"/>
                <w:szCs w:val="28"/>
              </w:rPr>
              <w:t>的图片进行训练，</w:t>
            </w:r>
            <w:proofErr w:type="gramStart"/>
            <w:r w:rsidR="00300B7E">
              <w:rPr>
                <w:rFonts w:ascii="仿宋" w:eastAsia="仿宋" w:hAnsi="仿宋" w:hint="eastAsia"/>
                <w:b/>
                <w:sz w:val="28"/>
                <w:szCs w:val="28"/>
              </w:rPr>
              <w:t>一</w:t>
            </w:r>
            <w:proofErr w:type="gramEnd"/>
            <w:r w:rsidR="00300B7E">
              <w:rPr>
                <w:rFonts w:ascii="仿宋" w:eastAsia="仿宋" w:hAnsi="仿宋" w:hint="eastAsia"/>
                <w:b/>
                <w:sz w:val="28"/>
                <w:szCs w:val="28"/>
              </w:rPr>
              <w:t>张一张用</w:t>
            </w:r>
            <w:proofErr w:type="spellStart"/>
            <w:r w:rsidR="00300B7E">
              <w:rPr>
                <w:rFonts w:ascii="仿宋" w:eastAsia="仿宋" w:hAnsi="仿宋" w:hint="eastAsia"/>
                <w:b/>
                <w:sz w:val="28"/>
                <w:szCs w:val="28"/>
              </w:rPr>
              <w:t>ps</w:t>
            </w:r>
            <w:proofErr w:type="spellEnd"/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更改像素费时费力，可以利用</w:t>
            </w:r>
            <w:proofErr w:type="spellStart"/>
            <w:r>
              <w:rPr>
                <w:rFonts w:ascii="仿宋" w:eastAsia="仿宋" w:hAnsi="仿宋" w:hint="eastAsia"/>
                <w:b/>
                <w:sz w:val="28"/>
                <w:szCs w:val="28"/>
              </w:rPr>
              <w:t>matlab</w:t>
            </w:r>
            <w:proofErr w:type="spellEnd"/>
            <w:r>
              <w:rPr>
                <w:rFonts w:ascii="仿宋" w:eastAsia="仿宋" w:hAnsi="仿宋" w:hint="eastAsia"/>
                <w:b/>
                <w:sz w:val="28"/>
                <w:szCs w:val="28"/>
              </w:rPr>
              <w:t>进行编程实现图片预处理的自动化。在这里我参考了b站视频：</w:t>
            </w:r>
            <w:hyperlink r:id="rId10" w:history="1">
              <w:r w:rsidRPr="00B2500A">
                <w:rPr>
                  <w:rStyle w:val="a8"/>
                  <w:rFonts w:ascii="仿宋" w:eastAsia="仿宋" w:hAnsi="仿宋"/>
                  <w:b/>
                  <w:sz w:val="28"/>
                  <w:szCs w:val="28"/>
                </w:rPr>
                <w:t>https://www.bilibili.com/video/BV1qb411W7jk?spm_id_from=333.337.search-card.all.click</w:t>
              </w:r>
            </w:hyperlink>
            <w:r>
              <w:rPr>
                <w:rFonts w:ascii="仿宋" w:eastAsia="仿宋" w:hAnsi="仿宋"/>
                <w:b/>
                <w:sz w:val="28"/>
                <w:szCs w:val="28"/>
              </w:rPr>
              <w:t>,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编写</w:t>
            </w:r>
            <w:proofErr w:type="spellStart"/>
            <w:r>
              <w:rPr>
                <w:rFonts w:ascii="仿宋" w:eastAsia="仿宋" w:hAnsi="仿宋" w:hint="eastAsia"/>
                <w:b/>
                <w:sz w:val="28"/>
                <w:szCs w:val="28"/>
              </w:rPr>
              <w:t>matlab</w:t>
            </w:r>
            <w:proofErr w:type="spellEnd"/>
            <w:r>
              <w:rPr>
                <w:rFonts w:ascii="仿宋" w:eastAsia="仿宋" w:hAnsi="仿宋" w:hint="eastAsia"/>
                <w:b/>
                <w:sz w:val="28"/>
                <w:szCs w:val="28"/>
              </w:rPr>
              <w:t>程序实现了对于一个文件夹的照片预处理的功能。</w:t>
            </w:r>
            <w:bookmarkStart w:id="0" w:name="_GoBack"/>
            <w:bookmarkEnd w:id="0"/>
          </w:p>
        </w:tc>
      </w:tr>
      <w:tr w:rsidR="00A96E32" w14:paraId="7A9E02DE" w14:textId="77777777" w:rsidTr="00E8357B">
        <w:tc>
          <w:tcPr>
            <w:tcW w:w="704" w:type="dxa"/>
            <w:vMerge/>
          </w:tcPr>
          <w:p w14:paraId="6AE212B4" w14:textId="77777777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14:paraId="7DF46DDC" w14:textId="77777777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6968" w:type="dxa"/>
          </w:tcPr>
          <w:p w14:paraId="25279579" w14:textId="4B3D63EF" w:rsidR="00A96E32" w:rsidRDefault="00B2500A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明天开始着手编写图像处理的文件。</w:t>
            </w:r>
          </w:p>
        </w:tc>
      </w:tr>
    </w:tbl>
    <w:p w14:paraId="1AE0FC88" w14:textId="77777777" w:rsidR="00A96E32" w:rsidRDefault="00A96E32" w:rsidP="00A96E32">
      <w:pPr>
        <w:tabs>
          <w:tab w:val="left" w:pos="7513"/>
        </w:tabs>
        <w:spacing w:line="360" w:lineRule="exact"/>
        <w:ind w:rightChars="53" w:right="111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说明：</w:t>
      </w:r>
    </w:p>
    <w:p w14:paraId="4444A6E0" w14:textId="77777777" w:rsidR="00A96E32" w:rsidRPr="007B6770" w:rsidRDefault="00A96E32" w:rsidP="00A96E32">
      <w:pPr>
        <w:tabs>
          <w:tab w:val="left" w:pos="7513"/>
        </w:tabs>
        <w:spacing w:line="360" w:lineRule="exact"/>
        <w:ind w:rightChars="53" w:right="111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（1）根据实验过程、测试数据、测试结果、出错环节及纠错过程等内容。</w:t>
      </w:r>
      <w:r w:rsidRPr="007B6770">
        <w:rPr>
          <w:rFonts w:ascii="仿宋" w:eastAsia="仿宋" w:hAnsi="仿宋" w:hint="eastAsia"/>
          <w:b/>
          <w:sz w:val="28"/>
          <w:szCs w:val="28"/>
          <w:u w:val="single"/>
        </w:rPr>
        <w:t>重点记录实验数据、遇到的问题和分析、解决方法等实验实施过程性数据。</w:t>
      </w:r>
    </w:p>
    <w:p w14:paraId="3F0B42B1" w14:textId="2EA0B8CF" w:rsidR="009A46EE" w:rsidRPr="00A96E32" w:rsidRDefault="00A96E32" w:rsidP="00B2500A">
      <w:pPr>
        <w:tabs>
          <w:tab w:val="left" w:pos="7513"/>
        </w:tabs>
        <w:spacing w:line="360" w:lineRule="exact"/>
        <w:ind w:rightChars="53" w:right="111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（2）备注填写存在问题及修改意见。</w:t>
      </w:r>
    </w:p>
    <w:sectPr w:rsidR="009A46EE" w:rsidRPr="00A96E32" w:rsidSect="00A96E32">
      <w:pgSz w:w="11907" w:h="16839" w:code="9"/>
      <w:pgMar w:top="1701" w:right="1191" w:bottom="1701" w:left="119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E9CB6" w14:textId="77777777" w:rsidR="00791470" w:rsidRDefault="00791470" w:rsidP="00A96E32">
      <w:r>
        <w:separator/>
      </w:r>
    </w:p>
  </w:endnote>
  <w:endnote w:type="continuationSeparator" w:id="0">
    <w:p w14:paraId="0E117FD9" w14:textId="77777777" w:rsidR="00791470" w:rsidRDefault="00791470" w:rsidP="00A96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F84C8" w14:textId="77777777" w:rsidR="00791470" w:rsidRDefault="00791470" w:rsidP="00A96E32">
      <w:r>
        <w:separator/>
      </w:r>
    </w:p>
  </w:footnote>
  <w:footnote w:type="continuationSeparator" w:id="0">
    <w:p w14:paraId="579FF44C" w14:textId="77777777" w:rsidR="00791470" w:rsidRDefault="00791470" w:rsidP="00A96E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6C"/>
    <w:rsid w:val="00095D6C"/>
    <w:rsid w:val="00300B7E"/>
    <w:rsid w:val="00791470"/>
    <w:rsid w:val="009A46EE"/>
    <w:rsid w:val="00A96E32"/>
    <w:rsid w:val="00B2500A"/>
    <w:rsid w:val="00E7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54552"/>
  <w15:chartTrackingRefBased/>
  <w15:docId w15:val="{2E1E8C43-7E77-4A6C-938F-F6DBA91C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4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6E32"/>
    <w:pPr>
      <w:widowControl w:val="0"/>
      <w:spacing w:line="240" w:lineRule="auto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6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6E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6E32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6E32"/>
    <w:rPr>
      <w:sz w:val="18"/>
      <w:szCs w:val="18"/>
    </w:rPr>
  </w:style>
  <w:style w:type="table" w:styleId="a7">
    <w:name w:val="Table Grid"/>
    <w:basedOn w:val="a1"/>
    <w:uiPriority w:val="39"/>
    <w:rsid w:val="00A96E3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300B7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00B7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00B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bilibili.com/video/BV1Kf4y1m7no?spm_id_from=333.337.search-card.all.clic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2.mathworks.cn/videos/deep-learning-in-11-lines-of-matlab-code-1481229977318.html).html&#22312;&#36825;&#20010;&#35270;&#39057;&#20013;matlab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bilibili.com/video/BV1qb411W7jk?spm_id_from=333.337.search-card.all.click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yushiran</dc:creator>
  <cp:keywords/>
  <dc:description/>
  <cp:lastModifiedBy>yushiran</cp:lastModifiedBy>
  <cp:revision>3</cp:revision>
  <dcterms:created xsi:type="dcterms:W3CDTF">2022-05-29T14:33:00Z</dcterms:created>
  <dcterms:modified xsi:type="dcterms:W3CDTF">2022-05-29T14:57:00Z</dcterms:modified>
</cp:coreProperties>
</file>