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C1" w:rsidRDefault="00867CC1">
      <w:bookmarkStart w:id="0" w:name="_GoBack"/>
      <w:bookmarkEnd w:id="0"/>
      <w:r>
        <w:t>要求：</w:t>
      </w:r>
    </w:p>
    <w:p w:rsidR="00867CC1" w:rsidRDefault="00867CC1" w:rsidP="00867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CB</w:t>
      </w:r>
      <w:r>
        <w:t>外形</w:t>
      </w:r>
      <w:r>
        <w:rPr>
          <w:rFonts w:hint="eastAsia"/>
        </w:rPr>
        <w:t xml:space="preserve"> </w:t>
      </w:r>
      <w:r>
        <w:t xml:space="preserve"> </w:t>
      </w:r>
      <w:r>
        <w:t>高</w:t>
      </w:r>
      <w:r>
        <w:t xml:space="preserve">96mm </w:t>
      </w:r>
      <w:r>
        <w:t>，宽</w:t>
      </w:r>
      <w:r w:rsidR="009449EB">
        <w:t>58</w:t>
      </w:r>
      <w:r>
        <w:t>mm</w:t>
      </w:r>
      <w:r w:rsidR="007E5F80">
        <w:t>，此电路板</w:t>
      </w:r>
      <w:r w:rsidR="00665CD5">
        <w:t>为单手键盘</w:t>
      </w:r>
      <w:r w:rsidR="007E5F80">
        <w:t>产品</w:t>
      </w:r>
      <w:r w:rsidR="00665CD5">
        <w:rPr>
          <w:rFonts w:hint="eastAsia"/>
        </w:rPr>
        <w:t>的电路板</w:t>
      </w:r>
    </w:p>
    <w:p w:rsidR="00665CD5" w:rsidRDefault="00665CD5" w:rsidP="00665C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76979D" wp14:editId="6462305D">
            <wp:extent cx="1169719" cy="1902743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4655" cy="19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C1" w:rsidRDefault="00665CD5" w:rsidP="00665C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30995D" wp14:editId="1438A028">
            <wp:extent cx="4625690" cy="6109854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734" cy="61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C1" w:rsidRDefault="00867CC1" w:rsidP="00867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其他的元件都放置在背面，</w:t>
      </w:r>
      <w:r>
        <w:rPr>
          <w:rFonts w:hint="eastAsia"/>
        </w:rPr>
        <w:t>J</w:t>
      </w:r>
      <w:r>
        <w:t>1</w:t>
      </w:r>
      <w:r>
        <w:t>为</w:t>
      </w:r>
      <w:r>
        <w:rPr>
          <w:rFonts w:hint="eastAsia"/>
        </w:rPr>
        <w:t>T</w:t>
      </w:r>
      <w:r>
        <w:t>YPE-C</w:t>
      </w:r>
      <w:r>
        <w:t>插座，要放置在上边沿，注意插口方向</w:t>
      </w:r>
    </w:p>
    <w:p w:rsidR="00867CC1" w:rsidRDefault="0045406D" w:rsidP="00867CC1">
      <w:pPr>
        <w:pStyle w:val="a3"/>
        <w:ind w:left="360" w:firstLineChars="0" w:firstLine="0"/>
      </w:pPr>
      <w:r>
        <w:lastRenderedPageBreak/>
        <w:t>最小线宽为</w:t>
      </w:r>
      <w:r>
        <w:rPr>
          <w:rFonts w:hint="eastAsia"/>
        </w:rPr>
        <w:t>1</w:t>
      </w:r>
      <w:r>
        <w:t>0mil</w:t>
      </w:r>
      <w:r>
        <w:t>，最小线间距为</w:t>
      </w:r>
      <w:r>
        <w:rPr>
          <w:rFonts w:hint="eastAsia"/>
        </w:rPr>
        <w:t>6mil</w:t>
      </w:r>
    </w:p>
    <w:p w:rsidR="002D6C7B" w:rsidRDefault="002D6C7B" w:rsidP="009449EB">
      <w:r>
        <w:rPr>
          <w:rFonts w:hint="eastAsia"/>
        </w:rPr>
        <w:t>4</w:t>
      </w:r>
      <w:r>
        <w:rPr>
          <w:rFonts w:hint="eastAsia"/>
        </w:rPr>
        <w:t>、画</w:t>
      </w:r>
      <w:r>
        <w:t>0603</w:t>
      </w:r>
      <w:r>
        <w:rPr>
          <w:rFonts w:hint="eastAsia"/>
        </w:rPr>
        <w:t>电阻的</w:t>
      </w:r>
      <w:r>
        <w:t>3D</w:t>
      </w:r>
      <w:r>
        <w:rPr>
          <w:rFonts w:hint="eastAsia"/>
        </w:rPr>
        <w:t>模型，在</w:t>
      </w:r>
      <w:r>
        <w:t>PCB</w:t>
      </w:r>
      <w:r>
        <w:rPr>
          <w:rFonts w:hint="eastAsia"/>
        </w:rPr>
        <w:t>上可以提现出</w:t>
      </w:r>
      <w:r>
        <w:t>3D</w:t>
      </w:r>
      <w:r>
        <w:rPr>
          <w:rFonts w:hint="eastAsia"/>
        </w:rPr>
        <w:t>封装</w:t>
      </w:r>
    </w:p>
    <w:p w:rsidR="009449EB" w:rsidRPr="009449EB" w:rsidRDefault="009449EB" w:rsidP="009449EB">
      <w:pPr>
        <w:pStyle w:val="a3"/>
        <w:ind w:left="360" w:firstLineChars="0" w:firstLine="0"/>
      </w:pPr>
      <w:r>
        <w:rPr>
          <w:rFonts w:hint="eastAsia"/>
        </w:rPr>
        <w:t>正面</w:t>
      </w:r>
      <w:r>
        <w:t>3D</w:t>
      </w:r>
      <w:r>
        <w:t>图</w:t>
      </w:r>
      <w:r>
        <w:tab/>
      </w:r>
      <w:r>
        <w:tab/>
      </w:r>
      <w:r>
        <w:tab/>
      </w:r>
      <w:r>
        <w:tab/>
      </w:r>
      <w:r>
        <w:tab/>
      </w:r>
      <w:r>
        <w:t>背面</w:t>
      </w:r>
      <w:r>
        <w:rPr>
          <w:rFonts w:hint="eastAsia"/>
        </w:rPr>
        <w:t>3</w:t>
      </w:r>
      <w:r>
        <w:t>D</w:t>
      </w:r>
      <w:r>
        <w:t>图</w:t>
      </w:r>
    </w:p>
    <w:p w:rsidR="002D6C7B" w:rsidRPr="002D6C7B" w:rsidRDefault="009449EB" w:rsidP="002D6C7B">
      <w:r>
        <w:rPr>
          <w:noProof/>
        </w:rPr>
        <w:drawing>
          <wp:inline distT="0" distB="0" distL="0" distR="0" wp14:anchorId="5B4B9161" wp14:editId="3E418109">
            <wp:extent cx="1923802" cy="298010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707" cy="30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15D11" wp14:editId="6E4E8B86">
            <wp:extent cx="1943994" cy="298625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0727" cy="302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C7B" w:rsidRPr="002D6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D086D"/>
    <w:multiLevelType w:val="hybridMultilevel"/>
    <w:tmpl w:val="65A01858"/>
    <w:lvl w:ilvl="0" w:tplc="5E426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5659D"/>
    <w:multiLevelType w:val="hybridMultilevel"/>
    <w:tmpl w:val="45E60AB6"/>
    <w:lvl w:ilvl="0" w:tplc="8CEA6E7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8F"/>
    <w:rsid w:val="002D6C7B"/>
    <w:rsid w:val="0045406D"/>
    <w:rsid w:val="005A349A"/>
    <w:rsid w:val="005E1BAB"/>
    <w:rsid w:val="00665CD5"/>
    <w:rsid w:val="007E5F80"/>
    <w:rsid w:val="00867CC1"/>
    <w:rsid w:val="009449EB"/>
    <w:rsid w:val="00E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CE23B-D3FC-450B-A3FE-5E773E6C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2023-09-06T01:08:00Z</dcterms:created>
  <dcterms:modified xsi:type="dcterms:W3CDTF">2023-09-09T06:16:00Z</dcterms:modified>
</cp:coreProperties>
</file>