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58C" w:rsidRDefault="0016758C" w:rsidP="0016758C">
      <w:r>
        <w:t>ASSIGNMENT 3</w:t>
      </w:r>
    </w:p>
    <w:p w:rsidR="0016758C" w:rsidRDefault="0016758C" w:rsidP="0016758C">
      <w:r>
        <w:t>EXCEPTION HANDLING - QUESTIONS AND ANSWERS</w:t>
      </w:r>
    </w:p>
    <w:p w:rsidR="0016758C" w:rsidRDefault="0016758C" w:rsidP="0016758C">
      <w:r>
        <w:t xml:space="preserve">Question 1 </w:t>
      </w:r>
      <w:proofErr w:type="gramStart"/>
      <w:r>
        <w:t>What</w:t>
      </w:r>
      <w:proofErr w:type="gramEnd"/>
      <w:r>
        <w:t xml:space="preserve"> is the purpose of the try and catch blocks</w:t>
      </w:r>
    </w:p>
    <w:p w:rsidR="0016758C" w:rsidRDefault="0016758C" w:rsidP="0016758C">
      <w:r>
        <w:t>The try block contains code that may cause an exception. The catch block handles the exception and displays an appropriate error message without terminating the program unexpectedly.</w:t>
      </w:r>
    </w:p>
    <w:p w:rsidR="0016758C" w:rsidRDefault="0016758C" w:rsidP="0016758C">
      <w:r>
        <w:t xml:space="preserve">Question 2 Explain the difference between throw and throws. </w:t>
      </w:r>
      <w:proofErr w:type="gramStart"/>
      <w:r>
        <w:t>throw</w:t>
      </w:r>
      <w:proofErr w:type="gramEnd"/>
      <w:r>
        <w:t xml:space="preserve"> Is used to explicitly throw an exception when an error occurs.</w:t>
      </w:r>
    </w:p>
    <w:p w:rsidR="0016758C" w:rsidRDefault="0016758C" w:rsidP="0016758C">
      <w:proofErr w:type="gramStart"/>
      <w:r>
        <w:t>throws</w:t>
      </w:r>
      <w:proofErr w:type="gramEnd"/>
      <w:r>
        <w:t xml:space="preserve"> Is used in a method declaration to indicate that the method may throw an exception.</w:t>
      </w:r>
    </w:p>
    <w:p w:rsidR="0016758C" w:rsidRDefault="0016758C" w:rsidP="0016758C">
      <w:r>
        <w:t xml:space="preserve">Question 3 </w:t>
      </w:r>
      <w:proofErr w:type="gramStart"/>
      <w:r>
        <w:t>What</w:t>
      </w:r>
      <w:proofErr w:type="gramEnd"/>
      <w:r>
        <w:t xml:space="preserve"> is the purpose of the finally block</w:t>
      </w:r>
    </w:p>
    <w:p w:rsidR="0016758C" w:rsidRDefault="0016758C" w:rsidP="0016758C">
      <w:r>
        <w:t>The finally block contains code that executes after the try and catch blocks, whether an exception occurs or not. It is commonly used to release resources, such as closing a Scanner.</w:t>
      </w:r>
    </w:p>
    <w:p w:rsidR="0016758C" w:rsidRDefault="0016758C" w:rsidP="0016758C">
      <w:r>
        <w:t>Question 4 Why is a custom exception useful in this application</w:t>
      </w:r>
    </w:p>
    <w:p w:rsidR="0016758C" w:rsidRDefault="0016758C" w:rsidP="0016758C">
      <w:r>
        <w:t xml:space="preserve">A custom exception, such as </w:t>
      </w:r>
      <w:proofErr w:type="spellStart"/>
      <w:r>
        <w:t>InvalidRegistrationException</w:t>
      </w:r>
      <w:proofErr w:type="spellEnd"/>
      <w:r>
        <w:t>, is useful because it allows the program to handle registration errors and display meaningful error messages, such as invalid age, examination marks, or number of subjects.</w:t>
      </w:r>
    </w:p>
    <w:p w:rsidR="00F356C9" w:rsidRDefault="0016758C" w:rsidP="0016758C">
      <w:r>
        <w:t>End of Assignment 3 - Questions and Answers</w:t>
      </w:r>
      <w:bookmarkStart w:id="0" w:name="_GoBack"/>
      <w:bookmarkEnd w:id="0"/>
    </w:p>
    <w:sectPr w:rsidR="00F35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58C"/>
    <w:rsid w:val="0016758C"/>
    <w:rsid w:val="00F3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A7A66A-FDC5-4310-9E17-9AE0E310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</dc:creator>
  <cp:keywords/>
  <dc:description/>
  <cp:lastModifiedBy>yusra</cp:lastModifiedBy>
  <cp:revision>1</cp:revision>
  <dcterms:created xsi:type="dcterms:W3CDTF">2026-10-27T08:33:00Z</dcterms:created>
  <dcterms:modified xsi:type="dcterms:W3CDTF">2026-10-27T08:37:00Z</dcterms:modified>
</cp:coreProperties>
</file>