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39E4" w14:textId="77777777" w:rsidR="007C708D" w:rsidRDefault="00AE2ACF">
      <w:pPr>
        <w:keepNext/>
        <w:spacing w:before="240" w:after="120"/>
      </w:pPr>
      <w:r>
        <w:rPr>
          <w:rFonts w:ascii="Arial" w:hAnsi="Arial"/>
          <w:b/>
          <w:sz w:val="36"/>
          <w:szCs w:val="36"/>
        </w:rPr>
        <w:t>PENGEMBANGAN DAN OPTIMALISASI WEBSITE PPID DALAM MENINGKATKAN USABILITY LAYANAN INFORMASI PUBLIK PADA DISKOMINFO KABUPATEN SINJAI</w:t>
      </w:r>
    </w:p>
    <w:p w14:paraId="2F15C49C" w14:textId="77777777" w:rsidR="007C708D" w:rsidRDefault="00AE2ACF">
      <w:pPr>
        <w:spacing w:before="120" w:after="120"/>
        <w:jc w:val="both"/>
      </w:pPr>
      <w:r>
        <w:rPr>
          <w:rFonts w:ascii="Arial" w:hAnsi="Arial"/>
          <w:b/>
          <w:sz w:val="22"/>
          <w:szCs w:val="22"/>
        </w:rPr>
        <w:t>Muh. Yusril Abni¹\</w:t>
      </w:r>
      <w:r>
        <w:rPr>
          <w:rFonts w:ascii="Arial" w:hAnsi="Arial"/>
          <w:b/>
          <w:i/>
          <w:sz w:val="22"/>
          <w:szCs w:val="22"/>
        </w:rPr>
        <w:t>, Sudirman²</w:t>
      </w:r>
    </w:p>
    <w:p w14:paraId="712453E9" w14:textId="77777777" w:rsidR="007C708D" w:rsidRDefault="00AE2ACF">
      <w:pPr>
        <w:spacing w:before="120" w:after="120"/>
        <w:jc w:val="both"/>
      </w:pPr>
      <w:r>
        <w:rPr>
          <w:rFonts w:ascii="Arial" w:hAnsi="Arial"/>
          <w:sz w:val="22"/>
          <w:szCs w:val="22"/>
        </w:rPr>
        <w:t>¹ Mahasiswa, Politeknik Lembaga Pendidikan dan Pengembangan Profesi Indonesia Makassar, Indonesia</w:t>
      </w:r>
    </w:p>
    <w:p w14:paraId="19B3F72D" w14:textId="77777777" w:rsidR="007C708D" w:rsidRDefault="00AE2ACF">
      <w:pPr>
        <w:spacing w:before="120" w:after="120"/>
        <w:jc w:val="both"/>
      </w:pPr>
      <w:r>
        <w:rPr>
          <w:rFonts w:ascii="Arial" w:hAnsi="Arial"/>
          <w:sz w:val="22"/>
          <w:szCs w:val="22"/>
        </w:rPr>
        <w:t>² Dosen Pembimbing, Politeknik Lembaga Pendidikan dan Pengembangan Profesi Indonesia Makassar, Indonesia</w:t>
      </w:r>
    </w:p>
    <w:p w14:paraId="281E319F" w14:textId="77777777" w:rsidR="007C708D" w:rsidRDefault="00AE2ACF">
      <w:pPr>
        <w:spacing w:before="120" w:after="120"/>
        <w:jc w:val="both"/>
      </w:pPr>
      <w:r>
        <w:rPr>
          <w:rFonts w:ascii="Arial" w:hAnsi="Arial"/>
          <w:sz w:val="22"/>
          <w:szCs w:val="22"/>
        </w:rPr>
        <w:t>\</w:t>
      </w:r>
      <w:r>
        <w:rPr>
          <w:rFonts w:ascii="Arial" w:hAnsi="Arial"/>
          <w:i/>
          <w:sz w:val="22"/>
          <w:szCs w:val="22"/>
        </w:rPr>
        <w:t xml:space="preserve"> Penulis Korespondensi: yusrilabni8877@gmail.com</w:t>
      </w:r>
    </w:p>
    <w:p w14:paraId="2962640D" w14:textId="77777777" w:rsidR="007C708D" w:rsidRDefault="00AE2ACF">
      <w:pPr>
        <w:keepNext/>
        <w:spacing w:before="240" w:after="120"/>
      </w:pPr>
      <w:r>
        <w:rPr>
          <w:rFonts w:ascii="Arial" w:hAnsi="Arial"/>
          <w:b/>
          <w:sz w:val="28"/>
          <w:szCs w:val="28"/>
        </w:rPr>
        <w:t>INFO ARTIKEL</w:t>
      </w:r>
    </w:p>
    <w:p w14:paraId="3EA4FE8B" w14:textId="77777777" w:rsidR="007C708D" w:rsidRDefault="00AE2ACF">
      <w:pPr>
        <w:spacing w:before="60" w:after="60"/>
        <w:ind w:left="360" w:hanging="180"/>
      </w:pPr>
      <w:r>
        <w:rPr>
          <w:rFonts w:ascii="Arial" w:hAnsi="Arial"/>
          <w:sz w:val="22"/>
        </w:rPr>
        <w:t>•</w:t>
      </w:r>
      <w:r>
        <w:rPr>
          <w:rFonts w:ascii="Arial" w:hAnsi="Arial"/>
          <w:b/>
          <w:sz w:val="22"/>
          <w:szCs w:val="22"/>
        </w:rPr>
        <w:t>Riwayat Artikel</w:t>
      </w:r>
      <w:r>
        <w:rPr>
          <w:rFonts w:ascii="Arial" w:hAnsi="Arial"/>
          <w:sz w:val="22"/>
          <w:szCs w:val="22"/>
        </w:rPr>
        <w:t>: Received: 06-07-2026; Revised: 06-07-2026; Accepted: 06-07-2026.</w:t>
      </w:r>
    </w:p>
    <w:p w14:paraId="5AC600B2" w14:textId="77777777" w:rsidR="007C708D" w:rsidRDefault="00AE2ACF">
      <w:pPr>
        <w:spacing w:before="60" w:after="60"/>
        <w:ind w:left="360" w:hanging="180"/>
      </w:pPr>
      <w:r>
        <w:rPr>
          <w:rFonts w:ascii="Arial" w:hAnsi="Arial"/>
          <w:sz w:val="22"/>
        </w:rPr>
        <w:t>•</w:t>
      </w:r>
      <w:r>
        <w:rPr>
          <w:rFonts w:ascii="Arial" w:hAnsi="Arial"/>
          <w:b/>
          <w:sz w:val="22"/>
          <w:szCs w:val="22"/>
        </w:rPr>
        <w:t>Kata Kunci</w:t>
      </w:r>
      <w:r>
        <w:rPr>
          <w:rFonts w:ascii="Arial" w:hAnsi="Arial"/>
          <w:sz w:val="22"/>
          <w:szCs w:val="22"/>
        </w:rPr>
        <w:t xml:space="preserve">: </w:t>
      </w:r>
      <w:r>
        <w:rPr>
          <w:rFonts w:ascii="Arial" w:hAnsi="Arial"/>
          <w:i/>
          <w:sz w:val="22"/>
          <w:szCs w:val="22"/>
        </w:rPr>
        <w:t>Website PPID, Usability, Informasi Publik, Diskominfo Sinjai, Kepuasan Pengguna.</w:t>
      </w:r>
    </w:p>
    <w:p w14:paraId="7915A392" w14:textId="77777777" w:rsidR="007C708D" w:rsidRDefault="00AE2ACF">
      <w:pPr>
        <w:keepNext/>
        <w:spacing w:before="240" w:after="120"/>
      </w:pPr>
      <w:r>
        <w:rPr>
          <w:rFonts w:ascii="Arial" w:hAnsi="Arial"/>
          <w:b/>
          <w:sz w:val="28"/>
          <w:szCs w:val="28"/>
        </w:rPr>
        <w:t>ABSTRAK</w:t>
      </w:r>
    </w:p>
    <w:p w14:paraId="7927865F" w14:textId="77777777" w:rsidR="00910F65" w:rsidRDefault="00910F65">
      <w:pPr>
        <w:spacing w:before="120" w:after="120"/>
        <w:jc w:val="both"/>
        <w:rPr>
          <w:rFonts w:ascii="Arial" w:hAnsi="Arial"/>
          <w:sz w:val="22"/>
          <w:szCs w:val="22"/>
        </w:rPr>
      </w:pPr>
      <w:r>
        <w:rPr>
          <w:rFonts w:ascii="Arial" w:hAnsi="Arial"/>
          <w:sz w:val="22"/>
          <w:szCs w:val="22"/>
        </w:rPr>
        <w:t>Optimalisasi website PPID Diskominfo Kabupaten Sinjai dilakukan untuk mengatasi kendala sistem sebelumnya dalam penginputan data informasi publik. Penelitian ini mengevaluasi usability website tersebut berdasarkan persepsi admin Organisasi Perangkat Daerah (OPD) melalui penyebaran kuesioner kepada 31 responden. Hasilnya menunjukkan peningkatan produktivitas pelaporan (100%) dan efisiensi pengkategorian (100%), didukung antarmuka visual yang sangat memuaskan (100%). Namun, penanganan kesalahan (error handling) dinilai belum informatif (100%). Rekomendasi utama mencakup perbaikan pesan kesalahan dan pengembangan fitur pemantauan progres dokumen mandiri bagi admin OPD.</w:t>
      </w:r>
    </w:p>
    <w:p w14:paraId="4DFFE2E3" w14:textId="63B6DC1F" w:rsidR="007C708D" w:rsidRDefault="00AE2ACF">
      <w:pPr>
        <w:spacing w:before="120" w:after="120"/>
        <w:jc w:val="both"/>
      </w:pPr>
      <w:r>
        <w:rPr>
          <w:rFonts w:ascii="Arial" w:hAnsi="Arial"/>
          <w:b/>
          <w:sz w:val="22"/>
          <w:szCs w:val="22"/>
        </w:rPr>
        <w:t>ABSTRACT</w:t>
      </w:r>
    </w:p>
    <w:p w14:paraId="0F1C22E5" w14:textId="77777777" w:rsidR="00910F65" w:rsidRDefault="00910F65">
      <w:pPr>
        <w:keepNext/>
        <w:spacing w:before="240" w:after="120"/>
        <w:rPr>
          <w:rFonts w:ascii="Arial" w:hAnsi="Arial"/>
          <w:i/>
          <w:sz w:val="22"/>
          <w:szCs w:val="22"/>
        </w:rPr>
      </w:pPr>
      <w:r>
        <w:rPr>
          <w:rFonts w:ascii="Arial" w:hAnsi="Arial"/>
          <w:i/>
          <w:sz w:val="22"/>
          <w:szCs w:val="22"/>
        </w:rPr>
        <w:t>The optimization of the Sinjai Regency Diskominfo PPID website was carried out to resolve previous system constraints in public information reporting. This study evaluates its usability based on the perception of regional agency (OPD) admins by distributing questionnaires to 31 respondents. Results show increased reporting productivity (100%) and efficient categorization (100%), supported by a highly satisfactory interface (100%). However, error handling was deemed uninformative (100%). The main recommendations include improving error messages and adding a self-monitoring feature for document progress for OPD admins.</w:t>
      </w:r>
    </w:p>
    <w:p w14:paraId="34F843F8" w14:textId="2E946CBC" w:rsidR="007C708D" w:rsidRDefault="00AE2ACF">
      <w:pPr>
        <w:keepNext/>
        <w:spacing w:before="240" w:after="120"/>
      </w:pPr>
      <w:r>
        <w:rPr>
          <w:rFonts w:ascii="Arial" w:hAnsi="Arial"/>
          <w:b/>
          <w:sz w:val="28"/>
          <w:szCs w:val="28"/>
        </w:rPr>
        <w:t>1. PENDAHULUAN</w:t>
      </w:r>
    </w:p>
    <w:p w14:paraId="33543E9C" w14:textId="77777777" w:rsidR="007C708D" w:rsidRDefault="00AE2ACF">
      <w:pPr>
        <w:spacing w:before="120" w:after="120"/>
        <w:jc w:val="both"/>
      </w:pPr>
      <w:r>
        <w:rPr>
          <w:rFonts w:ascii="Arial" w:hAnsi="Arial"/>
          <w:sz w:val="22"/>
          <w:szCs w:val="22"/>
        </w:rPr>
        <w:t xml:space="preserve">Undang-Undang Nomor 14 Tahun 2008 tentang Keterbukaan Informasi Publik (KIP) mewajibkan setiap badan publik untuk menyediakan, memberikan, dan/atau menerbitkan informasi publik yang berada di bawah kewenangannya kepada pemohon informasi secara cepat, tepat waktu, biaya ringan, dan dengan cara yang sederhana. Dinas Komunikasi </w:t>
      </w:r>
      <w:r>
        <w:rPr>
          <w:rFonts w:ascii="Arial" w:hAnsi="Arial"/>
          <w:sz w:val="22"/>
          <w:szCs w:val="22"/>
        </w:rPr>
        <w:lastRenderedPageBreak/>
        <w:t>Informatika dan Persandian (Diskominfo) Kabupaten Sinjai bertindak sebagai PPID Utama yang bertanggung jawab untuk mengelola dan mempublikasikan data informasi yang dihimpun dari seluruh Organisasi Perangkat Daerah (OPD) selaku PPID Pembantu di Kabupaten Sinjai.</w:t>
      </w:r>
    </w:p>
    <w:p w14:paraId="41F2C562" w14:textId="4AD07EEA" w:rsidR="007C708D" w:rsidRDefault="00AE2ACF">
      <w:pPr>
        <w:spacing w:before="120" w:after="120"/>
        <w:jc w:val="both"/>
      </w:pPr>
      <w:r>
        <w:rPr>
          <w:rFonts w:ascii="Arial" w:hAnsi="Arial"/>
          <w:sz w:val="22"/>
          <w:szCs w:val="22"/>
        </w:rPr>
        <w:t>Untuk mendigitalisasi dan mempercepat alur koordinasi serta publikasi berkas informasi publik, Diskominfo Kabupaten Sinjai mengimplementasikan pengembangan dan optimalisasi aplikasi berbasis web PPID sebagai langkah peningkatan layanan dari sistem sebelumnya.</w:t>
      </w:r>
      <w:r w:rsidR="008C6E72">
        <w:rPr>
          <w:rFonts w:ascii="Arial" w:hAnsi="Arial"/>
          <w:sz w:val="22"/>
          <w:szCs w:val="22"/>
        </w:rPr>
        <w:t xml:space="preserve"> Optimalisasi ini sangat diperlukan karena sistem sebelumnya memiliki berbagai kelemahan mendasar, seperti klasifikasi dokumen yang masih manual dan rentan salah, tidak adanya fitur validasi kelengkapan atribut dokumen sebelum diunggah, serta antarmuka yang kurang responsif sehingga cukup menyulitkan admin OPD dalam pelaporan rutin.</w:t>
      </w:r>
      <w:r>
        <w:rPr>
          <w:rFonts w:ascii="Arial" w:hAnsi="Arial"/>
          <w:sz w:val="22"/>
          <w:szCs w:val="22"/>
        </w:rPr>
        <w:t xml:space="preserve"> Aplikasi ini dirancang agar setiap admin pembantu di masing-masing OPD dapat mengunggah dan mengelola dokumen informasi publik mereka sendiri secara mandiri. Meskipun sistem ini telah diimplementasikan, keberhasilan adopsi teknologi sangat bergantung pada aspek </w:t>
      </w:r>
      <w:r>
        <w:rPr>
          <w:rFonts w:ascii="Arial" w:hAnsi="Arial"/>
          <w:i/>
          <w:sz w:val="22"/>
          <w:szCs w:val="22"/>
        </w:rPr>
        <w:t>usability</w:t>
      </w:r>
      <w:r>
        <w:rPr>
          <w:rFonts w:ascii="Arial" w:hAnsi="Arial"/>
          <w:sz w:val="22"/>
          <w:szCs w:val="22"/>
        </w:rPr>
        <w:t xml:space="preserve"> (ketergunaan) sistem bagi para penggunanya di lapangan.</w:t>
      </w:r>
    </w:p>
    <w:p w14:paraId="198B0ADC" w14:textId="77777777" w:rsidR="007C708D" w:rsidRDefault="00AE2ACF">
      <w:pPr>
        <w:spacing w:before="120" w:after="120"/>
        <w:jc w:val="both"/>
      </w:pPr>
      <w:r>
        <w:rPr>
          <w:rFonts w:ascii="Arial" w:hAnsi="Arial"/>
          <w:sz w:val="22"/>
          <w:szCs w:val="22"/>
        </w:rPr>
        <w:t>Pengguna sistem ini memiliki karakteristik tingkat pemahaman teknologi yang beragam serta rentang pengalaman kelola data yang berbeda. Jika sistem sulit digunakan, memiliki alur yang rumit, atau tidak ramah pengguna (</w:t>
      </w:r>
      <w:r>
        <w:rPr>
          <w:rFonts w:ascii="Arial" w:hAnsi="Arial"/>
          <w:i/>
          <w:sz w:val="22"/>
          <w:szCs w:val="22"/>
        </w:rPr>
        <w:t>user-friendly</w:t>
      </w:r>
      <w:r>
        <w:rPr>
          <w:rFonts w:ascii="Arial" w:hAnsi="Arial"/>
          <w:sz w:val="22"/>
          <w:szCs w:val="22"/>
        </w:rPr>
        <w:t>), maka proses penginputan data informasi publik akan terhambat, yang pada akhirnya akan menurunkan kinerja keterbukaan informasi di Kabupaten Sinjai.</w:t>
      </w:r>
    </w:p>
    <w:p w14:paraId="062C4DA0" w14:textId="43105D44" w:rsidR="007C708D" w:rsidRDefault="00AE2ACF">
      <w:pPr>
        <w:spacing w:before="120" w:after="120"/>
        <w:jc w:val="both"/>
      </w:pPr>
      <w:r>
        <w:rPr>
          <w:rFonts w:ascii="Arial" w:hAnsi="Arial"/>
          <w:sz w:val="22"/>
          <w:szCs w:val="22"/>
        </w:rPr>
        <w:t xml:space="preserve">Berdasarkan latar belakang tersebut, penelitian ini dilakukan untuk menganalisis dan mengukur </w:t>
      </w:r>
      <w:r>
        <w:rPr>
          <w:rFonts w:ascii="Arial" w:hAnsi="Arial"/>
          <w:i/>
          <w:sz w:val="22"/>
          <w:szCs w:val="22"/>
        </w:rPr>
        <w:t>usability</w:t>
      </w:r>
      <w:r>
        <w:rPr>
          <w:rFonts w:ascii="Arial" w:hAnsi="Arial"/>
          <w:sz w:val="22"/>
          <w:szCs w:val="22"/>
        </w:rPr>
        <w:t xml:space="preserve"> website PPID Kabupaten Sinjai berdasarkan pengalaman langsung para admin OPD. Hasil evaluasi ini diharapkan dapat menjadi rujukan ilmiah dan panduan praktis bagi tim pengembang Diskominfo Kabupaten Sinjai dalam melakukan langkah optimalisasi fitur dan antarmuka sistem di masa mendatang.</w:t>
      </w:r>
      <w:r w:rsidR="008C6E72">
        <w:rPr>
          <w:rFonts w:ascii="Arial" w:hAnsi="Arial"/>
          <w:sz w:val="22"/>
          <w:szCs w:val="22"/>
        </w:rPr>
        <w:t xml:space="preserve"> Penggunaan metode evaluasi Usability dan Technology Acceptance Model (TAM) dipilih sebagai pisau analisis dalam penelitian ini karena kombinasi kedua pendekatan tersebut sangat komprehensif. Pendekatan usability secara presisi mengukur interaksi fisik dan kemudahan operasional tanpa error, sementara TAM secara psikologis mengevaluasi tingkat penerimaan pengguna akhir serta dampak pembaruan sistem terhadap peningkatan produktivitas kerja admin OPD.</w:t>
      </w:r>
    </w:p>
    <w:p w14:paraId="6CAAB356" w14:textId="77777777" w:rsidR="007C708D" w:rsidRDefault="00AE2ACF">
      <w:pPr>
        <w:keepNext/>
        <w:spacing w:before="240" w:after="120"/>
      </w:pPr>
      <w:r>
        <w:rPr>
          <w:rFonts w:ascii="Arial" w:hAnsi="Arial"/>
          <w:b/>
          <w:sz w:val="28"/>
          <w:szCs w:val="28"/>
        </w:rPr>
        <w:t>2. LANDASAN TEORI</w:t>
      </w:r>
    </w:p>
    <w:p w14:paraId="6BAEDDA1" w14:textId="77777777" w:rsidR="007C708D" w:rsidRDefault="00AE2ACF">
      <w:pPr>
        <w:spacing w:before="60" w:after="60"/>
        <w:ind w:left="360" w:hanging="180"/>
      </w:pPr>
      <w:r>
        <w:rPr>
          <w:rFonts w:ascii="Arial" w:hAnsi="Arial"/>
          <w:b/>
          <w:sz w:val="22"/>
        </w:rPr>
        <w:t>1.</w:t>
      </w:r>
      <w:r>
        <w:rPr>
          <w:rFonts w:ascii="Arial" w:hAnsi="Arial"/>
          <w:b/>
          <w:sz w:val="22"/>
          <w:szCs w:val="22"/>
        </w:rPr>
        <w:t>Usability (Ketergunaan)</w:t>
      </w:r>
      <w:r>
        <w:rPr>
          <w:rFonts w:ascii="Arial" w:hAnsi="Arial"/>
          <w:sz w:val="22"/>
          <w:szCs w:val="22"/>
        </w:rPr>
        <w:t xml:space="preserve">: Usability didefinisikan sebagai tingkat kemampuan suatu produk (dalam hal ini aplikasi web) untuk digunakan oleh pengguna tertentu guna mencapai tujuan tertentu secara efektif, efisien, dan memberikan kepuasan dalam konteks penggunaan tertentu (ISO 9241-11). Aspek penting usability meliputi </w:t>
      </w:r>
      <w:r>
        <w:rPr>
          <w:rFonts w:ascii="Arial" w:hAnsi="Arial"/>
          <w:i/>
          <w:sz w:val="22"/>
          <w:szCs w:val="22"/>
        </w:rPr>
        <w:t>learnability</w:t>
      </w:r>
      <w:r>
        <w:rPr>
          <w:rFonts w:ascii="Arial" w:hAnsi="Arial"/>
          <w:sz w:val="22"/>
          <w:szCs w:val="22"/>
        </w:rPr>
        <w:t xml:space="preserve"> (kemudahan dipelajari), </w:t>
      </w:r>
      <w:r>
        <w:rPr>
          <w:rFonts w:ascii="Arial" w:hAnsi="Arial"/>
          <w:i/>
          <w:sz w:val="22"/>
          <w:szCs w:val="22"/>
        </w:rPr>
        <w:t>efficiency</w:t>
      </w:r>
      <w:r>
        <w:rPr>
          <w:rFonts w:ascii="Arial" w:hAnsi="Arial"/>
          <w:sz w:val="22"/>
          <w:szCs w:val="22"/>
        </w:rPr>
        <w:t xml:space="preserve"> (efisiensi alur), </w:t>
      </w:r>
      <w:r>
        <w:rPr>
          <w:rFonts w:ascii="Arial" w:hAnsi="Arial"/>
          <w:i/>
          <w:sz w:val="22"/>
          <w:szCs w:val="22"/>
        </w:rPr>
        <w:t>error handling</w:t>
      </w:r>
      <w:r>
        <w:rPr>
          <w:rFonts w:ascii="Arial" w:hAnsi="Arial"/>
          <w:sz w:val="22"/>
          <w:szCs w:val="22"/>
        </w:rPr>
        <w:t xml:space="preserve"> (penanganan kesalahan), dan </w:t>
      </w:r>
      <w:r>
        <w:rPr>
          <w:rFonts w:ascii="Arial" w:hAnsi="Arial"/>
          <w:i/>
          <w:sz w:val="22"/>
          <w:szCs w:val="22"/>
        </w:rPr>
        <w:t>satisfaction</w:t>
      </w:r>
      <w:r>
        <w:rPr>
          <w:rFonts w:ascii="Arial" w:hAnsi="Arial"/>
          <w:sz w:val="22"/>
          <w:szCs w:val="22"/>
        </w:rPr>
        <w:t xml:space="preserve"> (kepuasan).</w:t>
      </w:r>
    </w:p>
    <w:p w14:paraId="2E795F34" w14:textId="77777777" w:rsidR="007C708D" w:rsidRDefault="00AE2ACF">
      <w:pPr>
        <w:spacing w:before="60" w:after="60"/>
        <w:ind w:left="360" w:hanging="180"/>
      </w:pPr>
      <w:r>
        <w:rPr>
          <w:rFonts w:ascii="Arial" w:hAnsi="Arial"/>
          <w:b/>
          <w:sz w:val="22"/>
        </w:rPr>
        <w:t>2.</w:t>
      </w:r>
      <w:r>
        <w:rPr>
          <w:rFonts w:ascii="Arial" w:hAnsi="Arial"/>
          <w:b/>
          <w:sz w:val="22"/>
          <w:szCs w:val="22"/>
        </w:rPr>
        <w:t>Technology Acceptance Model (TAM)</w:t>
      </w:r>
      <w:r>
        <w:rPr>
          <w:rFonts w:ascii="Arial" w:hAnsi="Arial"/>
          <w:sz w:val="22"/>
          <w:szCs w:val="22"/>
        </w:rPr>
        <w:t xml:space="preserve">: Teori penerimaan teknologi yang dikembangkan oleh Davis (1989) menyatakan bahwa penerimaan pengguna terhadap sistem informasi dipengaruhi oleh dua variabel utama: </w:t>
      </w:r>
      <w:r>
        <w:rPr>
          <w:rFonts w:ascii="Arial" w:hAnsi="Arial"/>
          <w:i/>
          <w:sz w:val="22"/>
          <w:szCs w:val="22"/>
        </w:rPr>
        <w:t>Perceived Usefulness</w:t>
      </w:r>
      <w:r>
        <w:rPr>
          <w:rFonts w:ascii="Arial" w:hAnsi="Arial"/>
          <w:sz w:val="22"/>
          <w:szCs w:val="22"/>
        </w:rPr>
        <w:t xml:space="preserve"> (persepsi kemanfaatan) dan </w:t>
      </w:r>
      <w:r>
        <w:rPr>
          <w:rFonts w:ascii="Arial" w:hAnsi="Arial"/>
          <w:i/>
          <w:sz w:val="22"/>
          <w:szCs w:val="22"/>
        </w:rPr>
        <w:t>Perceived Ease of Use</w:t>
      </w:r>
      <w:r>
        <w:rPr>
          <w:rFonts w:ascii="Arial" w:hAnsi="Arial"/>
          <w:sz w:val="22"/>
          <w:szCs w:val="22"/>
        </w:rPr>
        <w:t xml:space="preserve"> (persepsi kemudahan penggunaan).</w:t>
      </w:r>
    </w:p>
    <w:p w14:paraId="01460F28" w14:textId="77777777" w:rsidR="007C708D" w:rsidRDefault="00AE2ACF">
      <w:pPr>
        <w:spacing w:before="60" w:after="60"/>
        <w:ind w:left="360" w:hanging="180"/>
      </w:pPr>
      <w:r>
        <w:rPr>
          <w:rFonts w:ascii="Arial" w:hAnsi="Arial"/>
          <w:b/>
          <w:sz w:val="22"/>
        </w:rPr>
        <w:t>3.</w:t>
      </w:r>
      <w:r>
        <w:rPr>
          <w:rFonts w:ascii="Arial" w:hAnsi="Arial"/>
          <w:b/>
          <w:sz w:val="22"/>
          <w:szCs w:val="22"/>
        </w:rPr>
        <w:t>Sistem Informasi Pelaporan Publik</w:t>
      </w:r>
      <w:r>
        <w:rPr>
          <w:rFonts w:ascii="Arial" w:hAnsi="Arial"/>
          <w:sz w:val="22"/>
          <w:szCs w:val="22"/>
        </w:rPr>
        <w:t>: Penerapan teknologi informasi pada sektor pemerintahan (</w:t>
      </w:r>
      <w:r>
        <w:rPr>
          <w:rFonts w:ascii="Arial" w:hAnsi="Arial"/>
          <w:i/>
          <w:sz w:val="22"/>
          <w:szCs w:val="22"/>
        </w:rPr>
        <w:t>e-Government</w:t>
      </w:r>
      <w:r>
        <w:rPr>
          <w:rFonts w:ascii="Arial" w:hAnsi="Arial"/>
          <w:sz w:val="22"/>
          <w:szCs w:val="22"/>
        </w:rPr>
        <w:t>) bertujuan untuk meningkatkan efisiensi internal dan transparansi layanan eksternal kepada masyarakat luas.</w:t>
      </w:r>
    </w:p>
    <w:p w14:paraId="77C02D05" w14:textId="77777777" w:rsidR="007C708D" w:rsidRDefault="00AE2ACF">
      <w:pPr>
        <w:keepNext/>
        <w:spacing w:before="240" w:after="120"/>
      </w:pPr>
      <w:r>
        <w:rPr>
          <w:rFonts w:ascii="Arial" w:hAnsi="Arial"/>
          <w:b/>
          <w:sz w:val="28"/>
          <w:szCs w:val="28"/>
        </w:rPr>
        <w:lastRenderedPageBreak/>
        <w:t>3. METODE PENELITIAN</w:t>
      </w:r>
    </w:p>
    <w:p w14:paraId="228C2190" w14:textId="77777777" w:rsidR="007C708D" w:rsidRDefault="00AE2ACF">
      <w:pPr>
        <w:spacing w:before="120" w:after="120"/>
        <w:jc w:val="both"/>
      </w:pPr>
      <w:r>
        <w:rPr>
          <w:rFonts w:ascii="Arial" w:hAnsi="Arial"/>
          <w:sz w:val="22"/>
          <w:szCs w:val="22"/>
        </w:rPr>
        <w:t>Penelitian ini menggunakan pendekatan kombinasi deskriptif kuantitatif dan kualitatif.</w:t>
      </w:r>
    </w:p>
    <w:p w14:paraId="74F0635B" w14:textId="69AA4FB5" w:rsidR="007C708D" w:rsidRDefault="00AE2ACF">
      <w:pPr>
        <w:spacing w:before="60" w:after="60"/>
        <w:ind w:left="360" w:hanging="180"/>
      </w:pPr>
      <w:r>
        <w:rPr>
          <w:rFonts w:ascii="Arial" w:hAnsi="Arial"/>
          <w:sz w:val="22"/>
        </w:rPr>
        <w:t>•</w:t>
      </w:r>
      <w:r>
        <w:rPr>
          <w:rFonts w:ascii="Arial" w:hAnsi="Arial"/>
          <w:b/>
          <w:sz w:val="22"/>
          <w:szCs w:val="22"/>
        </w:rPr>
        <w:t>Populasi dan Sampel</w:t>
      </w:r>
      <w:r>
        <w:rPr>
          <w:rFonts w:ascii="Arial" w:hAnsi="Arial"/>
          <w:sz w:val="22"/>
          <w:szCs w:val="22"/>
        </w:rPr>
        <w:t xml:space="preserve">: Responden penelitian berjumlah </w:t>
      </w:r>
      <w:r w:rsidR="008F590A">
        <w:rPr>
          <w:rFonts w:ascii="Arial" w:hAnsi="Arial"/>
          <w:sz w:val="22"/>
          <w:szCs w:val="22"/>
        </w:rPr>
        <w:t>31 orang yang merupakan</w:t>
      </w:r>
      <w:r>
        <w:rPr>
          <w:rFonts w:ascii="Arial" w:hAnsi="Arial"/>
          <w:sz w:val="22"/>
          <w:szCs w:val="22"/>
        </w:rPr>
        <w:t xml:space="preserve"> seluruh admin/operator PPID pembantu dari berbagai dinas, badan, kecamatan, kelurahan, dan desa di Kabupaten Sinjai yang aktif menggunakan website PPID.</w:t>
      </w:r>
    </w:p>
    <w:p w14:paraId="4520964A" w14:textId="77777777" w:rsidR="007C708D" w:rsidRDefault="00AE2ACF">
      <w:pPr>
        <w:spacing w:before="60" w:after="60"/>
        <w:ind w:left="360" w:hanging="180"/>
      </w:pPr>
      <w:r>
        <w:rPr>
          <w:rFonts w:ascii="Arial" w:hAnsi="Arial"/>
          <w:sz w:val="22"/>
        </w:rPr>
        <w:t>•</w:t>
      </w:r>
      <w:r>
        <w:rPr>
          <w:rFonts w:ascii="Arial" w:hAnsi="Arial"/>
          <w:b/>
          <w:sz w:val="22"/>
          <w:szCs w:val="22"/>
        </w:rPr>
        <w:t>Pengumpulan Data</w:t>
      </w:r>
      <w:r>
        <w:rPr>
          <w:rFonts w:ascii="Arial" w:hAnsi="Arial"/>
          <w:sz w:val="22"/>
          <w:szCs w:val="22"/>
        </w:rPr>
        <w:t>: Data dikumpulkan melalui fitur kuesioner internal terintegrasi pada website PPID Kabupaten Sinjai. Kuesioner ini mengukur tanggapan pengguna terhadap alur kerja, verifikasi, antarmuka visual, pesan kesalahan, kecepatan respons, tingkat keamanan, serta peningkatan produktivitas kerja dengan skala Likert (1 hingga 4) dan pertanyaan terbuka terkait kendala serta usulan fitur baru.</w:t>
      </w:r>
    </w:p>
    <w:p w14:paraId="0E327505" w14:textId="77777777" w:rsidR="007C708D" w:rsidRDefault="00AE2ACF">
      <w:pPr>
        <w:spacing w:before="60" w:after="60"/>
        <w:ind w:left="360" w:hanging="180"/>
      </w:pPr>
      <w:r>
        <w:rPr>
          <w:rFonts w:ascii="Arial" w:hAnsi="Arial"/>
          <w:sz w:val="22"/>
        </w:rPr>
        <w:t>•</w:t>
      </w:r>
      <w:r>
        <w:rPr>
          <w:rFonts w:ascii="Arial" w:hAnsi="Arial"/>
          <w:b/>
          <w:sz w:val="22"/>
          <w:szCs w:val="22"/>
        </w:rPr>
        <w:t>Analisis Data</w:t>
      </w:r>
      <w:r>
        <w:rPr>
          <w:rFonts w:ascii="Arial" w:hAnsi="Arial"/>
          <w:sz w:val="22"/>
          <w:szCs w:val="22"/>
        </w:rPr>
        <w:t>: Data kuantitatif diolah dengan teknik persentase deskriptif untuk mengetahui tingkat kesetujuan responden pada setiap indikator. Data kualitatif dianalisis secara tematik untuk mengelompokkan kendala utama dan kebutuhan fitur baru yang diusulkan oleh responden.</w:t>
      </w:r>
    </w:p>
    <w:p w14:paraId="40BFF604" w14:textId="77777777" w:rsidR="007C708D" w:rsidRDefault="00AE2ACF">
      <w:pPr>
        <w:keepNext/>
        <w:spacing w:before="240" w:after="120"/>
      </w:pPr>
      <w:r>
        <w:rPr>
          <w:rFonts w:ascii="Arial" w:hAnsi="Arial"/>
          <w:b/>
          <w:sz w:val="28"/>
          <w:szCs w:val="28"/>
        </w:rPr>
        <w:t>4. HASIL DAN PEMBAHASAN</w:t>
      </w:r>
    </w:p>
    <w:p w14:paraId="1F4DCFF2" w14:textId="77777777" w:rsidR="007C708D" w:rsidRDefault="00AE2ACF">
      <w:pPr>
        <w:keepNext/>
        <w:spacing w:before="240" w:after="120"/>
      </w:pPr>
      <w:r>
        <w:rPr>
          <w:rFonts w:ascii="Arial" w:hAnsi="Arial"/>
          <w:b/>
          <w:szCs w:val="24"/>
        </w:rPr>
        <w:t>4.1. Profil Karakteristik Responden</w:t>
      </w:r>
    </w:p>
    <w:p w14:paraId="072F3E40" w14:textId="52948A5A" w:rsidR="007C708D" w:rsidRDefault="00AE2ACF">
      <w:pPr>
        <w:spacing w:before="120" w:after="120"/>
        <w:jc w:val="both"/>
      </w:pPr>
      <w:r>
        <w:rPr>
          <w:rFonts w:ascii="Arial" w:hAnsi="Arial"/>
          <w:sz w:val="22"/>
          <w:szCs w:val="22"/>
        </w:rPr>
        <w:t xml:space="preserve">Berdasarkan data yang dihimpun dari </w:t>
      </w:r>
      <w:r w:rsidR="008F590A">
        <w:rPr>
          <w:rFonts w:ascii="Arial" w:hAnsi="Arial"/>
          <w:sz w:val="22"/>
          <w:szCs w:val="22"/>
        </w:rPr>
        <w:t>31 responden</w:t>
      </w:r>
      <w:r>
        <w:rPr>
          <w:rFonts w:ascii="Arial" w:hAnsi="Arial"/>
          <w:sz w:val="22"/>
          <w:szCs w:val="22"/>
        </w:rPr>
        <w:t xml:space="preserve"> admin OPD, berikut adalah karakteristik profil pengguna:</w:t>
      </w:r>
    </w:p>
    <w:p w14:paraId="3A73CDBB" w14:textId="77777777" w:rsidR="007C708D" w:rsidRDefault="00AE2ACF">
      <w:pPr>
        <w:spacing w:before="60" w:after="60"/>
        <w:ind w:left="360" w:hanging="180"/>
      </w:pPr>
      <w:r>
        <w:rPr>
          <w:rFonts w:ascii="Arial" w:hAnsi="Arial"/>
          <w:b/>
          <w:sz w:val="22"/>
        </w:rPr>
        <w:t>4.</w:t>
      </w:r>
      <w:r>
        <w:rPr>
          <w:rFonts w:ascii="Arial" w:hAnsi="Arial"/>
          <w:b/>
          <w:sz w:val="22"/>
          <w:szCs w:val="22"/>
        </w:rPr>
        <w:t>Jabatan/Peran dalam Pengelola PPID</w:t>
      </w:r>
      <w:r>
        <w:rPr>
          <w:rFonts w:ascii="Arial" w:hAnsi="Arial"/>
          <w:sz w:val="22"/>
          <w:szCs w:val="22"/>
        </w:rPr>
        <w:t>:</w:t>
      </w:r>
    </w:p>
    <w:p w14:paraId="07A8466B" w14:textId="6BE931D4" w:rsidR="007C708D" w:rsidRDefault="00AE2ACF">
      <w:pPr>
        <w:spacing w:before="60" w:after="60"/>
        <w:ind w:left="360" w:hanging="180"/>
      </w:pPr>
      <w:r>
        <w:rPr>
          <w:rFonts w:ascii="Arial" w:hAnsi="Arial"/>
          <w:sz w:val="22"/>
        </w:rPr>
        <w:t>•</w:t>
      </w:r>
      <w:r>
        <w:rPr>
          <w:rFonts w:ascii="Arial" w:hAnsi="Arial"/>
          <w:sz w:val="22"/>
          <w:szCs w:val="22"/>
        </w:rPr>
        <w:t xml:space="preserve">Admin Utama OPD / Operator: </w:t>
      </w:r>
      <w:r w:rsidR="008F590A">
        <w:rPr>
          <w:rFonts w:ascii="Arial" w:hAnsi="Arial"/>
          <w:b/>
          <w:sz w:val="22"/>
          <w:szCs w:val="22"/>
        </w:rPr>
        <w:t>48,39% (15 orang)</w:t>
      </w:r>
    </w:p>
    <w:p w14:paraId="5DA23549" w14:textId="5697777C" w:rsidR="007C708D" w:rsidRDefault="00AE2ACF">
      <w:pPr>
        <w:spacing w:before="60" w:after="60"/>
        <w:ind w:left="360" w:hanging="180"/>
      </w:pPr>
      <w:r>
        <w:rPr>
          <w:rFonts w:ascii="Arial" w:hAnsi="Arial"/>
          <w:sz w:val="22"/>
        </w:rPr>
        <w:t>•</w:t>
      </w:r>
      <w:r>
        <w:rPr>
          <w:rFonts w:ascii="Arial" w:hAnsi="Arial"/>
          <w:sz w:val="22"/>
          <w:szCs w:val="22"/>
        </w:rPr>
        <w:t xml:space="preserve">Pejabat Fungsional / Struktural: </w:t>
      </w:r>
      <w:r w:rsidR="008F590A">
        <w:rPr>
          <w:rFonts w:ascii="Arial" w:hAnsi="Arial"/>
          <w:b/>
          <w:sz w:val="22"/>
          <w:szCs w:val="22"/>
        </w:rPr>
        <w:t>16,13% (5 orang)</w:t>
      </w:r>
    </w:p>
    <w:p w14:paraId="32E31720" w14:textId="0105B88A" w:rsidR="007C708D" w:rsidRDefault="00AE2ACF">
      <w:pPr>
        <w:spacing w:before="60" w:after="60"/>
        <w:ind w:left="360" w:hanging="180"/>
      </w:pPr>
      <w:r>
        <w:rPr>
          <w:rFonts w:ascii="Arial" w:hAnsi="Arial"/>
          <w:sz w:val="22"/>
        </w:rPr>
        <w:t>•</w:t>
      </w:r>
      <w:r>
        <w:rPr>
          <w:rFonts w:ascii="Arial" w:hAnsi="Arial"/>
          <w:sz w:val="22"/>
          <w:szCs w:val="22"/>
        </w:rPr>
        <w:t xml:space="preserve">Lainnya: </w:t>
      </w:r>
      <w:r w:rsidR="008F590A">
        <w:rPr>
          <w:rFonts w:ascii="Arial" w:hAnsi="Arial"/>
          <w:b/>
          <w:sz w:val="22"/>
          <w:szCs w:val="22"/>
        </w:rPr>
        <w:t>35,48% (11 orang)</w:t>
      </w:r>
    </w:p>
    <w:p w14:paraId="4CFAE5CA" w14:textId="77777777" w:rsidR="007C708D" w:rsidRDefault="00AE2ACF">
      <w:pPr>
        <w:spacing w:before="60" w:after="60"/>
        <w:ind w:left="360" w:hanging="180"/>
      </w:pPr>
      <w:r>
        <w:rPr>
          <w:rFonts w:ascii="Arial" w:hAnsi="Arial"/>
          <w:sz w:val="22"/>
        </w:rPr>
        <w:t>•</w:t>
      </w:r>
      <w:r>
        <w:rPr>
          <w:rFonts w:ascii="Arial" w:hAnsi="Arial"/>
          <w:i/>
          <w:sz w:val="22"/>
          <w:szCs w:val="22"/>
        </w:rPr>
        <w:t>Analisis</w:t>
      </w:r>
      <w:r>
        <w:rPr>
          <w:rFonts w:ascii="Arial" w:hAnsi="Arial"/>
          <w:sz w:val="22"/>
          <w:szCs w:val="22"/>
        </w:rPr>
        <w:t>: Sebagian besar pengguna aktif di dashboard adalah staf operator teknis yang memegang tanggung jawab langsung dalam input data harian.</w:t>
      </w:r>
    </w:p>
    <w:p w14:paraId="504E54F1" w14:textId="77777777" w:rsidR="007C708D" w:rsidRDefault="00AE2ACF">
      <w:pPr>
        <w:spacing w:before="60" w:after="60"/>
        <w:ind w:left="360" w:hanging="180"/>
      </w:pPr>
      <w:r>
        <w:rPr>
          <w:rFonts w:ascii="Arial" w:hAnsi="Arial"/>
          <w:b/>
          <w:sz w:val="22"/>
        </w:rPr>
        <w:t>5.</w:t>
      </w:r>
      <w:r>
        <w:rPr>
          <w:rFonts w:ascii="Arial" w:hAnsi="Arial"/>
          <w:b/>
          <w:sz w:val="22"/>
          <w:szCs w:val="22"/>
        </w:rPr>
        <w:t>Lama Mengelola Data PPID</w:t>
      </w:r>
      <w:r>
        <w:rPr>
          <w:rFonts w:ascii="Arial" w:hAnsi="Arial"/>
          <w:sz w:val="22"/>
          <w:szCs w:val="22"/>
        </w:rPr>
        <w:t>:</w:t>
      </w:r>
    </w:p>
    <w:p w14:paraId="681D843B" w14:textId="44FE7F91" w:rsidR="007C708D" w:rsidRDefault="00AE2ACF">
      <w:pPr>
        <w:spacing w:before="60" w:after="60"/>
        <w:ind w:left="360" w:hanging="180"/>
      </w:pPr>
      <w:r>
        <w:rPr>
          <w:rFonts w:ascii="Arial" w:hAnsi="Arial"/>
          <w:sz w:val="22"/>
        </w:rPr>
        <w:t>•</w:t>
      </w:r>
      <w:r>
        <w:rPr>
          <w:rFonts w:ascii="Arial" w:hAnsi="Arial"/>
          <w:sz w:val="22"/>
          <w:szCs w:val="22"/>
        </w:rPr>
        <w:t xml:space="preserve">&lt; 1 Tahun: </w:t>
      </w:r>
      <w:r w:rsidR="008F590A">
        <w:rPr>
          <w:rFonts w:ascii="Arial" w:hAnsi="Arial"/>
          <w:b/>
          <w:sz w:val="22"/>
          <w:szCs w:val="22"/>
        </w:rPr>
        <w:t>51,61% (16 orang)</w:t>
      </w:r>
    </w:p>
    <w:p w14:paraId="4F66ADBD" w14:textId="1560B8A8" w:rsidR="007C708D" w:rsidRDefault="00AE2ACF">
      <w:pPr>
        <w:spacing w:before="60" w:after="60"/>
        <w:ind w:left="360" w:hanging="180"/>
      </w:pPr>
      <w:r>
        <w:rPr>
          <w:rFonts w:ascii="Arial" w:hAnsi="Arial"/>
          <w:sz w:val="22"/>
        </w:rPr>
        <w:t>•</w:t>
      </w:r>
      <w:r>
        <w:rPr>
          <w:rFonts w:ascii="Arial" w:hAnsi="Arial"/>
          <w:sz w:val="22"/>
          <w:szCs w:val="22"/>
        </w:rPr>
        <w:t xml:space="preserve">1 - 3 Tahun: </w:t>
      </w:r>
      <w:r w:rsidR="008F590A">
        <w:rPr>
          <w:rFonts w:ascii="Arial" w:hAnsi="Arial"/>
          <w:b/>
          <w:sz w:val="22"/>
          <w:szCs w:val="22"/>
        </w:rPr>
        <w:t>19,35% (6 orang)</w:t>
      </w:r>
    </w:p>
    <w:p w14:paraId="3124117D" w14:textId="1024A251" w:rsidR="007C708D" w:rsidRDefault="00AE2ACF">
      <w:pPr>
        <w:spacing w:before="60" w:after="60"/>
        <w:ind w:left="360" w:hanging="180"/>
      </w:pPr>
      <w:r>
        <w:rPr>
          <w:rFonts w:ascii="Arial" w:hAnsi="Arial"/>
          <w:sz w:val="22"/>
        </w:rPr>
        <w:t>•</w:t>
      </w:r>
      <w:r>
        <w:rPr>
          <w:rFonts w:ascii="Arial" w:hAnsi="Arial"/>
          <w:sz w:val="22"/>
          <w:szCs w:val="22"/>
        </w:rPr>
        <w:t xml:space="preserve">&gt; 3 Tahun: </w:t>
      </w:r>
      <w:r w:rsidR="008F590A">
        <w:rPr>
          <w:rFonts w:ascii="Arial" w:hAnsi="Arial"/>
          <w:b/>
          <w:sz w:val="22"/>
          <w:szCs w:val="22"/>
        </w:rPr>
        <w:t>19,35% (6 orang)</w:t>
      </w:r>
    </w:p>
    <w:p w14:paraId="4FBFBC7B" w14:textId="77777777" w:rsidR="007C708D" w:rsidRDefault="00AE2ACF">
      <w:pPr>
        <w:spacing w:before="60" w:after="60"/>
        <w:ind w:left="360" w:hanging="180"/>
      </w:pPr>
      <w:r>
        <w:rPr>
          <w:rFonts w:ascii="Arial" w:hAnsi="Arial"/>
          <w:sz w:val="22"/>
        </w:rPr>
        <w:t>•</w:t>
      </w:r>
      <w:r>
        <w:rPr>
          <w:rFonts w:ascii="Arial" w:hAnsi="Arial"/>
          <w:i/>
          <w:sz w:val="22"/>
          <w:szCs w:val="22"/>
        </w:rPr>
        <w:t>Analisis</w:t>
      </w:r>
      <w:r>
        <w:rPr>
          <w:rFonts w:ascii="Arial" w:hAnsi="Arial"/>
          <w:sz w:val="22"/>
          <w:szCs w:val="22"/>
        </w:rPr>
        <w:t>: Mayoritas operator merupakan staf baru (kurang dari 1 tahun), yang menegaskan pentingnya sistem memiliki tingkat kemudahan dipelajari (</w:t>
      </w:r>
      <w:r>
        <w:rPr>
          <w:rFonts w:ascii="Arial" w:hAnsi="Arial"/>
          <w:i/>
          <w:sz w:val="22"/>
          <w:szCs w:val="22"/>
        </w:rPr>
        <w:t>learnability</w:t>
      </w:r>
      <w:r>
        <w:rPr>
          <w:rFonts w:ascii="Arial" w:hAnsi="Arial"/>
          <w:sz w:val="22"/>
          <w:szCs w:val="22"/>
        </w:rPr>
        <w:t>) yang tinggi tanpa perlu pelatihan intensif yang lama.</w:t>
      </w:r>
    </w:p>
    <w:p w14:paraId="09AE8CE2" w14:textId="77777777" w:rsidR="007C708D" w:rsidRDefault="00AE2ACF">
      <w:pPr>
        <w:spacing w:before="60" w:after="60"/>
        <w:ind w:left="360" w:hanging="180"/>
      </w:pPr>
      <w:r>
        <w:rPr>
          <w:rFonts w:ascii="Arial" w:hAnsi="Arial"/>
          <w:b/>
          <w:sz w:val="22"/>
        </w:rPr>
        <w:t>6.</w:t>
      </w:r>
      <w:r>
        <w:rPr>
          <w:rFonts w:ascii="Arial" w:hAnsi="Arial"/>
          <w:b/>
          <w:sz w:val="22"/>
          <w:szCs w:val="22"/>
        </w:rPr>
        <w:t>Tingkat Pemahaman Teknologi (Self-Assessment)</w:t>
      </w:r>
      <w:r>
        <w:rPr>
          <w:rFonts w:ascii="Arial" w:hAnsi="Arial"/>
          <w:sz w:val="22"/>
          <w:szCs w:val="22"/>
        </w:rPr>
        <w:t>:</w:t>
      </w:r>
    </w:p>
    <w:p w14:paraId="085F778C" w14:textId="386AAA32" w:rsidR="007C708D" w:rsidRDefault="00AE2ACF">
      <w:pPr>
        <w:spacing w:before="60" w:after="60"/>
        <w:ind w:left="360" w:hanging="180"/>
      </w:pPr>
      <w:r>
        <w:rPr>
          <w:rFonts w:ascii="Arial" w:hAnsi="Arial"/>
          <w:sz w:val="22"/>
        </w:rPr>
        <w:t>•</w:t>
      </w:r>
      <w:r>
        <w:rPr>
          <w:rFonts w:ascii="Arial" w:hAnsi="Arial"/>
          <w:sz w:val="22"/>
          <w:szCs w:val="22"/>
        </w:rPr>
        <w:t xml:space="preserve">Menengah (Paham web &amp; aplikasi): </w:t>
      </w:r>
      <w:r w:rsidR="008F590A">
        <w:rPr>
          <w:rFonts w:ascii="Arial" w:hAnsi="Arial"/>
          <w:b/>
          <w:sz w:val="22"/>
          <w:szCs w:val="22"/>
        </w:rPr>
        <w:t>61,29% (19 orang)</w:t>
      </w:r>
    </w:p>
    <w:p w14:paraId="5179E73D" w14:textId="569687CC" w:rsidR="007C708D" w:rsidRDefault="00AE2ACF">
      <w:pPr>
        <w:spacing w:before="60" w:after="60"/>
        <w:ind w:left="360" w:hanging="180"/>
      </w:pPr>
      <w:r>
        <w:rPr>
          <w:rFonts w:ascii="Arial" w:hAnsi="Arial"/>
          <w:sz w:val="22"/>
        </w:rPr>
        <w:t>•</w:t>
      </w:r>
      <w:r>
        <w:rPr>
          <w:rFonts w:ascii="Arial" w:hAnsi="Arial"/>
          <w:sz w:val="22"/>
          <w:szCs w:val="22"/>
        </w:rPr>
        <w:t xml:space="preserve">Pemula: </w:t>
      </w:r>
      <w:r w:rsidR="008F590A">
        <w:rPr>
          <w:rFonts w:ascii="Arial" w:hAnsi="Arial"/>
          <w:b/>
          <w:sz w:val="22"/>
          <w:szCs w:val="22"/>
        </w:rPr>
        <w:t>38,71% (12 orang)</w:t>
      </w:r>
    </w:p>
    <w:p w14:paraId="4CA8DD89" w14:textId="77777777" w:rsidR="007C708D" w:rsidRDefault="00AE2ACF">
      <w:pPr>
        <w:spacing w:before="60" w:after="60"/>
        <w:ind w:left="360" w:hanging="180"/>
      </w:pPr>
      <w:r>
        <w:rPr>
          <w:rFonts w:ascii="Arial" w:hAnsi="Arial"/>
          <w:sz w:val="22"/>
        </w:rPr>
        <w:t>•</w:t>
      </w:r>
      <w:r>
        <w:rPr>
          <w:rFonts w:ascii="Arial" w:hAnsi="Arial"/>
          <w:i/>
          <w:sz w:val="22"/>
          <w:szCs w:val="22"/>
        </w:rPr>
        <w:t>Analisis</w:t>
      </w:r>
      <w:r>
        <w:rPr>
          <w:rFonts w:ascii="Arial" w:hAnsi="Arial"/>
          <w:sz w:val="22"/>
          <w:szCs w:val="22"/>
        </w:rPr>
        <w:t>: Lebih dari sepertiga pengguna menganggap diri mereka pemula dalam teknologi, sehingga petunjuk penggunaan dan antarmuka sistem harus dirancang sesederhana mungkin.</w:t>
      </w:r>
    </w:p>
    <w:p w14:paraId="0547AA76" w14:textId="77777777" w:rsidR="007C708D" w:rsidRDefault="00AE2ACF">
      <w:pPr>
        <w:keepNext/>
        <w:spacing w:before="240" w:after="120"/>
      </w:pPr>
      <w:r>
        <w:rPr>
          <w:rFonts w:ascii="Arial" w:hAnsi="Arial"/>
          <w:b/>
          <w:szCs w:val="24"/>
        </w:rPr>
        <w:t>4.2. Analisis Dimensi Usability Layanan PPID</w:t>
      </w:r>
    </w:p>
    <w:p w14:paraId="2963349B" w14:textId="77777777" w:rsidR="007C708D" w:rsidRDefault="00AE2ACF">
      <w:pPr>
        <w:spacing w:before="120" w:after="120"/>
        <w:jc w:val="both"/>
      </w:pPr>
      <w:r>
        <w:rPr>
          <w:rFonts w:ascii="Arial" w:hAnsi="Arial"/>
          <w:sz w:val="22"/>
          <w:szCs w:val="22"/>
        </w:rPr>
        <w:t>Evaluasi usability diukur melalui serangkaian indikator performa sistem yang dinilai oleh responden dengan rentang skor 1 (sangat kurang/tidak setuju) hingga 4 (sangat baik/sangat setuju).</w:t>
      </w:r>
    </w:p>
    <w:p w14:paraId="5DE5D993" w14:textId="77777777" w:rsidR="007C708D" w:rsidRDefault="00AE2ACF">
      <w:pPr>
        <w:spacing w:before="120" w:after="120"/>
        <w:jc w:val="both"/>
      </w:pPr>
      <w:r>
        <w:rPr>
          <w:rFonts w:ascii="Arial" w:hAnsi="Arial"/>
          <w:sz w:val="22"/>
          <w:szCs w:val="22"/>
        </w:rPr>
        <w:t>#### Tabel 1. Hasil Evaluasi Indikator Usability Website PPID</w:t>
      </w:r>
    </w:p>
    <w:tbl>
      <w:tblPr>
        <w:tblW w:w="0" w:type="auto"/>
        <w:tblInd w:w="-6" w:type="dxa"/>
        <w:tblBorders>
          <w:top w:val="single" w:sz="4" w:space="0" w:color="CCCCCC"/>
          <w:left w:val="single" w:sz="4" w:space="0" w:color="CCCCCC"/>
          <w:bottom w:val="single" w:sz="4" w:space="0" w:color="CCCCCC"/>
          <w:right w:val="single" w:sz="4" w:space="0" w:color="CCCCCC"/>
          <w:insideH w:val="single" w:sz="4" w:space="0" w:color="EAEAEA"/>
          <w:insideV w:val="single" w:sz="4" w:space="0" w:color="EAEAEA"/>
        </w:tblBorders>
        <w:tblCellMar>
          <w:left w:w="10" w:type="dxa"/>
          <w:right w:w="10" w:type="dxa"/>
        </w:tblCellMar>
        <w:tblLook w:val="04A0" w:firstRow="1" w:lastRow="0" w:firstColumn="1" w:lastColumn="0" w:noHBand="0" w:noVBand="1"/>
      </w:tblPr>
      <w:tblGrid>
        <w:gridCol w:w="302"/>
        <w:gridCol w:w="3451"/>
        <w:gridCol w:w="842"/>
        <w:gridCol w:w="842"/>
        <w:gridCol w:w="842"/>
        <w:gridCol w:w="842"/>
        <w:gridCol w:w="1931"/>
      </w:tblGrid>
      <w:tr w:rsidR="007C708D" w14:paraId="1033A6D0" w14:textId="77777777">
        <w:tc>
          <w:tcPr>
            <w:tcW w:w="0" w:type="auto"/>
            <w:shd w:val="clear" w:color="auto" w:fill="F1F5F9"/>
          </w:tcPr>
          <w:p w14:paraId="55D8D03E" w14:textId="77777777" w:rsidR="007C708D" w:rsidRDefault="00AE2ACF">
            <w:pPr>
              <w:spacing w:before="60" w:after="60"/>
            </w:pPr>
            <w:r>
              <w:rPr>
                <w:rFonts w:ascii="Arial" w:hAnsi="Arial"/>
                <w:sz w:val="22"/>
                <w:szCs w:val="22"/>
              </w:rPr>
              <w:t>No</w:t>
            </w:r>
          </w:p>
        </w:tc>
        <w:tc>
          <w:tcPr>
            <w:tcW w:w="0" w:type="auto"/>
            <w:shd w:val="clear" w:color="auto" w:fill="F1F5F9"/>
          </w:tcPr>
          <w:p w14:paraId="79B9AD51" w14:textId="77777777" w:rsidR="007C708D" w:rsidRDefault="00AE2ACF">
            <w:pPr>
              <w:spacing w:before="60" w:after="60"/>
            </w:pPr>
            <w:r>
              <w:rPr>
                <w:rFonts w:ascii="Arial" w:hAnsi="Arial"/>
                <w:sz w:val="22"/>
                <w:szCs w:val="22"/>
              </w:rPr>
              <w:t>Indikator Usability / Pertanyaan Evaluasi</w:t>
            </w:r>
          </w:p>
        </w:tc>
        <w:tc>
          <w:tcPr>
            <w:tcW w:w="0" w:type="auto"/>
            <w:shd w:val="clear" w:color="auto" w:fill="F1F5F9"/>
          </w:tcPr>
          <w:p w14:paraId="633AF19D" w14:textId="77777777" w:rsidR="007C708D" w:rsidRDefault="00AE2ACF">
            <w:pPr>
              <w:spacing w:before="60" w:after="60"/>
            </w:pPr>
            <w:r>
              <w:rPr>
                <w:rFonts w:ascii="Arial" w:hAnsi="Arial"/>
                <w:sz w:val="22"/>
                <w:szCs w:val="22"/>
              </w:rPr>
              <w:t>Skor 1 (%)</w:t>
            </w:r>
          </w:p>
        </w:tc>
        <w:tc>
          <w:tcPr>
            <w:tcW w:w="0" w:type="auto"/>
            <w:shd w:val="clear" w:color="auto" w:fill="F1F5F9"/>
          </w:tcPr>
          <w:p w14:paraId="6753F12B" w14:textId="77777777" w:rsidR="007C708D" w:rsidRDefault="00AE2ACF">
            <w:pPr>
              <w:spacing w:before="60" w:after="60"/>
            </w:pPr>
            <w:r>
              <w:rPr>
                <w:rFonts w:ascii="Arial" w:hAnsi="Arial"/>
                <w:sz w:val="22"/>
                <w:szCs w:val="22"/>
              </w:rPr>
              <w:t>Skor 2 (%)</w:t>
            </w:r>
          </w:p>
        </w:tc>
        <w:tc>
          <w:tcPr>
            <w:tcW w:w="0" w:type="auto"/>
            <w:shd w:val="clear" w:color="auto" w:fill="F1F5F9"/>
          </w:tcPr>
          <w:p w14:paraId="1A57F65C" w14:textId="77777777" w:rsidR="007C708D" w:rsidRDefault="00AE2ACF">
            <w:pPr>
              <w:spacing w:before="60" w:after="60"/>
            </w:pPr>
            <w:r>
              <w:rPr>
                <w:rFonts w:ascii="Arial" w:hAnsi="Arial"/>
                <w:sz w:val="22"/>
                <w:szCs w:val="22"/>
              </w:rPr>
              <w:t>Skor 3 (%)</w:t>
            </w:r>
          </w:p>
        </w:tc>
        <w:tc>
          <w:tcPr>
            <w:tcW w:w="0" w:type="auto"/>
            <w:shd w:val="clear" w:color="auto" w:fill="F1F5F9"/>
          </w:tcPr>
          <w:p w14:paraId="3B92E4F0" w14:textId="77777777" w:rsidR="007C708D" w:rsidRDefault="00AE2ACF">
            <w:pPr>
              <w:spacing w:before="60" w:after="60"/>
            </w:pPr>
            <w:r>
              <w:rPr>
                <w:rFonts w:ascii="Arial" w:hAnsi="Arial"/>
                <w:sz w:val="22"/>
                <w:szCs w:val="22"/>
              </w:rPr>
              <w:t>Skor 4 (%)</w:t>
            </w:r>
          </w:p>
        </w:tc>
        <w:tc>
          <w:tcPr>
            <w:tcW w:w="0" w:type="auto"/>
            <w:shd w:val="clear" w:color="auto" w:fill="F1F5F9"/>
          </w:tcPr>
          <w:p w14:paraId="0D65A9E6" w14:textId="77777777" w:rsidR="007C708D" w:rsidRDefault="00AE2ACF">
            <w:pPr>
              <w:spacing w:before="60" w:after="60"/>
            </w:pPr>
            <w:r>
              <w:rPr>
                <w:rFonts w:ascii="Arial" w:hAnsi="Arial"/>
                <w:sz w:val="22"/>
                <w:szCs w:val="22"/>
              </w:rPr>
              <w:t>Interpretasi Kinerja</w:t>
            </w:r>
          </w:p>
        </w:tc>
      </w:tr>
      <w:tr w:rsidR="007C708D" w14:paraId="1C644C34" w14:textId="77777777">
        <w:tc>
          <w:tcPr>
            <w:tcW w:w="0" w:type="auto"/>
          </w:tcPr>
          <w:p w14:paraId="28932D44" w14:textId="1B9783A2" w:rsidR="007C708D" w:rsidRDefault="00C6174F">
            <w:pPr>
              <w:spacing w:before="60" w:after="60"/>
            </w:pPr>
            <w:r>
              <w:rPr>
                <w:rFonts w:ascii="Arial" w:hAnsi="Arial"/>
                <w:sz w:val="22"/>
                <w:szCs w:val="22"/>
              </w:rPr>
              <w:t>1</w:t>
            </w:r>
          </w:p>
        </w:tc>
        <w:tc>
          <w:tcPr>
            <w:tcW w:w="0" w:type="auto"/>
          </w:tcPr>
          <w:p w14:paraId="313C49EB" w14:textId="367F3EA1" w:rsidR="007C708D" w:rsidRDefault="00C6174F">
            <w:pPr>
              <w:spacing w:before="60" w:after="60"/>
            </w:pPr>
            <w:r>
              <w:rPr>
                <w:rFonts w:ascii="Arial" w:hAnsi="Arial"/>
                <w:sz w:val="22"/>
                <w:szCs w:val="22"/>
              </w:rPr>
              <w:t>Kemudahan melakukan pengunggahan dokumen informasi publik</w:t>
            </w:r>
          </w:p>
        </w:tc>
        <w:tc>
          <w:tcPr>
            <w:tcW w:w="0" w:type="auto"/>
          </w:tcPr>
          <w:p w14:paraId="70EC8965" w14:textId="7057D370" w:rsidR="007C708D" w:rsidRDefault="00C6174F">
            <w:pPr>
              <w:spacing w:before="60" w:after="60"/>
            </w:pPr>
            <w:r>
              <w:rPr>
                <w:rFonts w:ascii="Arial" w:hAnsi="Arial"/>
                <w:sz w:val="22"/>
                <w:szCs w:val="22"/>
              </w:rPr>
              <w:t>12,90%</w:t>
            </w:r>
          </w:p>
        </w:tc>
        <w:tc>
          <w:tcPr>
            <w:tcW w:w="0" w:type="auto"/>
          </w:tcPr>
          <w:p w14:paraId="3D5FDD67" w14:textId="55981BC0" w:rsidR="007C708D" w:rsidRDefault="00C6174F">
            <w:pPr>
              <w:spacing w:before="60" w:after="60"/>
            </w:pPr>
            <w:r>
              <w:rPr>
                <w:rFonts w:ascii="Arial" w:hAnsi="Arial"/>
                <w:sz w:val="22"/>
                <w:szCs w:val="22"/>
              </w:rPr>
              <w:t>16,13%</w:t>
            </w:r>
          </w:p>
        </w:tc>
        <w:tc>
          <w:tcPr>
            <w:tcW w:w="0" w:type="auto"/>
          </w:tcPr>
          <w:p w14:paraId="21BDA00C" w14:textId="4C216990" w:rsidR="007C708D" w:rsidRDefault="00C6174F">
            <w:pPr>
              <w:spacing w:before="60" w:after="60"/>
            </w:pPr>
            <w:r>
              <w:rPr>
                <w:rFonts w:ascii="Arial" w:hAnsi="Arial"/>
                <w:sz w:val="22"/>
                <w:szCs w:val="22"/>
              </w:rPr>
              <w:t>51,61%</w:t>
            </w:r>
          </w:p>
        </w:tc>
        <w:tc>
          <w:tcPr>
            <w:tcW w:w="0" w:type="auto"/>
          </w:tcPr>
          <w:p w14:paraId="02B1A7DB" w14:textId="59C8DAED" w:rsidR="007C708D" w:rsidRDefault="00C6174F">
            <w:pPr>
              <w:spacing w:before="60" w:after="60"/>
            </w:pPr>
            <w:r>
              <w:rPr>
                <w:rFonts w:ascii="Arial" w:hAnsi="Arial"/>
                <w:sz w:val="22"/>
                <w:szCs w:val="22"/>
              </w:rPr>
              <w:t>19,35%</w:t>
            </w:r>
          </w:p>
        </w:tc>
        <w:tc>
          <w:tcPr>
            <w:tcW w:w="0" w:type="auto"/>
          </w:tcPr>
          <w:p w14:paraId="74813893" w14:textId="1952238C" w:rsidR="007C708D" w:rsidRDefault="00C6174F">
            <w:pPr>
              <w:spacing w:before="60" w:after="60"/>
            </w:pPr>
            <w:r>
              <w:rPr>
                <w:rFonts w:ascii="Arial" w:hAnsi="Arial"/>
                <w:sz w:val="22"/>
                <w:szCs w:val="22"/>
              </w:rPr>
              <w:t>Cukup Baik (70,97% setuju)</w:t>
            </w:r>
          </w:p>
        </w:tc>
      </w:tr>
      <w:tr w:rsidR="007C708D" w14:paraId="249DFB54" w14:textId="77777777">
        <w:tc>
          <w:tcPr>
            <w:tcW w:w="0" w:type="auto"/>
          </w:tcPr>
          <w:p w14:paraId="4ECC278E" w14:textId="1D0D7169" w:rsidR="007C708D" w:rsidRDefault="00C6174F">
            <w:pPr>
              <w:spacing w:before="60" w:after="60"/>
            </w:pPr>
            <w:r>
              <w:rPr>
                <w:rFonts w:ascii="Arial" w:hAnsi="Arial"/>
                <w:sz w:val="22"/>
                <w:szCs w:val="22"/>
              </w:rPr>
              <w:t>2</w:t>
            </w:r>
          </w:p>
        </w:tc>
        <w:tc>
          <w:tcPr>
            <w:tcW w:w="0" w:type="auto"/>
          </w:tcPr>
          <w:p w14:paraId="09164310" w14:textId="3A15989B" w:rsidR="007C708D" w:rsidRDefault="00C6174F">
            <w:pPr>
              <w:spacing w:before="60" w:after="60"/>
            </w:pPr>
            <w:r>
              <w:rPr>
                <w:rFonts w:ascii="Arial" w:hAnsi="Arial"/>
                <w:sz w:val="22"/>
                <w:szCs w:val="22"/>
              </w:rPr>
              <w:t>Kemudahan pengelompokan dokumen otomatis (kategori Berkala/Serta-merta/Setiap Saat)</w:t>
            </w:r>
          </w:p>
        </w:tc>
        <w:tc>
          <w:tcPr>
            <w:tcW w:w="0" w:type="auto"/>
          </w:tcPr>
          <w:p w14:paraId="36177370" w14:textId="42A909A3" w:rsidR="007C708D" w:rsidRDefault="00C6174F">
            <w:pPr>
              <w:spacing w:before="60" w:after="60"/>
            </w:pPr>
            <w:r>
              <w:rPr>
                <w:rFonts w:ascii="Arial" w:hAnsi="Arial"/>
                <w:sz w:val="22"/>
                <w:szCs w:val="22"/>
              </w:rPr>
              <w:t>0,00%</w:t>
            </w:r>
          </w:p>
        </w:tc>
        <w:tc>
          <w:tcPr>
            <w:tcW w:w="0" w:type="auto"/>
          </w:tcPr>
          <w:p w14:paraId="3CB45320" w14:textId="598C463D" w:rsidR="007C708D" w:rsidRDefault="00C6174F">
            <w:pPr>
              <w:spacing w:before="60" w:after="60"/>
            </w:pPr>
            <w:r>
              <w:rPr>
                <w:rFonts w:ascii="Arial" w:hAnsi="Arial"/>
                <w:sz w:val="22"/>
                <w:szCs w:val="22"/>
              </w:rPr>
              <w:t>0,00%</w:t>
            </w:r>
          </w:p>
        </w:tc>
        <w:tc>
          <w:tcPr>
            <w:tcW w:w="0" w:type="auto"/>
          </w:tcPr>
          <w:p w14:paraId="6CE5B861" w14:textId="51C528AF" w:rsidR="007C708D" w:rsidRDefault="00C6174F">
            <w:pPr>
              <w:spacing w:before="60" w:after="60"/>
            </w:pPr>
            <w:r>
              <w:rPr>
                <w:rFonts w:ascii="Arial" w:hAnsi="Arial"/>
                <w:sz w:val="22"/>
                <w:szCs w:val="22"/>
              </w:rPr>
              <w:t>61,29%</w:t>
            </w:r>
          </w:p>
        </w:tc>
        <w:tc>
          <w:tcPr>
            <w:tcW w:w="0" w:type="auto"/>
          </w:tcPr>
          <w:p w14:paraId="43DF6590" w14:textId="60FBF197" w:rsidR="007C708D" w:rsidRDefault="00C6174F">
            <w:pPr>
              <w:spacing w:before="60" w:after="60"/>
            </w:pPr>
            <w:r>
              <w:rPr>
                <w:rFonts w:ascii="Arial" w:hAnsi="Arial"/>
                <w:sz w:val="22"/>
                <w:szCs w:val="22"/>
              </w:rPr>
              <w:t>38,71%</w:t>
            </w:r>
          </w:p>
        </w:tc>
        <w:tc>
          <w:tcPr>
            <w:tcW w:w="0" w:type="auto"/>
          </w:tcPr>
          <w:p w14:paraId="6C4816C2" w14:textId="3311B03F" w:rsidR="007C708D" w:rsidRDefault="00C6174F">
            <w:pPr>
              <w:spacing w:before="60" w:after="60"/>
            </w:pPr>
            <w:r>
              <w:rPr>
                <w:rFonts w:ascii="Arial" w:hAnsi="Arial"/>
                <w:sz w:val="22"/>
                <w:szCs w:val="22"/>
              </w:rPr>
              <w:t>Sangat Baik (100% setuju)</w:t>
            </w:r>
          </w:p>
        </w:tc>
      </w:tr>
      <w:tr w:rsidR="007C708D" w14:paraId="2ADF7E7D" w14:textId="77777777">
        <w:tc>
          <w:tcPr>
            <w:tcW w:w="0" w:type="auto"/>
          </w:tcPr>
          <w:p w14:paraId="5BBF79E4" w14:textId="39EB396A" w:rsidR="007C708D" w:rsidRDefault="00C6174F">
            <w:pPr>
              <w:spacing w:before="60" w:after="60"/>
            </w:pPr>
            <w:r>
              <w:rPr>
                <w:rFonts w:ascii="Arial" w:hAnsi="Arial"/>
                <w:sz w:val="22"/>
                <w:szCs w:val="22"/>
              </w:rPr>
              <w:t>3</w:t>
            </w:r>
          </w:p>
        </w:tc>
        <w:tc>
          <w:tcPr>
            <w:tcW w:w="0" w:type="auto"/>
          </w:tcPr>
          <w:p w14:paraId="5BB3F864" w14:textId="613480A4" w:rsidR="007C708D" w:rsidRDefault="00C6174F">
            <w:pPr>
              <w:spacing w:before="60" w:after="60"/>
            </w:pPr>
            <w:r>
              <w:rPr>
                <w:rFonts w:ascii="Arial" w:hAnsi="Arial"/>
                <w:sz w:val="22"/>
                <w:szCs w:val="22"/>
              </w:rPr>
              <w:t>Keakuratan fitur verifikasi dalam mendeteksi kelengkapan dokumen</w:t>
            </w:r>
          </w:p>
        </w:tc>
        <w:tc>
          <w:tcPr>
            <w:tcW w:w="0" w:type="auto"/>
          </w:tcPr>
          <w:p w14:paraId="224D08FE" w14:textId="1E61C818" w:rsidR="007C708D" w:rsidRDefault="00C6174F">
            <w:pPr>
              <w:spacing w:before="60" w:after="60"/>
            </w:pPr>
            <w:r>
              <w:rPr>
                <w:rFonts w:ascii="Arial" w:hAnsi="Arial"/>
                <w:sz w:val="22"/>
                <w:szCs w:val="22"/>
              </w:rPr>
              <w:t>0,00%</w:t>
            </w:r>
          </w:p>
        </w:tc>
        <w:tc>
          <w:tcPr>
            <w:tcW w:w="0" w:type="auto"/>
          </w:tcPr>
          <w:p w14:paraId="005ECB00" w14:textId="1E1ABAD2" w:rsidR="007C708D" w:rsidRDefault="00C6174F">
            <w:pPr>
              <w:spacing w:before="60" w:after="60"/>
            </w:pPr>
            <w:r>
              <w:rPr>
                <w:rFonts w:ascii="Arial" w:hAnsi="Arial"/>
                <w:sz w:val="22"/>
                <w:szCs w:val="22"/>
              </w:rPr>
              <w:t>19,35%</w:t>
            </w:r>
          </w:p>
        </w:tc>
        <w:tc>
          <w:tcPr>
            <w:tcW w:w="0" w:type="auto"/>
          </w:tcPr>
          <w:p w14:paraId="4F9E607E" w14:textId="316F25A1" w:rsidR="007C708D" w:rsidRDefault="00C6174F">
            <w:pPr>
              <w:spacing w:before="60" w:after="60"/>
            </w:pPr>
            <w:r>
              <w:rPr>
                <w:rFonts w:ascii="Arial" w:hAnsi="Arial"/>
                <w:sz w:val="22"/>
                <w:szCs w:val="22"/>
              </w:rPr>
              <w:t>48,39%</w:t>
            </w:r>
          </w:p>
        </w:tc>
        <w:tc>
          <w:tcPr>
            <w:tcW w:w="0" w:type="auto"/>
          </w:tcPr>
          <w:p w14:paraId="09E8A309" w14:textId="6BDDB959" w:rsidR="007C708D" w:rsidRDefault="00C6174F">
            <w:pPr>
              <w:spacing w:before="60" w:after="60"/>
            </w:pPr>
            <w:r>
              <w:rPr>
                <w:rFonts w:ascii="Arial" w:hAnsi="Arial"/>
                <w:sz w:val="22"/>
                <w:szCs w:val="22"/>
              </w:rPr>
              <w:t>32,26%</w:t>
            </w:r>
          </w:p>
        </w:tc>
        <w:tc>
          <w:tcPr>
            <w:tcW w:w="0" w:type="auto"/>
          </w:tcPr>
          <w:p w14:paraId="3CC3494A" w14:textId="422B263E" w:rsidR="007C708D" w:rsidRDefault="00C6174F">
            <w:pPr>
              <w:spacing w:before="60" w:after="60"/>
            </w:pPr>
            <w:r>
              <w:rPr>
                <w:rFonts w:ascii="Arial" w:hAnsi="Arial"/>
                <w:sz w:val="22"/>
                <w:szCs w:val="22"/>
              </w:rPr>
              <w:t>Baik (80,65% setuju)</w:t>
            </w:r>
          </w:p>
        </w:tc>
      </w:tr>
      <w:tr w:rsidR="007C708D" w14:paraId="54F45602" w14:textId="77777777">
        <w:tc>
          <w:tcPr>
            <w:tcW w:w="0" w:type="auto"/>
          </w:tcPr>
          <w:p w14:paraId="5B045CBF" w14:textId="65FC397B" w:rsidR="007C708D" w:rsidRDefault="00C6174F">
            <w:pPr>
              <w:spacing w:before="60" w:after="60"/>
            </w:pPr>
            <w:r>
              <w:rPr>
                <w:rFonts w:ascii="Arial" w:hAnsi="Arial"/>
                <w:sz w:val="22"/>
                <w:szCs w:val="22"/>
              </w:rPr>
              <w:t>4</w:t>
            </w:r>
          </w:p>
        </w:tc>
        <w:tc>
          <w:tcPr>
            <w:tcW w:w="0" w:type="auto"/>
          </w:tcPr>
          <w:p w14:paraId="5166F556" w14:textId="6A9F2B99" w:rsidR="007C708D" w:rsidRDefault="00C6174F">
            <w:pPr>
              <w:spacing w:before="60" w:after="60"/>
            </w:pPr>
            <w:r>
              <w:rPr>
                <w:rFonts w:ascii="Arial" w:hAnsi="Arial"/>
                <w:sz w:val="22"/>
                <w:szCs w:val="22"/>
              </w:rPr>
              <w:t>Keringkasan alur kerja (workflow) dari login hingga publikasi</w:t>
            </w:r>
          </w:p>
        </w:tc>
        <w:tc>
          <w:tcPr>
            <w:tcW w:w="0" w:type="auto"/>
          </w:tcPr>
          <w:p w14:paraId="75DEB7EF" w14:textId="1A62F51A" w:rsidR="007C708D" w:rsidRDefault="00C6174F">
            <w:pPr>
              <w:spacing w:before="60" w:after="60"/>
            </w:pPr>
            <w:r>
              <w:rPr>
                <w:rFonts w:ascii="Arial" w:hAnsi="Arial"/>
                <w:sz w:val="22"/>
                <w:szCs w:val="22"/>
              </w:rPr>
              <w:t>0,00%</w:t>
            </w:r>
          </w:p>
        </w:tc>
        <w:tc>
          <w:tcPr>
            <w:tcW w:w="0" w:type="auto"/>
          </w:tcPr>
          <w:p w14:paraId="7C4347E7" w14:textId="78328637" w:rsidR="007C708D" w:rsidRDefault="00C6174F">
            <w:pPr>
              <w:spacing w:before="60" w:after="60"/>
            </w:pPr>
            <w:r>
              <w:rPr>
                <w:rFonts w:ascii="Arial" w:hAnsi="Arial"/>
                <w:sz w:val="22"/>
                <w:szCs w:val="22"/>
              </w:rPr>
              <w:t>25,81%</w:t>
            </w:r>
          </w:p>
        </w:tc>
        <w:tc>
          <w:tcPr>
            <w:tcW w:w="0" w:type="auto"/>
          </w:tcPr>
          <w:p w14:paraId="3C2A6154" w14:textId="3CAD3A72" w:rsidR="007C708D" w:rsidRDefault="00C6174F">
            <w:pPr>
              <w:spacing w:before="60" w:after="60"/>
            </w:pPr>
            <w:r>
              <w:rPr>
                <w:rFonts w:ascii="Arial" w:hAnsi="Arial"/>
                <w:sz w:val="22"/>
                <w:szCs w:val="22"/>
              </w:rPr>
              <w:t>45,16%</w:t>
            </w:r>
          </w:p>
        </w:tc>
        <w:tc>
          <w:tcPr>
            <w:tcW w:w="0" w:type="auto"/>
          </w:tcPr>
          <w:p w14:paraId="40E4A975" w14:textId="34D785B1" w:rsidR="007C708D" w:rsidRDefault="00C6174F">
            <w:pPr>
              <w:spacing w:before="60" w:after="60"/>
            </w:pPr>
            <w:r>
              <w:rPr>
                <w:rFonts w:ascii="Arial" w:hAnsi="Arial"/>
                <w:sz w:val="22"/>
                <w:szCs w:val="22"/>
              </w:rPr>
              <w:t>29,03%</w:t>
            </w:r>
          </w:p>
        </w:tc>
        <w:tc>
          <w:tcPr>
            <w:tcW w:w="0" w:type="auto"/>
          </w:tcPr>
          <w:p w14:paraId="1F45D475" w14:textId="23370436" w:rsidR="007C708D" w:rsidRDefault="00C6174F">
            <w:pPr>
              <w:spacing w:before="60" w:after="60"/>
            </w:pPr>
            <w:r>
              <w:rPr>
                <w:rFonts w:ascii="Arial" w:hAnsi="Arial"/>
                <w:sz w:val="22"/>
                <w:szCs w:val="22"/>
              </w:rPr>
              <w:t>Baik (74,19% setuju)</w:t>
            </w:r>
          </w:p>
        </w:tc>
      </w:tr>
      <w:tr w:rsidR="007C708D" w14:paraId="0F95B1D8" w14:textId="77777777">
        <w:tc>
          <w:tcPr>
            <w:tcW w:w="0" w:type="auto"/>
          </w:tcPr>
          <w:p w14:paraId="3C946BD6" w14:textId="4D5E2E69" w:rsidR="007C708D" w:rsidRDefault="00C6174F">
            <w:pPr>
              <w:spacing w:before="60" w:after="60"/>
            </w:pPr>
            <w:r>
              <w:rPr>
                <w:rFonts w:ascii="Arial" w:hAnsi="Arial"/>
                <w:sz w:val="22"/>
                <w:szCs w:val="22"/>
              </w:rPr>
              <w:t>5</w:t>
            </w:r>
          </w:p>
        </w:tc>
        <w:tc>
          <w:tcPr>
            <w:tcW w:w="0" w:type="auto"/>
          </w:tcPr>
          <w:p w14:paraId="24F9B3CE" w14:textId="49BAC9D1" w:rsidR="007C708D" w:rsidRDefault="00C6174F">
            <w:pPr>
              <w:spacing w:before="60" w:after="60"/>
            </w:pPr>
            <w:r>
              <w:rPr>
                <w:rFonts w:ascii="Arial" w:hAnsi="Arial"/>
                <w:sz w:val="22"/>
                <w:szCs w:val="22"/>
              </w:rPr>
              <w:t>Kecepatan respons (loading speed) saat mengunggah file/link</w:t>
            </w:r>
          </w:p>
        </w:tc>
        <w:tc>
          <w:tcPr>
            <w:tcW w:w="0" w:type="auto"/>
          </w:tcPr>
          <w:p w14:paraId="1A73AF1E" w14:textId="493A45A9" w:rsidR="007C708D" w:rsidRDefault="00C6174F">
            <w:pPr>
              <w:spacing w:before="60" w:after="60"/>
            </w:pPr>
            <w:r>
              <w:rPr>
                <w:rFonts w:ascii="Arial" w:hAnsi="Arial"/>
                <w:sz w:val="22"/>
                <w:szCs w:val="22"/>
              </w:rPr>
              <w:t>0,00%</w:t>
            </w:r>
          </w:p>
        </w:tc>
        <w:tc>
          <w:tcPr>
            <w:tcW w:w="0" w:type="auto"/>
          </w:tcPr>
          <w:p w14:paraId="6311DE19" w14:textId="211CB7EE" w:rsidR="007C708D" w:rsidRDefault="00C6174F">
            <w:pPr>
              <w:spacing w:before="60" w:after="60"/>
            </w:pPr>
            <w:r>
              <w:rPr>
                <w:rFonts w:ascii="Arial" w:hAnsi="Arial"/>
                <w:sz w:val="22"/>
                <w:szCs w:val="22"/>
              </w:rPr>
              <w:t>29,03%</w:t>
            </w:r>
          </w:p>
        </w:tc>
        <w:tc>
          <w:tcPr>
            <w:tcW w:w="0" w:type="auto"/>
          </w:tcPr>
          <w:p w14:paraId="3F825ADF" w14:textId="65625EEB" w:rsidR="007C708D" w:rsidRDefault="00C6174F">
            <w:pPr>
              <w:spacing w:before="60" w:after="60"/>
            </w:pPr>
            <w:r>
              <w:rPr>
                <w:rFonts w:ascii="Arial" w:hAnsi="Arial"/>
                <w:sz w:val="22"/>
                <w:szCs w:val="22"/>
              </w:rPr>
              <w:t>41,94%</w:t>
            </w:r>
          </w:p>
        </w:tc>
        <w:tc>
          <w:tcPr>
            <w:tcW w:w="0" w:type="auto"/>
          </w:tcPr>
          <w:p w14:paraId="06E4E52C" w14:textId="7BDDAB53" w:rsidR="007C708D" w:rsidRDefault="00C6174F">
            <w:pPr>
              <w:spacing w:before="60" w:after="60"/>
            </w:pPr>
            <w:r>
              <w:rPr>
                <w:rFonts w:ascii="Arial" w:hAnsi="Arial"/>
                <w:sz w:val="22"/>
                <w:szCs w:val="22"/>
              </w:rPr>
              <w:t>29,03%</w:t>
            </w:r>
          </w:p>
        </w:tc>
        <w:tc>
          <w:tcPr>
            <w:tcW w:w="0" w:type="auto"/>
          </w:tcPr>
          <w:p w14:paraId="16387964" w14:textId="38BAF6F0" w:rsidR="007C708D" w:rsidRDefault="00C6174F">
            <w:pPr>
              <w:spacing w:before="60" w:after="60"/>
            </w:pPr>
            <w:r>
              <w:rPr>
                <w:rFonts w:ascii="Arial" w:hAnsi="Arial"/>
                <w:sz w:val="22"/>
                <w:szCs w:val="22"/>
              </w:rPr>
              <w:t>Cukup Baik (70,97% setuju)</w:t>
            </w:r>
          </w:p>
        </w:tc>
      </w:tr>
      <w:tr w:rsidR="007C708D" w14:paraId="19FE8514" w14:textId="77777777">
        <w:tc>
          <w:tcPr>
            <w:tcW w:w="0" w:type="auto"/>
          </w:tcPr>
          <w:p w14:paraId="7CD46E00" w14:textId="58D415B9" w:rsidR="007C708D" w:rsidRDefault="00C6174F">
            <w:pPr>
              <w:spacing w:before="60" w:after="60"/>
            </w:pPr>
            <w:r>
              <w:rPr>
                <w:rFonts w:ascii="Arial" w:hAnsi="Arial"/>
                <w:sz w:val="22"/>
                <w:szCs w:val="22"/>
              </w:rPr>
              <w:t>6</w:t>
            </w:r>
          </w:p>
        </w:tc>
        <w:tc>
          <w:tcPr>
            <w:tcW w:w="0" w:type="auto"/>
          </w:tcPr>
          <w:p w14:paraId="7C8D0197" w14:textId="7DE2682A" w:rsidR="007C708D" w:rsidRDefault="00C6174F">
            <w:pPr>
              <w:spacing w:before="60" w:after="60"/>
            </w:pPr>
            <w:r>
              <w:rPr>
                <w:rFonts w:ascii="Arial" w:hAnsi="Arial"/>
                <w:sz w:val="22"/>
                <w:szCs w:val="22"/>
              </w:rPr>
              <w:t>Kemudahan pengelolaan (edit/hapus) data terpublikasi</w:t>
            </w:r>
          </w:p>
        </w:tc>
        <w:tc>
          <w:tcPr>
            <w:tcW w:w="0" w:type="auto"/>
          </w:tcPr>
          <w:p w14:paraId="4882E6FB" w14:textId="60F44876" w:rsidR="007C708D" w:rsidRDefault="00C6174F">
            <w:pPr>
              <w:spacing w:before="60" w:after="60"/>
            </w:pPr>
            <w:r>
              <w:rPr>
                <w:rFonts w:ascii="Arial" w:hAnsi="Arial"/>
                <w:sz w:val="22"/>
                <w:szCs w:val="22"/>
              </w:rPr>
              <w:t>0,00%</w:t>
            </w:r>
          </w:p>
        </w:tc>
        <w:tc>
          <w:tcPr>
            <w:tcW w:w="0" w:type="auto"/>
          </w:tcPr>
          <w:p w14:paraId="60E3FF07" w14:textId="3104832A" w:rsidR="007C708D" w:rsidRDefault="00C6174F">
            <w:pPr>
              <w:spacing w:before="60" w:after="60"/>
            </w:pPr>
            <w:r>
              <w:rPr>
                <w:rFonts w:ascii="Arial" w:hAnsi="Arial"/>
                <w:sz w:val="22"/>
                <w:szCs w:val="22"/>
              </w:rPr>
              <w:t>25,81%</w:t>
            </w:r>
          </w:p>
        </w:tc>
        <w:tc>
          <w:tcPr>
            <w:tcW w:w="0" w:type="auto"/>
          </w:tcPr>
          <w:p w14:paraId="25BB9333" w14:textId="55EA6695" w:rsidR="007C708D" w:rsidRDefault="00C6174F">
            <w:pPr>
              <w:spacing w:before="60" w:after="60"/>
            </w:pPr>
            <w:r>
              <w:rPr>
                <w:rFonts w:ascii="Arial" w:hAnsi="Arial"/>
                <w:sz w:val="22"/>
                <w:szCs w:val="22"/>
              </w:rPr>
              <w:t>48,39%</w:t>
            </w:r>
          </w:p>
        </w:tc>
        <w:tc>
          <w:tcPr>
            <w:tcW w:w="0" w:type="auto"/>
          </w:tcPr>
          <w:p w14:paraId="280AD555" w14:textId="4CDFA0AD" w:rsidR="007C708D" w:rsidRDefault="00C6174F">
            <w:pPr>
              <w:spacing w:before="60" w:after="60"/>
            </w:pPr>
            <w:r>
              <w:rPr>
                <w:rFonts w:ascii="Arial" w:hAnsi="Arial"/>
                <w:sz w:val="22"/>
                <w:szCs w:val="22"/>
              </w:rPr>
              <w:t>25,81%</w:t>
            </w:r>
          </w:p>
        </w:tc>
        <w:tc>
          <w:tcPr>
            <w:tcW w:w="0" w:type="auto"/>
          </w:tcPr>
          <w:p w14:paraId="42A6F47F" w14:textId="11D69743" w:rsidR="007C708D" w:rsidRDefault="00C6174F">
            <w:pPr>
              <w:spacing w:before="60" w:after="60"/>
            </w:pPr>
            <w:r>
              <w:rPr>
                <w:rFonts w:ascii="Arial" w:hAnsi="Arial"/>
                <w:sz w:val="22"/>
                <w:szCs w:val="22"/>
              </w:rPr>
              <w:t>Baik (74,19% setuju)</w:t>
            </w:r>
          </w:p>
        </w:tc>
      </w:tr>
      <w:tr w:rsidR="007C708D" w14:paraId="3DBA10F3" w14:textId="77777777">
        <w:tc>
          <w:tcPr>
            <w:tcW w:w="0" w:type="auto"/>
          </w:tcPr>
          <w:p w14:paraId="54441B0B" w14:textId="6D2BFC4C" w:rsidR="007C708D" w:rsidRDefault="00C6174F">
            <w:pPr>
              <w:spacing w:before="60" w:after="60"/>
            </w:pPr>
            <w:r>
              <w:rPr>
                <w:rFonts w:ascii="Arial" w:hAnsi="Arial"/>
                <w:sz w:val="22"/>
                <w:szCs w:val="22"/>
              </w:rPr>
              <w:t>7</w:t>
            </w:r>
          </w:p>
        </w:tc>
        <w:tc>
          <w:tcPr>
            <w:tcW w:w="0" w:type="auto"/>
          </w:tcPr>
          <w:p w14:paraId="53CE5979" w14:textId="464350D4" w:rsidR="007C708D" w:rsidRDefault="00C6174F">
            <w:pPr>
              <w:spacing w:before="60" w:after="60"/>
            </w:pPr>
            <w:r>
              <w:rPr>
                <w:rFonts w:ascii="Arial" w:hAnsi="Arial"/>
                <w:sz w:val="22"/>
                <w:szCs w:val="22"/>
              </w:rPr>
              <w:t>Kemudahan memahami menu dan label instruksi di dashboard</w:t>
            </w:r>
          </w:p>
        </w:tc>
        <w:tc>
          <w:tcPr>
            <w:tcW w:w="0" w:type="auto"/>
          </w:tcPr>
          <w:p w14:paraId="2E4B670D" w14:textId="247393BF" w:rsidR="007C708D" w:rsidRDefault="00C6174F">
            <w:pPr>
              <w:spacing w:before="60" w:after="60"/>
            </w:pPr>
            <w:r>
              <w:rPr>
                <w:rFonts w:ascii="Arial" w:hAnsi="Arial"/>
                <w:sz w:val="22"/>
                <w:szCs w:val="22"/>
              </w:rPr>
              <w:t>6,45%</w:t>
            </w:r>
          </w:p>
        </w:tc>
        <w:tc>
          <w:tcPr>
            <w:tcW w:w="0" w:type="auto"/>
          </w:tcPr>
          <w:p w14:paraId="1DBD2D60" w14:textId="3AB08450" w:rsidR="007C708D" w:rsidRDefault="00C6174F">
            <w:pPr>
              <w:spacing w:before="60" w:after="60"/>
            </w:pPr>
            <w:r>
              <w:rPr>
                <w:rFonts w:ascii="Arial" w:hAnsi="Arial"/>
                <w:sz w:val="22"/>
                <w:szCs w:val="22"/>
              </w:rPr>
              <w:t>29,03%</w:t>
            </w:r>
          </w:p>
        </w:tc>
        <w:tc>
          <w:tcPr>
            <w:tcW w:w="0" w:type="auto"/>
          </w:tcPr>
          <w:p w14:paraId="7D827292" w14:textId="01DD2166" w:rsidR="007C708D" w:rsidRDefault="00C6174F">
            <w:pPr>
              <w:spacing w:before="60" w:after="60"/>
            </w:pPr>
            <w:r>
              <w:rPr>
                <w:rFonts w:ascii="Arial" w:hAnsi="Arial"/>
                <w:sz w:val="22"/>
                <w:szCs w:val="22"/>
              </w:rPr>
              <w:t>41,94%</w:t>
            </w:r>
          </w:p>
        </w:tc>
        <w:tc>
          <w:tcPr>
            <w:tcW w:w="0" w:type="auto"/>
          </w:tcPr>
          <w:p w14:paraId="10723BCF" w14:textId="727BEA68" w:rsidR="007C708D" w:rsidRDefault="00C6174F">
            <w:pPr>
              <w:spacing w:before="60" w:after="60"/>
            </w:pPr>
            <w:r>
              <w:rPr>
                <w:rFonts w:ascii="Arial" w:hAnsi="Arial"/>
                <w:sz w:val="22"/>
                <w:szCs w:val="22"/>
              </w:rPr>
              <w:t>22,58%</w:t>
            </w:r>
          </w:p>
        </w:tc>
        <w:tc>
          <w:tcPr>
            <w:tcW w:w="0" w:type="auto"/>
          </w:tcPr>
          <w:p w14:paraId="096D35EA" w14:textId="24FF300E" w:rsidR="007C708D" w:rsidRDefault="00C6174F">
            <w:pPr>
              <w:spacing w:before="60" w:after="60"/>
            </w:pPr>
            <w:r>
              <w:rPr>
                <w:rFonts w:ascii="Arial" w:hAnsi="Arial"/>
                <w:sz w:val="22"/>
                <w:szCs w:val="22"/>
              </w:rPr>
              <w:t>Cukup (64,52% setuju)</w:t>
            </w:r>
          </w:p>
        </w:tc>
      </w:tr>
      <w:tr w:rsidR="007C708D" w14:paraId="304A2E7A" w14:textId="77777777">
        <w:tc>
          <w:tcPr>
            <w:tcW w:w="0" w:type="auto"/>
          </w:tcPr>
          <w:p w14:paraId="262903EF" w14:textId="687125A0" w:rsidR="007C708D" w:rsidRDefault="00C6174F">
            <w:pPr>
              <w:spacing w:before="60" w:after="60"/>
            </w:pPr>
            <w:r>
              <w:rPr>
                <w:rFonts w:ascii="Arial" w:hAnsi="Arial"/>
                <w:sz w:val="22"/>
                <w:szCs w:val="22"/>
              </w:rPr>
              <w:t>8</w:t>
            </w:r>
          </w:p>
        </w:tc>
        <w:tc>
          <w:tcPr>
            <w:tcW w:w="0" w:type="auto"/>
          </w:tcPr>
          <w:p w14:paraId="0E88B082" w14:textId="13E03FD6" w:rsidR="007C708D" w:rsidRDefault="00C6174F">
            <w:pPr>
              <w:spacing w:before="60" w:after="60"/>
            </w:pPr>
            <w:r>
              <w:rPr>
                <w:rFonts w:ascii="Arial" w:hAnsi="Arial"/>
                <w:sz w:val="22"/>
                <w:szCs w:val="22"/>
              </w:rPr>
              <w:t>Kejelasan pesan kesalahan (error message) ketika terjadi kegagalan input</w:t>
            </w:r>
          </w:p>
        </w:tc>
        <w:tc>
          <w:tcPr>
            <w:tcW w:w="0" w:type="auto"/>
          </w:tcPr>
          <w:p w14:paraId="2CE8260C" w14:textId="4A64BB6E" w:rsidR="007C708D" w:rsidRDefault="00C6174F">
            <w:pPr>
              <w:spacing w:before="60" w:after="60"/>
            </w:pPr>
            <w:r>
              <w:rPr>
                <w:rFonts w:ascii="Arial" w:hAnsi="Arial"/>
                <w:sz w:val="22"/>
                <w:szCs w:val="22"/>
              </w:rPr>
              <w:t>100%</w:t>
            </w:r>
          </w:p>
        </w:tc>
        <w:tc>
          <w:tcPr>
            <w:tcW w:w="0" w:type="auto"/>
          </w:tcPr>
          <w:p w14:paraId="61086463" w14:textId="1AAB88C0" w:rsidR="007C708D" w:rsidRDefault="00C6174F">
            <w:pPr>
              <w:spacing w:before="60" w:after="60"/>
            </w:pPr>
            <w:r>
              <w:rPr>
                <w:rFonts w:ascii="Arial" w:hAnsi="Arial"/>
                <w:sz w:val="22"/>
                <w:szCs w:val="22"/>
              </w:rPr>
              <w:t>0,00%</w:t>
            </w:r>
          </w:p>
        </w:tc>
        <w:tc>
          <w:tcPr>
            <w:tcW w:w="0" w:type="auto"/>
          </w:tcPr>
          <w:p w14:paraId="1A00157D" w14:textId="31C70AFA" w:rsidR="007C708D" w:rsidRDefault="00C6174F">
            <w:pPr>
              <w:spacing w:before="60" w:after="60"/>
            </w:pPr>
            <w:r>
              <w:rPr>
                <w:rFonts w:ascii="Arial" w:hAnsi="Arial"/>
                <w:sz w:val="22"/>
                <w:szCs w:val="22"/>
              </w:rPr>
              <w:t>0,00%</w:t>
            </w:r>
          </w:p>
        </w:tc>
        <w:tc>
          <w:tcPr>
            <w:tcW w:w="0" w:type="auto"/>
          </w:tcPr>
          <w:p w14:paraId="104528FD" w14:textId="72E1C475" w:rsidR="007C708D" w:rsidRDefault="00C6174F">
            <w:pPr>
              <w:spacing w:before="60" w:after="60"/>
            </w:pPr>
            <w:r>
              <w:rPr>
                <w:rFonts w:ascii="Arial" w:hAnsi="Arial"/>
                <w:sz w:val="22"/>
                <w:szCs w:val="22"/>
              </w:rPr>
              <w:t>0,00%</w:t>
            </w:r>
          </w:p>
        </w:tc>
        <w:tc>
          <w:tcPr>
            <w:tcW w:w="0" w:type="auto"/>
          </w:tcPr>
          <w:p w14:paraId="48423DD0" w14:textId="1B6EB19B" w:rsidR="007C708D" w:rsidRDefault="00C6174F">
            <w:pPr>
              <w:spacing w:before="60" w:after="60"/>
            </w:pPr>
            <w:r>
              <w:rPr>
                <w:rFonts w:ascii="Arial" w:hAnsi="Arial"/>
                <w:b/>
                <w:sz w:val="22"/>
                <w:szCs w:val="22"/>
              </w:rPr>
              <w:t>Sangat Kurang (100% menilai tidak jelas)</w:t>
            </w:r>
          </w:p>
        </w:tc>
      </w:tr>
      <w:tr w:rsidR="007C708D" w14:paraId="1704C101" w14:textId="77777777">
        <w:tc>
          <w:tcPr>
            <w:tcW w:w="0" w:type="auto"/>
          </w:tcPr>
          <w:p w14:paraId="28E5D6F6" w14:textId="1FA28FAF" w:rsidR="007C708D" w:rsidRDefault="00C6174F">
            <w:pPr>
              <w:spacing w:before="60" w:after="60"/>
            </w:pPr>
            <w:r>
              <w:rPr>
                <w:rFonts w:ascii="Arial" w:hAnsi="Arial"/>
                <w:sz w:val="22"/>
                <w:szCs w:val="22"/>
              </w:rPr>
              <w:t>9</w:t>
            </w:r>
          </w:p>
        </w:tc>
        <w:tc>
          <w:tcPr>
            <w:tcW w:w="0" w:type="auto"/>
          </w:tcPr>
          <w:p w14:paraId="147470A3" w14:textId="4BB882D5" w:rsidR="007C708D" w:rsidRDefault="00C6174F">
            <w:pPr>
              <w:spacing w:before="60" w:after="60"/>
            </w:pPr>
            <w:r>
              <w:rPr>
                <w:rFonts w:ascii="Arial" w:hAnsi="Arial"/>
                <w:sz w:val="22"/>
                <w:szCs w:val="22"/>
              </w:rPr>
              <w:t>Kemudahan visual antarmuka dashboard admin</w:t>
            </w:r>
          </w:p>
        </w:tc>
        <w:tc>
          <w:tcPr>
            <w:tcW w:w="0" w:type="auto"/>
          </w:tcPr>
          <w:p w14:paraId="5211EBD0" w14:textId="4C6E567C" w:rsidR="007C708D" w:rsidRDefault="00C6174F">
            <w:pPr>
              <w:spacing w:before="60" w:after="60"/>
            </w:pPr>
            <w:r>
              <w:rPr>
                <w:rFonts w:ascii="Arial" w:hAnsi="Arial"/>
                <w:sz w:val="22"/>
                <w:szCs w:val="22"/>
              </w:rPr>
              <w:t>0,00%</w:t>
            </w:r>
          </w:p>
        </w:tc>
        <w:tc>
          <w:tcPr>
            <w:tcW w:w="0" w:type="auto"/>
          </w:tcPr>
          <w:p w14:paraId="14907929" w14:textId="43D0A94C" w:rsidR="007C708D" w:rsidRDefault="00C6174F">
            <w:pPr>
              <w:spacing w:before="60" w:after="60"/>
            </w:pPr>
            <w:r>
              <w:rPr>
                <w:rFonts w:ascii="Arial" w:hAnsi="Arial"/>
                <w:sz w:val="22"/>
                <w:szCs w:val="22"/>
              </w:rPr>
              <w:t>0,00%</w:t>
            </w:r>
          </w:p>
        </w:tc>
        <w:tc>
          <w:tcPr>
            <w:tcW w:w="0" w:type="auto"/>
          </w:tcPr>
          <w:p w14:paraId="0584D145" w14:textId="6E156D23" w:rsidR="007C708D" w:rsidRDefault="00C6174F">
            <w:pPr>
              <w:spacing w:before="60" w:after="60"/>
            </w:pPr>
            <w:r>
              <w:rPr>
                <w:rFonts w:ascii="Arial" w:hAnsi="Arial"/>
                <w:sz w:val="22"/>
                <w:szCs w:val="22"/>
              </w:rPr>
              <w:t>0,00%</w:t>
            </w:r>
          </w:p>
        </w:tc>
        <w:tc>
          <w:tcPr>
            <w:tcW w:w="0" w:type="auto"/>
          </w:tcPr>
          <w:p w14:paraId="535D0075" w14:textId="37AC7700" w:rsidR="007C708D" w:rsidRDefault="00C6174F">
            <w:pPr>
              <w:spacing w:before="60" w:after="60"/>
            </w:pPr>
            <w:r>
              <w:rPr>
                <w:rFonts w:ascii="Arial" w:hAnsi="Arial"/>
                <w:sz w:val="22"/>
                <w:szCs w:val="22"/>
              </w:rPr>
              <w:t>31 (100%)</w:t>
            </w:r>
          </w:p>
        </w:tc>
        <w:tc>
          <w:tcPr>
            <w:tcW w:w="0" w:type="auto"/>
          </w:tcPr>
          <w:p w14:paraId="31E771C8" w14:textId="297AB77A" w:rsidR="007C708D" w:rsidRDefault="00C6174F">
            <w:pPr>
              <w:spacing w:before="60" w:after="60"/>
            </w:pPr>
            <w:r>
              <w:rPr>
                <w:rFonts w:ascii="Arial" w:hAnsi="Arial"/>
                <w:b/>
                <w:sz w:val="22"/>
                <w:szCs w:val="22"/>
              </w:rPr>
              <w:t>Sangat Baik (100% setuju)</w:t>
            </w:r>
          </w:p>
        </w:tc>
      </w:tr>
      <w:tr w:rsidR="007C708D" w14:paraId="1B952004" w14:textId="77777777">
        <w:tc>
          <w:tcPr>
            <w:tcW w:w="0" w:type="auto"/>
          </w:tcPr>
          <w:p w14:paraId="2C6CF172" w14:textId="4827FC76" w:rsidR="007C708D" w:rsidRDefault="00C6174F">
            <w:pPr>
              <w:spacing w:before="60" w:after="60"/>
            </w:pPr>
            <w:r>
              <w:rPr>
                <w:rFonts w:ascii="Arial" w:hAnsi="Arial"/>
                <w:sz w:val="22"/>
                <w:szCs w:val="22"/>
              </w:rPr>
              <w:t>10</w:t>
            </w:r>
          </w:p>
        </w:tc>
        <w:tc>
          <w:tcPr>
            <w:tcW w:w="0" w:type="auto"/>
          </w:tcPr>
          <w:p w14:paraId="6A777116" w14:textId="303BDA45" w:rsidR="007C708D" w:rsidRDefault="00C6174F">
            <w:pPr>
              <w:spacing w:before="60" w:after="60"/>
            </w:pPr>
            <w:r>
              <w:rPr>
                <w:rFonts w:ascii="Arial" w:hAnsi="Arial"/>
                <w:sz w:val="22"/>
                <w:szCs w:val="22"/>
              </w:rPr>
              <w:t>Tingkat rasa aman penyimpanan dokumen instansi di website</w:t>
            </w:r>
          </w:p>
        </w:tc>
        <w:tc>
          <w:tcPr>
            <w:tcW w:w="0" w:type="auto"/>
          </w:tcPr>
          <w:p w14:paraId="033A4E8F" w14:textId="1564D5B8" w:rsidR="007C708D" w:rsidRDefault="00C6174F">
            <w:pPr>
              <w:spacing w:before="60" w:after="60"/>
            </w:pPr>
            <w:r>
              <w:rPr>
                <w:rFonts w:ascii="Arial" w:hAnsi="Arial"/>
                <w:sz w:val="22"/>
                <w:szCs w:val="22"/>
              </w:rPr>
              <w:t>0,00%</w:t>
            </w:r>
          </w:p>
        </w:tc>
        <w:tc>
          <w:tcPr>
            <w:tcW w:w="0" w:type="auto"/>
          </w:tcPr>
          <w:p w14:paraId="6EE47733" w14:textId="1D9605EE" w:rsidR="007C708D" w:rsidRDefault="00C6174F">
            <w:pPr>
              <w:spacing w:before="60" w:after="60"/>
            </w:pPr>
            <w:r>
              <w:rPr>
                <w:rFonts w:ascii="Arial" w:hAnsi="Arial"/>
                <w:sz w:val="22"/>
                <w:szCs w:val="22"/>
              </w:rPr>
              <w:t>38,71%</w:t>
            </w:r>
          </w:p>
        </w:tc>
        <w:tc>
          <w:tcPr>
            <w:tcW w:w="0" w:type="auto"/>
          </w:tcPr>
          <w:p w14:paraId="4DBDC2A9" w14:textId="62339189" w:rsidR="007C708D" w:rsidRDefault="00C6174F">
            <w:pPr>
              <w:spacing w:before="60" w:after="60"/>
            </w:pPr>
            <w:r>
              <w:rPr>
                <w:rFonts w:ascii="Arial" w:hAnsi="Arial"/>
                <w:sz w:val="22"/>
                <w:szCs w:val="22"/>
              </w:rPr>
              <w:t>32,26%</w:t>
            </w:r>
          </w:p>
        </w:tc>
        <w:tc>
          <w:tcPr>
            <w:tcW w:w="0" w:type="auto"/>
          </w:tcPr>
          <w:p w14:paraId="03E1A3CA" w14:textId="4B83EB2C" w:rsidR="007C708D" w:rsidRDefault="00C6174F">
            <w:pPr>
              <w:spacing w:before="60" w:after="60"/>
            </w:pPr>
            <w:r>
              <w:rPr>
                <w:rFonts w:ascii="Arial" w:hAnsi="Arial"/>
                <w:sz w:val="22"/>
                <w:szCs w:val="22"/>
              </w:rPr>
              <w:t>29,03%</w:t>
            </w:r>
          </w:p>
        </w:tc>
        <w:tc>
          <w:tcPr>
            <w:tcW w:w="0" w:type="auto"/>
          </w:tcPr>
          <w:p w14:paraId="0255406C" w14:textId="591D746D" w:rsidR="007C708D" w:rsidRDefault="00C6174F">
            <w:pPr>
              <w:spacing w:before="60" w:after="60"/>
            </w:pPr>
            <w:r>
              <w:rPr>
                <w:rFonts w:ascii="Arial" w:hAnsi="Arial"/>
                <w:sz w:val="22"/>
                <w:szCs w:val="22"/>
              </w:rPr>
              <w:t>Cukup (61,29% merasa aman)</w:t>
            </w:r>
          </w:p>
        </w:tc>
      </w:tr>
      <w:tr w:rsidR="007C708D" w14:paraId="64374794" w14:textId="77777777">
        <w:tc>
          <w:tcPr>
            <w:tcW w:w="0" w:type="auto"/>
          </w:tcPr>
          <w:p w14:paraId="42F9F672" w14:textId="0D10FA61" w:rsidR="007C708D" w:rsidRDefault="00C6174F">
            <w:pPr>
              <w:spacing w:before="60" w:after="60"/>
            </w:pPr>
            <w:r>
              <w:rPr>
                <w:rFonts w:ascii="Arial" w:hAnsi="Arial"/>
                <w:sz w:val="22"/>
                <w:szCs w:val="22"/>
              </w:rPr>
              <w:t>11</w:t>
            </w:r>
          </w:p>
        </w:tc>
        <w:tc>
          <w:tcPr>
            <w:tcW w:w="0" w:type="auto"/>
          </w:tcPr>
          <w:p w14:paraId="0A705EB7" w14:textId="50EF47BC" w:rsidR="007C708D" w:rsidRDefault="00C6174F">
            <w:pPr>
              <w:spacing w:before="60" w:after="60"/>
            </w:pPr>
            <w:r>
              <w:rPr>
                <w:rFonts w:ascii="Arial" w:hAnsi="Arial"/>
                <w:sz w:val="22"/>
                <w:szCs w:val="22"/>
              </w:rPr>
              <w:t>Peningkatan produktivitas dibanding sistem lama</w:t>
            </w:r>
          </w:p>
        </w:tc>
        <w:tc>
          <w:tcPr>
            <w:tcW w:w="0" w:type="auto"/>
          </w:tcPr>
          <w:p w14:paraId="13EE4A28" w14:textId="400990A4" w:rsidR="007C708D" w:rsidRDefault="00C6174F">
            <w:pPr>
              <w:spacing w:before="60" w:after="60"/>
            </w:pPr>
            <w:r>
              <w:rPr>
                <w:rFonts w:ascii="Arial" w:hAnsi="Arial"/>
                <w:sz w:val="22"/>
                <w:szCs w:val="22"/>
              </w:rPr>
              <w:t>0,00%</w:t>
            </w:r>
          </w:p>
        </w:tc>
        <w:tc>
          <w:tcPr>
            <w:tcW w:w="0" w:type="auto"/>
          </w:tcPr>
          <w:p w14:paraId="379F926F" w14:textId="4BAD0F71" w:rsidR="007C708D" w:rsidRDefault="00C6174F">
            <w:pPr>
              <w:spacing w:before="60" w:after="60"/>
            </w:pPr>
            <w:r>
              <w:rPr>
                <w:rFonts w:ascii="Arial" w:hAnsi="Arial"/>
                <w:sz w:val="22"/>
                <w:szCs w:val="22"/>
              </w:rPr>
              <w:t>0,00%</w:t>
            </w:r>
          </w:p>
        </w:tc>
        <w:tc>
          <w:tcPr>
            <w:tcW w:w="0" w:type="auto"/>
          </w:tcPr>
          <w:p w14:paraId="7FC1851C" w14:textId="3FE6B409" w:rsidR="007C708D" w:rsidRDefault="00C6174F">
            <w:pPr>
              <w:spacing w:before="60" w:after="60"/>
            </w:pPr>
            <w:r>
              <w:rPr>
                <w:rFonts w:ascii="Arial" w:hAnsi="Arial"/>
                <w:sz w:val="22"/>
                <w:szCs w:val="22"/>
              </w:rPr>
              <w:t>0,00%</w:t>
            </w:r>
          </w:p>
        </w:tc>
        <w:tc>
          <w:tcPr>
            <w:tcW w:w="0" w:type="auto"/>
          </w:tcPr>
          <w:p w14:paraId="3E1C8CBE" w14:textId="5645D9AB" w:rsidR="007C708D" w:rsidRDefault="00C6174F">
            <w:pPr>
              <w:spacing w:before="60" w:after="60"/>
            </w:pPr>
            <w:r>
              <w:rPr>
                <w:rFonts w:ascii="Arial" w:hAnsi="Arial"/>
                <w:sz w:val="22"/>
                <w:szCs w:val="22"/>
              </w:rPr>
              <w:t>31 (100%)</w:t>
            </w:r>
          </w:p>
        </w:tc>
        <w:tc>
          <w:tcPr>
            <w:tcW w:w="0" w:type="auto"/>
          </w:tcPr>
          <w:p w14:paraId="68501B61" w14:textId="67279741" w:rsidR="007C708D" w:rsidRDefault="00C6174F">
            <w:pPr>
              <w:spacing w:before="60" w:after="60"/>
            </w:pPr>
            <w:r>
              <w:rPr>
                <w:rFonts w:ascii="Arial" w:hAnsi="Arial"/>
                <w:b/>
                <w:sz w:val="22"/>
                <w:szCs w:val="22"/>
              </w:rPr>
              <w:t>Sangat Baik (100% merasa produktif)</w:t>
            </w:r>
          </w:p>
        </w:tc>
      </w:tr>
    </w:tbl>
    <w:p w14:paraId="37C1F5D2" w14:textId="77777777" w:rsidR="007C708D" w:rsidRDefault="00AE2ACF">
      <w:pPr>
        <w:spacing w:before="120" w:after="120"/>
        <w:jc w:val="both"/>
      </w:pPr>
      <w:r>
        <w:rPr>
          <w:rFonts w:ascii="Arial" w:hAnsi="Arial"/>
          <w:i/>
          <w:sz w:val="22"/>
          <w:szCs w:val="22"/>
        </w:rPr>
        <w:t>\</w:t>
      </w:r>
      <w:r>
        <w:rPr>
          <w:rFonts w:ascii="Arial" w:hAnsi="Arial"/>
          <w:sz w:val="22"/>
          <w:szCs w:val="22"/>
        </w:rPr>
        <w:t xml:space="preserve"> Catatan: Pertanyaan produktivitas menggunakan jawaban pilihan tunggal (Ya = 100%).</w:t>
      </w:r>
    </w:p>
    <w:p w14:paraId="27005933" w14:textId="77777777" w:rsidR="007C708D" w:rsidRDefault="00AE2ACF">
      <w:pPr>
        <w:keepNext/>
        <w:spacing w:before="240" w:after="120"/>
      </w:pPr>
      <w:r>
        <w:rPr>
          <w:rFonts w:ascii="Arial" w:hAnsi="Arial"/>
          <w:b/>
          <w:szCs w:val="24"/>
        </w:rPr>
        <w:t>4.3. Pembahasan Temuan Kritis</w:t>
      </w:r>
    </w:p>
    <w:p w14:paraId="536AC02F" w14:textId="77777777" w:rsidR="007C708D" w:rsidRDefault="00AE2ACF">
      <w:pPr>
        <w:spacing w:before="60" w:after="60"/>
        <w:ind w:left="360" w:hanging="180"/>
      </w:pPr>
      <w:r>
        <w:rPr>
          <w:rFonts w:ascii="Arial" w:hAnsi="Arial"/>
          <w:b/>
          <w:sz w:val="22"/>
        </w:rPr>
        <w:t>7.</w:t>
      </w:r>
      <w:r>
        <w:rPr>
          <w:rFonts w:ascii="Arial" w:hAnsi="Arial"/>
          <w:b/>
          <w:sz w:val="22"/>
          <w:szCs w:val="22"/>
        </w:rPr>
        <w:t>Sistem Pesan Kesalahan (Error Handling) yang Buruk (Temuan Utama)</w:t>
      </w:r>
      <w:r>
        <w:rPr>
          <w:rFonts w:ascii="Arial" w:hAnsi="Arial"/>
          <w:sz w:val="22"/>
          <w:szCs w:val="22"/>
        </w:rPr>
        <w:t>:</w:t>
      </w:r>
    </w:p>
    <w:p w14:paraId="415BAFEE" w14:textId="41208934" w:rsidR="007C708D" w:rsidRDefault="008F590A">
      <w:pPr>
        <w:spacing w:before="120" w:after="120"/>
        <w:jc w:val="both"/>
      </w:pPr>
      <w:r>
        <w:rPr>
          <w:rFonts w:ascii="Arial" w:hAnsi="Arial"/>
          <w:sz w:val="22"/>
          <w:szCs w:val="22"/>
        </w:rPr>
        <w:t>Sebanyak 100% responden</w:t>
      </w:r>
      <w:r w:rsidR="00AE2ACF">
        <w:rPr>
          <w:rFonts w:ascii="Arial" w:hAnsi="Arial"/>
          <w:sz w:val="22"/>
          <w:szCs w:val="22"/>
        </w:rPr>
        <w:t xml:space="preserve"> memberikan skor terendah (skor 1) pada kejelasan pesan kesalahan yang dimunculkan oleh sistem saat terjadi kekeliruan pengisian. Hal ini menunjukkan bahwa sistem tidak memberikan instruksi perbaikan yang jelas ketika terjadi kegagalan validasi formulir (misalnya format file salah atau ukuran melebihi batas). Dampak dari temuan ini adalah admin OPD mengalami kebingungan dan frustrasi karena harus menebak-nebak letak kesalahan input data mereka.</w:t>
      </w:r>
    </w:p>
    <w:p w14:paraId="757903AA" w14:textId="5FDB8D97" w:rsidR="007C708D" w:rsidRDefault="00AE2ACF">
      <w:pPr>
        <w:spacing w:before="60" w:after="60"/>
        <w:ind w:left="360" w:hanging="180"/>
      </w:pPr>
      <w:r>
        <w:rPr>
          <w:rFonts w:ascii="Arial" w:hAnsi="Arial"/>
          <w:b/>
          <w:sz w:val="22"/>
        </w:rPr>
        <w:t>8.</w:t>
      </w:r>
      <w:r w:rsidR="00016B8B">
        <w:rPr>
          <w:rFonts w:ascii="Arial" w:hAnsi="Arial"/>
          <w:b/>
          <w:sz w:val="22"/>
          <w:szCs w:val="22"/>
        </w:rPr>
        <w:t>Keberhasilan Desain Antarmuka Visual (UI/UX)</w:t>
      </w:r>
      <w:r>
        <w:rPr>
          <w:rFonts w:ascii="Arial" w:hAnsi="Arial"/>
          <w:sz w:val="22"/>
          <w:szCs w:val="22"/>
        </w:rPr>
        <w:t>:</w:t>
      </w:r>
    </w:p>
    <w:p w14:paraId="3E8E9887" w14:textId="2A8DAD55" w:rsidR="007C708D" w:rsidRDefault="004E3D91">
      <w:pPr>
        <w:spacing w:before="120" w:after="120"/>
        <w:jc w:val="both"/>
      </w:pPr>
      <w:r>
        <w:rPr>
          <w:rFonts w:ascii="Arial" w:hAnsi="Arial"/>
          <w:sz w:val="22"/>
          <w:szCs w:val="22"/>
        </w:rPr>
        <w:t>100% (31 responden) memberikan penilaian tertinggi (Skor 4).</w:t>
      </w:r>
      <w:r w:rsidR="00AE2ACF">
        <w:rPr>
          <w:rFonts w:ascii="Arial" w:hAnsi="Arial"/>
          <w:sz w:val="22"/>
          <w:szCs w:val="22"/>
        </w:rPr>
        <w:t xml:space="preserve"> </w:t>
      </w:r>
      <w:r>
        <w:rPr>
          <w:rFonts w:ascii="Arial" w:hAnsi="Arial"/>
          <w:sz w:val="22"/>
          <w:szCs w:val="22"/>
        </w:rPr>
        <w:t>Hal ini menunjukkan bahwa desain antarmuka visual dashboard admin saat ini sudah sangat ergonomis, modern, dan intuitif, sehingga sukses mempermudah pekerjaan operator.</w:t>
      </w:r>
    </w:p>
    <w:p w14:paraId="7F7E51F9" w14:textId="77777777" w:rsidR="007C708D" w:rsidRDefault="00AE2ACF">
      <w:pPr>
        <w:spacing w:before="60" w:after="60"/>
        <w:ind w:left="360" w:hanging="180"/>
      </w:pPr>
      <w:r>
        <w:rPr>
          <w:rFonts w:ascii="Arial" w:hAnsi="Arial"/>
          <w:b/>
          <w:sz w:val="22"/>
        </w:rPr>
        <w:t>9.</w:t>
      </w:r>
      <w:r>
        <w:rPr>
          <w:rFonts w:ascii="Arial" w:hAnsi="Arial"/>
          <w:b/>
          <w:sz w:val="22"/>
          <w:szCs w:val="22"/>
        </w:rPr>
        <w:t>Peningkatan Produktivitas Kerja</w:t>
      </w:r>
      <w:r>
        <w:rPr>
          <w:rFonts w:ascii="Arial" w:hAnsi="Arial"/>
          <w:sz w:val="22"/>
          <w:szCs w:val="22"/>
        </w:rPr>
        <w:t>:</w:t>
      </w:r>
    </w:p>
    <w:p w14:paraId="2C1BC2FB" w14:textId="77777777" w:rsidR="007C708D" w:rsidRDefault="00AE2ACF">
      <w:pPr>
        <w:spacing w:before="120" w:after="120"/>
        <w:jc w:val="both"/>
        <w:rPr>
          <w:rFonts w:ascii="Arial" w:hAnsi="Arial"/>
          <w:sz w:val="22"/>
          <w:szCs w:val="22"/>
        </w:rPr>
      </w:pPr>
      <w:r>
        <w:rPr>
          <w:rFonts w:ascii="Arial" w:hAnsi="Arial"/>
          <w:sz w:val="22"/>
          <w:szCs w:val="22"/>
        </w:rPr>
        <w:t xml:space="preserve">Sisi positif yang sangat menonjol adalah </w:t>
      </w:r>
      <w:r>
        <w:rPr>
          <w:rFonts w:ascii="Arial" w:hAnsi="Arial"/>
          <w:b/>
          <w:sz w:val="22"/>
          <w:szCs w:val="22"/>
        </w:rPr>
        <w:t>100%</w:t>
      </w:r>
      <w:r>
        <w:rPr>
          <w:rFonts w:ascii="Arial" w:hAnsi="Arial"/>
          <w:sz w:val="22"/>
          <w:szCs w:val="22"/>
        </w:rPr>
        <w:t xml:space="preserve"> responden sepakat bahwa keberadaan website PPID hasil optimalisasi yang baru ini meningkatkan produktivitas pelaporan berkas publik mereka secara signifikan dibandingkan sistem pengumpulan manual sebelumnya. Hal ini membuktikan pentingnya kelanjutan operasional aplikasi ini demi efisiensi birokrasi.</w:t>
      </w:r>
    </w:p>
    <w:p w14:paraId="7CE31426" w14:textId="77777777" w:rsidR="008C6E72" w:rsidRDefault="008C6E72">
      <w:pPr>
        <w:spacing w:before="120" w:after="120"/>
        <w:jc w:val="both"/>
      </w:pPr>
    </w:p>
    <w:p w14:paraId="561C0A71" w14:textId="0CC96220" w:rsidR="008C6E72" w:rsidRDefault="008C6E72">
      <w:pPr>
        <w:spacing w:before="120" w:after="120"/>
        <w:jc w:val="both"/>
      </w:pPr>
      <w:r>
        <w:t>4.4. Perbandingan Antarmuka (UI) Sistem Lama dan Sistem Hasil Optimalisasi</w:t>
      </w:r>
    </w:p>
    <w:p w14:paraId="61D168AE" w14:textId="39A9CA55" w:rsidR="008C6E72" w:rsidRDefault="008C6E72">
      <w:pPr>
        <w:spacing w:before="120" w:after="120"/>
        <w:jc w:val="both"/>
      </w:pPr>
      <w:r>
        <w:t>Untuk memberikan gambaran yang lebih transparan mengenai signifikansi pembaruan yang dilakukan, berikut disajikan perbandingan visual antara antarmuka website PPID sebelum dan setelah dilakukan optimalisasi.</w:t>
      </w:r>
    </w:p>
    <w:p w14:paraId="128EC608" w14:textId="77777777" w:rsidR="008C6E72" w:rsidRDefault="008C6E72">
      <w:pPr>
        <w:spacing w:before="120" w:after="120"/>
        <w:jc w:val="both"/>
      </w:pPr>
    </w:p>
    <w:p w14:paraId="3648461B" w14:textId="0DB65779" w:rsidR="008C6E72" w:rsidRDefault="008C6E72">
      <w:pPr>
        <w:spacing w:before="120" w:after="120"/>
        <w:jc w:val="both"/>
      </w:pPr>
      <w:r>
        <w:t>[TEMPAT FOTO - SCREENSHOT WEBSITE PPID LAMA SEBELUM OPTIMALISASI]</w:t>
      </w:r>
    </w:p>
    <w:p w14:paraId="549EE0A2" w14:textId="6E1C882E" w:rsidR="008C6E72" w:rsidRDefault="008C6E72">
      <w:pPr>
        <w:spacing w:before="120" w:after="120"/>
        <w:jc w:val="both"/>
      </w:pPr>
      <w:r>
        <w:t>Gambar 1. Tampilan Antarmuka Website PPID Sebelum Optimalisasi (Sistem Lama)</w:t>
      </w:r>
    </w:p>
    <w:p w14:paraId="61C8A210" w14:textId="77777777" w:rsidR="008C6E72" w:rsidRDefault="008C6E72">
      <w:pPr>
        <w:spacing w:before="120" w:after="120"/>
        <w:jc w:val="both"/>
      </w:pPr>
    </w:p>
    <w:p w14:paraId="77618AE1" w14:textId="7419D7EA" w:rsidR="008C6E72" w:rsidRDefault="008C6E72">
      <w:pPr>
        <w:spacing w:before="120" w:after="120"/>
        <w:jc w:val="both"/>
      </w:pPr>
      <w:r>
        <w:t>[TEMPAT FOTO - SCREENSHOT WEBSITE PPID BARU SETELAH OPTIMALISASI]</w:t>
      </w:r>
    </w:p>
    <w:p w14:paraId="42696D20" w14:textId="618C2FB4" w:rsidR="008C6E72" w:rsidRDefault="008C6E72">
      <w:pPr>
        <w:spacing w:before="120" w:after="120"/>
        <w:jc w:val="both"/>
      </w:pPr>
      <w:r>
        <w:t>Gambar 2. Tampilan Antarmuka Website PPID Setelah Optimalisasi (Sistem Baru)</w:t>
      </w:r>
    </w:p>
    <w:p w14:paraId="08A8F6DA" w14:textId="77777777" w:rsidR="008C6E72" w:rsidRDefault="008C6E72">
      <w:pPr>
        <w:spacing w:before="120" w:after="120"/>
        <w:jc w:val="both"/>
      </w:pPr>
    </w:p>
    <w:p w14:paraId="4013E509" w14:textId="77777777" w:rsidR="007C708D" w:rsidRDefault="00AE2ACF">
      <w:pPr>
        <w:keepNext/>
        <w:spacing w:before="240" w:after="120"/>
      </w:pPr>
      <w:r>
        <w:rPr>
          <w:rFonts w:ascii="Arial" w:hAnsi="Arial"/>
          <w:b/>
          <w:szCs w:val="24"/>
        </w:rPr>
        <w:t>4.4. Analisis Kualitatif Kendala Utama</w:t>
      </w:r>
    </w:p>
    <w:p w14:paraId="5646598B" w14:textId="77777777" w:rsidR="007C708D" w:rsidRDefault="00AE2ACF">
      <w:pPr>
        <w:spacing w:before="120" w:after="120"/>
        <w:jc w:val="both"/>
      </w:pPr>
      <w:r>
        <w:rPr>
          <w:rFonts w:ascii="Arial" w:hAnsi="Arial"/>
          <w:sz w:val="22"/>
          <w:szCs w:val="22"/>
        </w:rPr>
        <w:t>Melalui pertanyaan terbuka, peneliti mengidentifikasi beberapa kendala utama yang sering dikeluhkan oleh para operator OPD:</w:t>
      </w:r>
    </w:p>
    <w:p w14:paraId="63E60A14" w14:textId="77777777" w:rsidR="007C708D" w:rsidRDefault="00AE2ACF">
      <w:pPr>
        <w:spacing w:before="60" w:after="60"/>
        <w:ind w:left="360" w:hanging="180"/>
      </w:pPr>
      <w:r>
        <w:rPr>
          <w:rFonts w:ascii="Arial" w:hAnsi="Arial"/>
          <w:b/>
          <w:sz w:val="22"/>
        </w:rPr>
        <w:t>10.</w:t>
      </w:r>
      <w:r>
        <w:rPr>
          <w:rFonts w:ascii="Arial" w:hAnsi="Arial"/>
          <w:b/>
          <w:sz w:val="22"/>
          <w:szCs w:val="22"/>
        </w:rPr>
        <w:t>Infrastruktur Jaringan</w:t>
      </w:r>
      <w:r>
        <w:rPr>
          <w:rFonts w:ascii="Arial" w:hAnsi="Arial"/>
          <w:sz w:val="22"/>
          <w:szCs w:val="22"/>
        </w:rPr>
        <w:t>: Koneksi internet yang tidak stabil dan lambat di lingkungan kantor dinas merupakan penghambat utama ketika melakukan proses pengunggahan file dokumen berukuran besar (PDF).</w:t>
      </w:r>
    </w:p>
    <w:p w14:paraId="0B1D8047" w14:textId="77777777" w:rsidR="007C708D" w:rsidRDefault="00AE2ACF">
      <w:pPr>
        <w:spacing w:before="60" w:after="60"/>
        <w:ind w:left="360" w:hanging="180"/>
      </w:pPr>
      <w:r>
        <w:rPr>
          <w:rFonts w:ascii="Arial" w:hAnsi="Arial"/>
          <w:b/>
          <w:sz w:val="22"/>
        </w:rPr>
        <w:t>11.</w:t>
      </w:r>
      <w:r>
        <w:rPr>
          <w:rFonts w:ascii="Arial" w:hAnsi="Arial"/>
          <w:b/>
          <w:sz w:val="22"/>
          <w:szCs w:val="22"/>
        </w:rPr>
        <w:t>Ketersediaan Berkas Fisik</w:t>
      </w:r>
      <w:r>
        <w:rPr>
          <w:rFonts w:ascii="Arial" w:hAnsi="Arial"/>
          <w:sz w:val="22"/>
          <w:szCs w:val="22"/>
        </w:rPr>
        <w:t>: Berkas-berkas penting yang akan diunggah seringkali masih dalam format fisik, sehingga operator harus meluangkan waktu ekstra untuk memindai (</w:t>
      </w:r>
      <w:r>
        <w:rPr>
          <w:rFonts w:ascii="Arial" w:hAnsi="Arial"/>
          <w:i/>
          <w:sz w:val="22"/>
          <w:szCs w:val="22"/>
        </w:rPr>
        <w:t>scan</w:t>
      </w:r>
      <w:r>
        <w:rPr>
          <w:rFonts w:ascii="Arial" w:hAnsi="Arial"/>
          <w:sz w:val="22"/>
          <w:szCs w:val="22"/>
        </w:rPr>
        <w:t>) dokumen menjadi berkas digital terlebih dahulu.</w:t>
      </w:r>
    </w:p>
    <w:p w14:paraId="05CEE390" w14:textId="77777777" w:rsidR="007C708D" w:rsidRDefault="00AE2ACF">
      <w:pPr>
        <w:spacing w:before="60" w:after="60"/>
        <w:ind w:left="360" w:hanging="180"/>
      </w:pPr>
      <w:r>
        <w:rPr>
          <w:rFonts w:ascii="Arial" w:hAnsi="Arial"/>
          <w:b/>
          <w:sz w:val="22"/>
        </w:rPr>
        <w:t>12.</w:t>
      </w:r>
      <w:r>
        <w:rPr>
          <w:rFonts w:ascii="Arial" w:hAnsi="Arial"/>
          <w:b/>
          <w:sz w:val="22"/>
          <w:szCs w:val="22"/>
        </w:rPr>
        <w:t>Keterbatasan Pemahaman Operator Baru</w:t>
      </w:r>
      <w:r>
        <w:rPr>
          <w:rFonts w:ascii="Arial" w:hAnsi="Arial"/>
          <w:sz w:val="22"/>
          <w:szCs w:val="22"/>
        </w:rPr>
        <w:t>: Operator baru masih memerlukan pendampingan berkelanjutan dari admin utama Diskominfo Sinjai karena instruksi teks pada antarmuka sistem dinilai masih minim informasi bantu.</w:t>
      </w:r>
    </w:p>
    <w:p w14:paraId="6CFCAE87" w14:textId="77777777" w:rsidR="007C708D" w:rsidRDefault="00AE2ACF">
      <w:pPr>
        <w:keepNext/>
        <w:spacing w:before="240" w:after="120"/>
      </w:pPr>
      <w:r>
        <w:rPr>
          <w:rFonts w:ascii="Arial" w:hAnsi="Arial"/>
          <w:b/>
          <w:szCs w:val="24"/>
        </w:rPr>
        <w:t>4.5. Usulan Solusi dan Fitur Baru</w:t>
      </w:r>
    </w:p>
    <w:p w14:paraId="34C0591F" w14:textId="77777777" w:rsidR="007C708D" w:rsidRDefault="00AE2ACF">
      <w:pPr>
        <w:spacing w:before="120" w:after="120"/>
        <w:jc w:val="both"/>
      </w:pPr>
      <w:r>
        <w:rPr>
          <w:rFonts w:ascii="Arial" w:hAnsi="Arial"/>
          <w:sz w:val="22"/>
          <w:szCs w:val="22"/>
        </w:rPr>
        <w:t>Untuk meningkatkan usability sistem, responden mengajukan beberapa usulan fitur baru yang dirangkum sebagai berikut:</w:t>
      </w:r>
    </w:p>
    <w:p w14:paraId="5227B947" w14:textId="77777777" w:rsidR="007C708D" w:rsidRDefault="00AE2ACF">
      <w:pPr>
        <w:spacing w:before="60" w:after="60"/>
        <w:ind w:left="360" w:hanging="180"/>
      </w:pPr>
      <w:r>
        <w:rPr>
          <w:rFonts w:ascii="Arial" w:hAnsi="Arial"/>
          <w:b/>
          <w:sz w:val="22"/>
        </w:rPr>
        <w:t>13.</w:t>
      </w:r>
      <w:r>
        <w:rPr>
          <w:rFonts w:ascii="Arial" w:hAnsi="Arial"/>
          <w:b/>
          <w:sz w:val="22"/>
          <w:szCs w:val="22"/>
        </w:rPr>
        <w:t>Fitur Pemantau Kelengkapan Dokumen Mandiri (Self-Monitoring Progress)</w:t>
      </w:r>
      <w:r>
        <w:rPr>
          <w:rFonts w:ascii="Arial" w:hAnsi="Arial"/>
          <w:sz w:val="22"/>
          <w:szCs w:val="22"/>
        </w:rPr>
        <w:t>:</w:t>
      </w:r>
    </w:p>
    <w:p w14:paraId="58FBA96A" w14:textId="77777777" w:rsidR="007C708D" w:rsidRDefault="00AE2ACF">
      <w:pPr>
        <w:spacing w:before="120" w:after="120"/>
        <w:jc w:val="both"/>
      </w:pPr>
      <w:r>
        <w:rPr>
          <w:rFonts w:ascii="Arial" w:hAnsi="Arial"/>
          <w:sz w:val="22"/>
          <w:szCs w:val="22"/>
        </w:rPr>
        <w:t>Admin OPD mengharapkan adanya dashboard khusus untuk memantau status persentase kelengkapan dokumen instansi mereka sendiri. Dengan fitur ini, admin OPD dapat mengetahui secara langsung dokumen mana yang belum diunggah atau perlu diperbarui tanpa harus menunggu evaluasi manual dari PPID Utama Diskominfo.</w:t>
      </w:r>
    </w:p>
    <w:p w14:paraId="499F326E" w14:textId="77777777" w:rsidR="007C708D" w:rsidRDefault="00AE2ACF">
      <w:pPr>
        <w:spacing w:before="60" w:after="60"/>
        <w:ind w:left="360" w:hanging="180"/>
      </w:pPr>
      <w:r>
        <w:rPr>
          <w:rFonts w:ascii="Arial" w:hAnsi="Arial"/>
          <w:b/>
          <w:sz w:val="22"/>
        </w:rPr>
        <w:t>14.</w:t>
      </w:r>
      <w:r>
        <w:rPr>
          <w:rFonts w:ascii="Arial" w:hAnsi="Arial"/>
          <w:b/>
          <w:sz w:val="22"/>
          <w:szCs w:val="22"/>
        </w:rPr>
        <w:t>Integrasi Satu Pintu</w:t>
      </w:r>
      <w:r>
        <w:rPr>
          <w:rFonts w:ascii="Arial" w:hAnsi="Arial"/>
          <w:sz w:val="22"/>
          <w:szCs w:val="22"/>
        </w:rPr>
        <w:t>:</w:t>
      </w:r>
    </w:p>
    <w:p w14:paraId="7B5E8784" w14:textId="77777777" w:rsidR="007C708D" w:rsidRDefault="00AE2ACF">
      <w:pPr>
        <w:spacing w:before="120" w:after="120"/>
        <w:jc w:val="both"/>
      </w:pPr>
      <w:r>
        <w:rPr>
          <w:rFonts w:ascii="Arial" w:hAnsi="Arial"/>
          <w:sz w:val="22"/>
          <w:szCs w:val="22"/>
        </w:rPr>
        <w:t>Terkoneksinya dashboard PPID secara langsung dengan website internal OPD masing-masing agar operator tidak perlu melakukan proses unggah dokumen yang sama sebanyak dua kali.</w:t>
      </w:r>
    </w:p>
    <w:p w14:paraId="7481BFD2" w14:textId="77777777" w:rsidR="007C708D" w:rsidRDefault="00AE2ACF">
      <w:pPr>
        <w:spacing w:before="60" w:after="60"/>
        <w:ind w:left="360" w:hanging="180"/>
      </w:pPr>
      <w:r>
        <w:rPr>
          <w:rFonts w:ascii="Arial" w:hAnsi="Arial"/>
          <w:b/>
          <w:sz w:val="22"/>
        </w:rPr>
        <w:t>15.</w:t>
      </w:r>
      <w:r>
        <w:rPr>
          <w:rFonts w:ascii="Arial" w:hAnsi="Arial"/>
          <w:b/>
          <w:sz w:val="22"/>
          <w:szCs w:val="22"/>
        </w:rPr>
        <w:t>Fitur Sinkronisasi Luring (Offline Mode / Buffer Upload)</w:t>
      </w:r>
      <w:r>
        <w:rPr>
          <w:rFonts w:ascii="Arial" w:hAnsi="Arial"/>
          <w:sz w:val="22"/>
          <w:szCs w:val="22"/>
        </w:rPr>
        <w:t>:</w:t>
      </w:r>
    </w:p>
    <w:p w14:paraId="30A8D8A5" w14:textId="77777777" w:rsidR="007C708D" w:rsidRDefault="00AE2ACF">
      <w:pPr>
        <w:spacing w:before="120" w:after="120"/>
        <w:jc w:val="both"/>
        <w:rPr>
          <w:rFonts w:ascii="Arial" w:hAnsi="Arial"/>
          <w:sz w:val="22"/>
          <w:szCs w:val="22"/>
        </w:rPr>
      </w:pPr>
      <w:r>
        <w:rPr>
          <w:rFonts w:ascii="Arial" w:hAnsi="Arial"/>
          <w:sz w:val="22"/>
          <w:szCs w:val="22"/>
        </w:rPr>
        <w:t>Penyediaan fitur yang memungkinkan operator untuk menginput data secara luring (</w:t>
      </w:r>
      <w:r>
        <w:rPr>
          <w:rFonts w:ascii="Arial" w:hAnsi="Arial"/>
          <w:i/>
          <w:sz w:val="22"/>
          <w:szCs w:val="22"/>
        </w:rPr>
        <w:t>offline</w:t>
      </w:r>
      <w:r>
        <w:rPr>
          <w:rFonts w:ascii="Arial" w:hAnsi="Arial"/>
          <w:sz w:val="22"/>
          <w:szCs w:val="22"/>
        </w:rPr>
        <w:t>) terlebih dahulu di kala jaringan buruk, kemudian sistem otomatis mengunggah data tersebut ke server pusat setelah koneksi kembali stabil.</w:t>
      </w:r>
    </w:p>
    <w:p w14:paraId="53914DF4" w14:textId="2BD0A869" w:rsidR="002770A9" w:rsidRDefault="002770A9">
      <w:pPr>
        <w:spacing w:before="120" w:after="120"/>
        <w:jc w:val="both"/>
      </w:pPr>
      <w:r>
        <w:t>4. Pengembangan Aplikasi Mobile (Mobile App): Berdasarkan usulan operator, pengembangan aplikasi PPID berbasis mobile (Android) sangat disarankan. Aplikasi smartphone dinilai jauh lebih praktis dan fleksibel bagi operator yang mobilitasnya tinggi, sehingga proses pelaporan tidak harus bergantung pada ketersediaan komputer desktop di kantor.</w:t>
      </w:r>
    </w:p>
    <w:p w14:paraId="7D85FE9A" w14:textId="50AC20DC" w:rsidR="002770A9" w:rsidRDefault="002770A9">
      <w:pPr>
        <w:spacing w:before="120" w:after="120"/>
        <w:jc w:val="both"/>
      </w:pPr>
      <w:r>
        <w:t>5. Sistem Notifikasi Pintar Terintegrasi: Pembuatan modul pemberitahuan (push notification) untuk menyebarluaskan berita terbaru, pembaruan aturan, atau peringatan kelengkapan dokumen secara langsung ke dashboard (atau aplikasi mobile) para admin OPD. Hal ini akan mengurangi ketergantungan pada koordinasi manual.</w:t>
      </w:r>
    </w:p>
    <w:p w14:paraId="588C076F" w14:textId="77777777" w:rsidR="007C708D" w:rsidRDefault="00AE2ACF">
      <w:pPr>
        <w:keepNext/>
        <w:spacing w:before="240" w:after="120"/>
      </w:pPr>
      <w:r>
        <w:rPr>
          <w:rFonts w:ascii="Arial" w:hAnsi="Arial"/>
          <w:b/>
          <w:sz w:val="28"/>
          <w:szCs w:val="28"/>
        </w:rPr>
        <w:t>5. SIMPULAN DAN SARAN</w:t>
      </w:r>
    </w:p>
    <w:p w14:paraId="0F0610D5" w14:textId="77777777" w:rsidR="007C708D" w:rsidRDefault="00AE2ACF">
      <w:pPr>
        <w:keepNext/>
        <w:spacing w:before="240" w:after="120"/>
      </w:pPr>
      <w:r>
        <w:rPr>
          <w:rFonts w:ascii="Arial" w:hAnsi="Arial"/>
          <w:b/>
          <w:szCs w:val="24"/>
        </w:rPr>
        <w:t>5.1. Simpulan</w:t>
      </w:r>
    </w:p>
    <w:p w14:paraId="76C0773E" w14:textId="58A6F3CD" w:rsidR="007C708D" w:rsidRDefault="00AE2ACF">
      <w:pPr>
        <w:spacing w:before="120" w:after="120"/>
        <w:jc w:val="both"/>
      </w:pPr>
      <w:r>
        <w:rPr>
          <w:rFonts w:ascii="Arial" w:hAnsi="Arial"/>
          <w:sz w:val="22"/>
          <w:szCs w:val="22"/>
        </w:rPr>
        <w:t xml:space="preserve">Optimalisasi website PPID oleh Diskominfo Kabupaten Sinjai secara empiris terbukti sukses meningkatkan produktivitas kerja admin OPD dalam melaporkan data keterbukaan informasi publik (100% respon positif) dibandingkan sistem sebelumnya. Sistem pengkategorian dokumen otomatis juga berjalan dengan sangat baik dan memudahkan operator. Namun, dari aspek </w:t>
      </w:r>
      <w:r>
        <w:rPr>
          <w:rFonts w:ascii="Arial" w:hAnsi="Arial"/>
          <w:i/>
          <w:sz w:val="22"/>
          <w:szCs w:val="22"/>
        </w:rPr>
        <w:t>usability</w:t>
      </w:r>
      <w:r>
        <w:rPr>
          <w:rFonts w:ascii="Arial" w:hAnsi="Arial"/>
          <w:sz w:val="22"/>
          <w:szCs w:val="22"/>
        </w:rPr>
        <w:t xml:space="preserve">, sistem ini masih memiliki kelemahan kritis pada fitur </w:t>
      </w:r>
      <w:r>
        <w:rPr>
          <w:rFonts w:ascii="Arial" w:hAnsi="Arial"/>
          <w:b/>
          <w:sz w:val="22"/>
          <w:szCs w:val="22"/>
        </w:rPr>
        <w:t>penanganan kesalahan (error handling)</w:t>
      </w:r>
      <w:r>
        <w:rPr>
          <w:rFonts w:ascii="Arial" w:hAnsi="Arial"/>
          <w:sz w:val="22"/>
          <w:szCs w:val="22"/>
        </w:rPr>
        <w:t xml:space="preserve"> yang tidak informatif bagi pengguna (</w:t>
      </w:r>
      <w:r w:rsidR="008F590A">
        <w:rPr>
          <w:rFonts w:ascii="Arial" w:hAnsi="Arial"/>
          <w:sz w:val="22"/>
          <w:szCs w:val="22"/>
        </w:rPr>
        <w:t>100% tidak setuju</w:t>
      </w:r>
      <w:r>
        <w:rPr>
          <w:rFonts w:ascii="Arial" w:hAnsi="Arial"/>
          <w:sz w:val="22"/>
          <w:szCs w:val="22"/>
        </w:rPr>
        <w:t xml:space="preserve">) </w:t>
      </w:r>
      <w:r w:rsidR="00016B8B">
        <w:rPr>
          <w:rFonts w:ascii="Arial" w:hAnsi="Arial"/>
          <w:sz w:val="22"/>
          <w:szCs w:val="22"/>
        </w:rPr>
        <w:t>ditambah lagi dengan tampilan antarmuka visual dashboard admin yang dinilai telah sangat mempermudah pekerjaan (100% respon positif).</w:t>
      </w:r>
    </w:p>
    <w:p w14:paraId="50AB8ABF" w14:textId="77777777" w:rsidR="007C708D" w:rsidRDefault="00AE2ACF">
      <w:pPr>
        <w:keepNext/>
        <w:spacing w:before="240" w:after="120"/>
      </w:pPr>
      <w:r>
        <w:rPr>
          <w:rFonts w:ascii="Arial" w:hAnsi="Arial"/>
          <w:b/>
          <w:szCs w:val="24"/>
        </w:rPr>
        <w:t>5.2. Saran untuk Pengembangan Website PPID</w:t>
      </w:r>
    </w:p>
    <w:p w14:paraId="5FF699BA" w14:textId="77777777" w:rsidR="007C708D" w:rsidRDefault="00AE2ACF">
      <w:pPr>
        <w:spacing w:before="120" w:after="120"/>
        <w:jc w:val="both"/>
      </w:pPr>
      <w:r>
        <w:rPr>
          <w:rFonts w:ascii="Arial" w:hAnsi="Arial"/>
          <w:sz w:val="22"/>
          <w:szCs w:val="22"/>
        </w:rPr>
        <w:t>Berdasarkan hasil analisis usability, berikut adalah rekomendasi aksi nyata yang perlu segera dilakukan pada website PPID Kabupaten Sinjai:</w:t>
      </w:r>
    </w:p>
    <w:p w14:paraId="12745455" w14:textId="77777777" w:rsidR="007C708D" w:rsidRDefault="00AE2ACF">
      <w:pPr>
        <w:spacing w:before="60" w:after="60"/>
        <w:ind w:left="360" w:hanging="180"/>
      </w:pPr>
      <w:r>
        <w:rPr>
          <w:rFonts w:ascii="Arial" w:hAnsi="Arial"/>
          <w:b/>
          <w:sz w:val="22"/>
        </w:rPr>
        <w:t>16.</w:t>
      </w:r>
      <w:r>
        <w:rPr>
          <w:rFonts w:ascii="Arial" w:hAnsi="Arial"/>
          <w:b/>
          <w:sz w:val="22"/>
          <w:szCs w:val="22"/>
        </w:rPr>
        <w:t>Perbaikan Error Handling</w:t>
      </w:r>
      <w:r>
        <w:rPr>
          <w:rFonts w:ascii="Arial" w:hAnsi="Arial"/>
          <w:sz w:val="22"/>
          <w:szCs w:val="22"/>
        </w:rPr>
        <w:t xml:space="preserve">: Memodifikasi sistem validasi formulir agar memberikan notifikasi pesan error yang spesifik dan langsung menunjuk pada elemen input yang bermasalah (misalnya: </w:t>
      </w:r>
      <w:r>
        <w:rPr>
          <w:rFonts w:ascii="Arial" w:hAnsi="Arial"/>
          <w:i/>
          <w:sz w:val="22"/>
          <w:szCs w:val="22"/>
        </w:rPr>
        <w:t>"File PDF Anda melebihi batas 2MB, silakan kompres terlebih dahulu"</w:t>
      </w:r>
      <w:r>
        <w:rPr>
          <w:rFonts w:ascii="Arial" w:hAnsi="Arial"/>
          <w:sz w:val="22"/>
          <w:szCs w:val="22"/>
        </w:rPr>
        <w:t>).</w:t>
      </w:r>
    </w:p>
    <w:p w14:paraId="13D3F99A" w14:textId="77777777" w:rsidR="007C708D" w:rsidRDefault="00AE2ACF">
      <w:pPr>
        <w:spacing w:before="60" w:after="60"/>
        <w:ind w:left="360" w:hanging="180"/>
      </w:pPr>
      <w:r>
        <w:rPr>
          <w:rFonts w:ascii="Arial" w:hAnsi="Arial"/>
          <w:b/>
          <w:sz w:val="22"/>
        </w:rPr>
        <w:t>17.</w:t>
      </w:r>
      <w:r>
        <w:rPr>
          <w:rFonts w:ascii="Arial" w:hAnsi="Arial"/>
          <w:b/>
          <w:sz w:val="22"/>
          <w:szCs w:val="22"/>
        </w:rPr>
        <w:t>Pengembangan Dashboard Progress OPD</w:t>
      </w:r>
      <w:r>
        <w:rPr>
          <w:rFonts w:ascii="Arial" w:hAnsi="Arial"/>
          <w:sz w:val="22"/>
          <w:szCs w:val="22"/>
        </w:rPr>
        <w:t>: Membangun modul pemantauan progres berkas untuk memberikan visualisasi ceklis kelengkapan data wajib masing-masing OPD.</w:t>
      </w:r>
    </w:p>
    <w:p w14:paraId="461B4FAD" w14:textId="1A626BC1" w:rsidR="007C708D" w:rsidRDefault="00AE2ACF">
      <w:pPr>
        <w:spacing w:before="60" w:after="60"/>
        <w:ind w:left="360" w:hanging="180"/>
      </w:pPr>
      <w:r>
        <w:rPr>
          <w:rFonts w:ascii="Arial" w:hAnsi="Arial"/>
          <w:b/>
          <w:sz w:val="22"/>
        </w:rPr>
        <w:t>18.</w:t>
      </w:r>
      <w:r w:rsidR="00016B8B">
        <w:rPr>
          <w:rFonts w:ascii="Arial" w:hAnsi="Arial"/>
          <w:b/>
          <w:sz w:val="22"/>
          <w:szCs w:val="22"/>
        </w:rPr>
        <w:t>Pemeliharaan Kualitas UI/UX Dashboard: Mempertahankan dan terus mengevaluasi desain visual dashboard admin yang saat ini telah diapresiasi penuh (100%) oleh para operator.</w:t>
      </w:r>
    </w:p>
    <w:p w14:paraId="62170792" w14:textId="77777777" w:rsidR="007C708D" w:rsidRDefault="00AE2ACF">
      <w:pPr>
        <w:keepNext/>
        <w:spacing w:before="240" w:after="120"/>
      </w:pPr>
      <w:r>
        <w:rPr>
          <w:rFonts w:ascii="Arial" w:hAnsi="Arial"/>
          <w:b/>
          <w:sz w:val="28"/>
          <w:szCs w:val="28"/>
        </w:rPr>
        <w:t>DAFTAR PUSTAKA</w:t>
      </w:r>
    </w:p>
    <w:p w14:paraId="288A4DD2" w14:textId="77777777" w:rsidR="007C708D" w:rsidRDefault="00AE2ACF">
      <w:pPr>
        <w:spacing w:before="60" w:after="60"/>
        <w:ind w:left="360" w:hanging="180"/>
      </w:pPr>
      <w:r>
        <w:rPr>
          <w:rFonts w:ascii="Arial" w:hAnsi="Arial"/>
          <w:b/>
          <w:sz w:val="22"/>
        </w:rPr>
        <w:t>20.</w:t>
      </w:r>
      <w:r>
        <w:rPr>
          <w:rFonts w:ascii="Arial" w:hAnsi="Arial"/>
          <w:b/>
          <w:sz w:val="22"/>
          <w:szCs w:val="22"/>
        </w:rPr>
        <w:t>Bakhri, S., Haidir, A., &amp; Simamora, S. S. (2025)</w:t>
      </w:r>
      <w:r>
        <w:rPr>
          <w:rFonts w:ascii="Arial" w:hAnsi="Arial"/>
          <w:sz w:val="22"/>
          <w:szCs w:val="22"/>
        </w:rPr>
        <w:t xml:space="preserve">. Evaluasi Usability Website PPID Kabupaten Bogor dengan Metode System Usability Scale (SUS) di Diskominfo Kabupaten Bogor. </w:t>
      </w:r>
      <w:r>
        <w:rPr>
          <w:rFonts w:ascii="Arial" w:hAnsi="Arial"/>
          <w:i/>
          <w:sz w:val="22"/>
          <w:szCs w:val="22"/>
        </w:rPr>
        <w:t>JISAMAR (Journal of Information System, Applied, Management, Accounting and Research)</w:t>
      </w:r>
      <w:r>
        <w:rPr>
          <w:rFonts w:ascii="Arial" w:hAnsi="Arial"/>
          <w:sz w:val="22"/>
          <w:szCs w:val="22"/>
        </w:rPr>
        <w:t>, 9(4), 512-520.</w:t>
      </w:r>
    </w:p>
    <w:p w14:paraId="5CD84CB3" w14:textId="77777777" w:rsidR="007C708D" w:rsidRDefault="00AE2ACF">
      <w:pPr>
        <w:spacing w:before="60" w:after="60"/>
        <w:ind w:left="360" w:hanging="180"/>
      </w:pPr>
      <w:r>
        <w:rPr>
          <w:rFonts w:ascii="Arial" w:hAnsi="Arial"/>
          <w:b/>
          <w:sz w:val="22"/>
        </w:rPr>
        <w:t>21.</w:t>
      </w:r>
      <w:r>
        <w:rPr>
          <w:rFonts w:ascii="Arial" w:hAnsi="Arial"/>
          <w:b/>
          <w:sz w:val="22"/>
          <w:szCs w:val="22"/>
        </w:rPr>
        <w:t>Davis, F. D. (1989)</w:t>
      </w:r>
      <w:r>
        <w:rPr>
          <w:rFonts w:ascii="Arial" w:hAnsi="Arial"/>
          <w:sz w:val="22"/>
          <w:szCs w:val="22"/>
        </w:rPr>
        <w:t xml:space="preserve">. Perceived Usefulness, Perceived Ease of Use, and User Acceptance of Information Technology. </w:t>
      </w:r>
      <w:r>
        <w:rPr>
          <w:rFonts w:ascii="Arial" w:hAnsi="Arial"/>
          <w:i/>
          <w:sz w:val="22"/>
          <w:szCs w:val="22"/>
        </w:rPr>
        <w:t>MIS Quarterly</w:t>
      </w:r>
      <w:r>
        <w:rPr>
          <w:rFonts w:ascii="Arial" w:hAnsi="Arial"/>
          <w:sz w:val="22"/>
          <w:szCs w:val="22"/>
        </w:rPr>
        <w:t>, 13(3), 319-340.</w:t>
      </w:r>
    </w:p>
    <w:p w14:paraId="71035FF1" w14:textId="77777777" w:rsidR="007C708D" w:rsidRDefault="00AE2ACF">
      <w:pPr>
        <w:spacing w:before="60" w:after="60"/>
        <w:ind w:left="360" w:hanging="180"/>
      </w:pPr>
      <w:r>
        <w:rPr>
          <w:rFonts w:ascii="Arial" w:hAnsi="Arial"/>
          <w:b/>
          <w:sz w:val="22"/>
        </w:rPr>
        <w:t>22.</w:t>
      </w:r>
      <w:r>
        <w:rPr>
          <w:rFonts w:ascii="Arial" w:hAnsi="Arial"/>
          <w:b/>
          <w:sz w:val="22"/>
          <w:szCs w:val="22"/>
        </w:rPr>
        <w:t>ISO 9241-11. (2018)</w:t>
      </w:r>
      <w:r>
        <w:rPr>
          <w:rFonts w:ascii="Arial" w:hAnsi="Arial"/>
          <w:sz w:val="22"/>
          <w:szCs w:val="22"/>
        </w:rPr>
        <w:t xml:space="preserve">. </w:t>
      </w:r>
      <w:r>
        <w:rPr>
          <w:rFonts w:ascii="Arial" w:hAnsi="Arial"/>
          <w:i/>
          <w:sz w:val="22"/>
          <w:szCs w:val="22"/>
        </w:rPr>
        <w:t>Ergonomics of human-system interaction — Part 11: Usability: Definitions and concepts</w:t>
      </w:r>
      <w:r>
        <w:rPr>
          <w:rFonts w:ascii="Arial" w:hAnsi="Arial"/>
          <w:sz w:val="22"/>
          <w:szCs w:val="22"/>
        </w:rPr>
        <w:t>. Geneva: International Organization for Standardization.</w:t>
      </w:r>
    </w:p>
    <w:p w14:paraId="2984967D" w14:textId="77777777" w:rsidR="007C708D" w:rsidRDefault="00AE2ACF">
      <w:pPr>
        <w:spacing w:before="60" w:after="60"/>
        <w:ind w:left="360" w:hanging="180"/>
      </w:pPr>
      <w:r>
        <w:rPr>
          <w:rFonts w:ascii="Arial" w:hAnsi="Arial"/>
          <w:b/>
          <w:sz w:val="22"/>
        </w:rPr>
        <w:t>23.</w:t>
      </w:r>
      <w:r>
        <w:rPr>
          <w:rFonts w:ascii="Arial" w:hAnsi="Arial"/>
          <w:b/>
          <w:sz w:val="22"/>
          <w:szCs w:val="22"/>
        </w:rPr>
        <w:t>Miles, M. B., Huberman, A. M., &amp; Saldaña, J. (2014)</w:t>
      </w:r>
      <w:r>
        <w:rPr>
          <w:rFonts w:ascii="Arial" w:hAnsi="Arial"/>
          <w:sz w:val="22"/>
          <w:szCs w:val="22"/>
        </w:rPr>
        <w:t xml:space="preserve">. </w:t>
      </w:r>
      <w:r>
        <w:rPr>
          <w:rFonts w:ascii="Arial" w:hAnsi="Arial"/>
          <w:i/>
          <w:sz w:val="22"/>
          <w:szCs w:val="22"/>
        </w:rPr>
        <w:t>Qualitative Data Analysis: A Methods Sourcebook</w:t>
      </w:r>
      <w:r>
        <w:rPr>
          <w:rFonts w:ascii="Arial" w:hAnsi="Arial"/>
          <w:sz w:val="22"/>
          <w:szCs w:val="22"/>
        </w:rPr>
        <w:t xml:space="preserve"> (3rd ed.). Thousand Oaks, CA: Sage Publications.</w:t>
      </w:r>
    </w:p>
    <w:p w14:paraId="5E8E0FA7" w14:textId="77777777" w:rsidR="007C708D" w:rsidRDefault="00AE2ACF">
      <w:pPr>
        <w:spacing w:before="60" w:after="60"/>
        <w:ind w:left="360" w:hanging="180"/>
      </w:pPr>
      <w:r>
        <w:rPr>
          <w:rFonts w:ascii="Arial" w:hAnsi="Arial"/>
          <w:b/>
          <w:sz w:val="22"/>
        </w:rPr>
        <w:t>24.</w:t>
      </w:r>
      <w:r>
        <w:rPr>
          <w:rFonts w:ascii="Arial" w:hAnsi="Arial"/>
          <w:b/>
          <w:sz w:val="22"/>
          <w:szCs w:val="22"/>
        </w:rPr>
        <w:t>Nielsen, J. (1993)</w:t>
      </w:r>
      <w:r>
        <w:rPr>
          <w:rFonts w:ascii="Arial" w:hAnsi="Arial"/>
          <w:sz w:val="22"/>
          <w:szCs w:val="22"/>
        </w:rPr>
        <w:t xml:space="preserve">. </w:t>
      </w:r>
      <w:r>
        <w:rPr>
          <w:rFonts w:ascii="Arial" w:hAnsi="Arial"/>
          <w:i/>
          <w:sz w:val="22"/>
          <w:szCs w:val="22"/>
        </w:rPr>
        <w:t>Usability Engineering</w:t>
      </w:r>
      <w:r>
        <w:rPr>
          <w:rFonts w:ascii="Arial" w:hAnsi="Arial"/>
          <w:sz w:val="22"/>
          <w:szCs w:val="22"/>
        </w:rPr>
        <w:t>. Boston: Academic Press.</w:t>
      </w:r>
    </w:p>
    <w:p w14:paraId="0AFB5622" w14:textId="77777777" w:rsidR="007C708D" w:rsidRDefault="00AE2ACF">
      <w:pPr>
        <w:spacing w:before="60" w:after="60"/>
        <w:ind w:left="360" w:hanging="180"/>
      </w:pPr>
      <w:r>
        <w:rPr>
          <w:rFonts w:ascii="Arial" w:hAnsi="Arial"/>
          <w:b/>
          <w:sz w:val="22"/>
        </w:rPr>
        <w:t>25.</w:t>
      </w:r>
      <w:r>
        <w:rPr>
          <w:rFonts w:ascii="Arial" w:hAnsi="Arial"/>
          <w:b/>
          <w:sz w:val="22"/>
          <w:szCs w:val="22"/>
        </w:rPr>
        <w:t>Peraturan Komisi Informasi Nomor 1 Tahun 2021</w:t>
      </w:r>
      <w:r>
        <w:rPr>
          <w:rFonts w:ascii="Arial" w:hAnsi="Arial"/>
          <w:sz w:val="22"/>
          <w:szCs w:val="22"/>
        </w:rPr>
        <w:t xml:space="preserve"> tentang Standar Layanan Informasi Publik.</w:t>
      </w:r>
    </w:p>
    <w:p w14:paraId="67240F5F" w14:textId="77777777" w:rsidR="007C708D" w:rsidRDefault="00AE2ACF">
      <w:pPr>
        <w:spacing w:before="60" w:after="60"/>
        <w:ind w:left="360" w:hanging="180"/>
      </w:pPr>
      <w:r>
        <w:rPr>
          <w:rFonts w:ascii="Arial" w:hAnsi="Arial"/>
          <w:b/>
          <w:sz w:val="22"/>
        </w:rPr>
        <w:t>26.</w:t>
      </w:r>
      <w:r>
        <w:rPr>
          <w:rFonts w:ascii="Arial" w:hAnsi="Arial"/>
          <w:b/>
          <w:sz w:val="22"/>
          <w:szCs w:val="22"/>
        </w:rPr>
        <w:t>Pratama, I. P. A. (2014)</w:t>
      </w:r>
      <w:r>
        <w:rPr>
          <w:rFonts w:ascii="Arial" w:hAnsi="Arial"/>
          <w:sz w:val="22"/>
          <w:szCs w:val="22"/>
        </w:rPr>
        <w:t xml:space="preserve">. </w:t>
      </w:r>
      <w:r>
        <w:rPr>
          <w:rFonts w:ascii="Arial" w:hAnsi="Arial"/>
          <w:i/>
          <w:sz w:val="22"/>
          <w:szCs w:val="22"/>
        </w:rPr>
        <w:t>Handbook E-Government</w:t>
      </w:r>
      <w:r>
        <w:rPr>
          <w:rFonts w:ascii="Arial" w:hAnsi="Arial"/>
          <w:sz w:val="22"/>
          <w:szCs w:val="22"/>
        </w:rPr>
        <w:t>. Bandung: Informatika.</w:t>
      </w:r>
    </w:p>
    <w:p w14:paraId="6D6E921D" w14:textId="77777777" w:rsidR="007C708D" w:rsidRDefault="00AE2ACF">
      <w:pPr>
        <w:spacing w:before="60" w:after="60"/>
        <w:ind w:left="360" w:hanging="180"/>
      </w:pPr>
      <w:r>
        <w:rPr>
          <w:rFonts w:ascii="Arial" w:hAnsi="Arial"/>
          <w:b/>
          <w:sz w:val="22"/>
        </w:rPr>
        <w:t>27.</w:t>
      </w:r>
      <w:r>
        <w:rPr>
          <w:rFonts w:ascii="Arial" w:hAnsi="Arial"/>
          <w:b/>
          <w:sz w:val="22"/>
          <w:szCs w:val="22"/>
        </w:rPr>
        <w:t>Sadewa, M. Y., Sujaya, M. A. P., Gunawan, I M. A. O., &amp; Indrawan, G. (2024)</w:t>
      </w:r>
      <w:r>
        <w:rPr>
          <w:rFonts w:ascii="Arial" w:hAnsi="Arial"/>
          <w:sz w:val="22"/>
          <w:szCs w:val="22"/>
        </w:rPr>
        <w:t xml:space="preserve">. Evaluasi Pengalaman Pengguna Website PPID Undiksha Dengan Metode User Experience Questionnaire (UEQ). </w:t>
      </w:r>
      <w:r>
        <w:rPr>
          <w:rFonts w:ascii="Arial" w:hAnsi="Arial"/>
          <w:i/>
          <w:sz w:val="22"/>
          <w:szCs w:val="22"/>
        </w:rPr>
        <w:t>INSERT: Information System and Emerging Technology Journal</w:t>
      </w:r>
      <w:r>
        <w:rPr>
          <w:rFonts w:ascii="Arial" w:hAnsi="Arial"/>
          <w:sz w:val="22"/>
          <w:szCs w:val="22"/>
        </w:rPr>
        <w:t>, 5(1), 12-21. DOI: https://doi.org/10.23887/insert.v5i1.70383.</w:t>
      </w:r>
    </w:p>
    <w:p w14:paraId="45E8643C" w14:textId="77777777" w:rsidR="007C708D" w:rsidRDefault="00AE2ACF">
      <w:pPr>
        <w:spacing w:before="60" w:after="60"/>
        <w:ind w:left="360" w:hanging="180"/>
      </w:pPr>
      <w:r>
        <w:rPr>
          <w:rFonts w:ascii="Arial" w:hAnsi="Arial"/>
          <w:b/>
          <w:sz w:val="22"/>
        </w:rPr>
        <w:t>28.</w:t>
      </w:r>
      <w:r>
        <w:rPr>
          <w:rFonts w:ascii="Arial" w:hAnsi="Arial"/>
          <w:b/>
          <w:sz w:val="22"/>
          <w:szCs w:val="22"/>
        </w:rPr>
        <w:t>Undang-Undang Republik Indonesia Nomor 14 Tahun 2008</w:t>
      </w:r>
      <w:r>
        <w:rPr>
          <w:rFonts w:ascii="Arial" w:hAnsi="Arial"/>
          <w:sz w:val="22"/>
          <w:szCs w:val="22"/>
        </w:rPr>
        <w:t xml:space="preserve"> tentang Keterbukaan Informasi Publik.</w:t>
      </w:r>
    </w:p>
    <w:sectPr w:rsidR="007C708D">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53BC6" w14:textId="77777777" w:rsidR="00605311" w:rsidRDefault="00605311" w:rsidP="00F1361C">
      <w:pPr>
        <w:spacing w:after="0" w:line="240" w:lineRule="auto"/>
      </w:pPr>
      <w:r>
        <w:separator/>
      </w:r>
    </w:p>
  </w:endnote>
  <w:endnote w:type="continuationSeparator" w:id="0">
    <w:p w14:paraId="2B7B3135" w14:textId="77777777" w:rsidR="00605311" w:rsidRDefault="00605311" w:rsidP="00F13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BB182" w14:textId="77777777" w:rsidR="00605311" w:rsidRDefault="00605311" w:rsidP="00F1361C">
      <w:pPr>
        <w:spacing w:after="0" w:line="240" w:lineRule="auto"/>
      </w:pPr>
      <w:r>
        <w:separator/>
      </w:r>
    </w:p>
  </w:footnote>
  <w:footnote w:type="continuationSeparator" w:id="0">
    <w:p w14:paraId="0A13F068" w14:textId="77777777" w:rsidR="00605311" w:rsidRDefault="00605311" w:rsidP="00F136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C708D"/>
    <w:rsid w:val="00016B8B"/>
    <w:rsid w:val="000C7956"/>
    <w:rsid w:val="000D4B2C"/>
    <w:rsid w:val="001C751E"/>
    <w:rsid w:val="001D527F"/>
    <w:rsid w:val="00215D12"/>
    <w:rsid w:val="002770A9"/>
    <w:rsid w:val="002B49B7"/>
    <w:rsid w:val="00320F72"/>
    <w:rsid w:val="004E3D91"/>
    <w:rsid w:val="005025BD"/>
    <w:rsid w:val="00543DFE"/>
    <w:rsid w:val="005476A0"/>
    <w:rsid w:val="00605311"/>
    <w:rsid w:val="007A3378"/>
    <w:rsid w:val="007C708D"/>
    <w:rsid w:val="007E69F8"/>
    <w:rsid w:val="008B74F6"/>
    <w:rsid w:val="008C6E72"/>
    <w:rsid w:val="008E6EA3"/>
    <w:rsid w:val="008F590A"/>
    <w:rsid w:val="00910F65"/>
    <w:rsid w:val="00A23B8E"/>
    <w:rsid w:val="00A66252"/>
    <w:rsid w:val="00AA6699"/>
    <w:rsid w:val="00AE2ACF"/>
    <w:rsid w:val="00B31060"/>
    <w:rsid w:val="00BB6F5B"/>
    <w:rsid w:val="00BF1CFA"/>
    <w:rsid w:val="00C6174F"/>
    <w:rsid w:val="00D456E3"/>
    <w:rsid w:val="00EE4656"/>
    <w:rsid w:val="00F1361C"/>
    <w:rsid w:val="00FF28A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CAA48"/>
  <w15:docId w15:val="{81215A29-B735-482F-82FD-0B609E74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3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61C"/>
  </w:style>
  <w:style w:type="paragraph" w:styleId="Footer">
    <w:name w:val="footer"/>
    <w:basedOn w:val="Normal"/>
    <w:link w:val="FooterChar"/>
    <w:uiPriority w:val="99"/>
    <w:unhideWhenUsed/>
    <w:rsid w:val="00F13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2492</Words>
  <Characters>14205</Characters>
  <Application>Microsoft Office Word</Application>
  <DocSecurity>0</DocSecurity>
  <Lines>118</Lines>
  <Paragraphs>33</Paragraphs>
  <ScaleCrop>false</ScaleCrop>
  <Company/>
  <LinksUpToDate>false</LinksUpToDate>
  <CharactersWithSpaces>16664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ID</cp:lastModifiedBy>
  <cp:revision>12</cp:revision>
  <dcterms:created xsi:type="dcterms:W3CDTF">2026-07-14T04:08:00Z</dcterms:created>
  <dcterms:modified xsi:type="dcterms:W3CDTF">2026-07-20T03:02:00Z</dcterms:modified>
</cp:coreProperties>
</file>