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FUNGSI PERCABANGAN IF DI JAVA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Fungsi IF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1908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Fungsi IF …ELSE….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606165"/>
            <wp:effectExtent l="0" t="0" r="44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Fungsi IF…ELSE IF….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848735"/>
            <wp:effectExtent l="0" t="0" r="571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765175"/>
            <wp:effectExtent l="0" t="0" r="825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3B52C"/>
    <w:multiLevelType w:val="singleLevel"/>
    <w:tmpl w:val="5C43B5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37651"/>
    <w:rsid w:val="4E837651"/>
    <w:rsid w:val="6923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2022-10-17T00:44:00Z</dcterms:created>
  <dc:creator>LENOVO</dc:creator>
  <cp:lastModifiedBy>haris xid</cp:lastModifiedBy>
  <dcterms:modified xsi:type="dcterms:W3CDTF">2022-10-17T01:30:21Z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668BFF88445449F5AC24422304FB60C5</vt:lpwstr>
  </property>
</Properties>
</file>