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B1C11" w14:textId="74E11DCD" w:rsidR="002511CB" w:rsidRPr="002511CB" w:rsidRDefault="002511CB">
      <w:pPr>
        <w:rPr>
          <w:rFonts w:ascii="Times New Roman" w:hAnsi="Times New Roman" w:cs="Times New Roman"/>
        </w:rPr>
      </w:pPr>
      <w:r w:rsidRPr="002511CB">
        <w:rPr>
          <w:rFonts w:ascii="Times New Roman" w:hAnsi="Times New Roman" w:cs="Times New Roman"/>
        </w:rPr>
        <w:t>M Yusril Fauzan Hrp</w:t>
      </w:r>
    </w:p>
    <w:p w14:paraId="0F427577" w14:textId="708ECDC0" w:rsidR="002511CB" w:rsidRPr="002511CB" w:rsidRDefault="002511CB">
      <w:pPr>
        <w:rPr>
          <w:rFonts w:ascii="Times New Roman" w:hAnsi="Times New Roman" w:cs="Times New Roman"/>
        </w:rPr>
      </w:pPr>
      <w:r w:rsidRPr="002511CB">
        <w:rPr>
          <w:rFonts w:ascii="Times New Roman" w:hAnsi="Times New Roman" w:cs="Times New Roman"/>
        </w:rPr>
        <w:t>1103204015</w:t>
      </w:r>
    </w:p>
    <w:p w14:paraId="6CEBAA32" w14:textId="73165CA8" w:rsidR="002511CB" w:rsidRDefault="002511CB" w:rsidP="002511CB">
      <w:pPr>
        <w:jc w:val="center"/>
        <w:rPr>
          <w:rFonts w:ascii="Times New Roman" w:hAnsi="Times New Roman" w:cs="Times New Roman"/>
          <w:b/>
          <w:bCs/>
        </w:rPr>
      </w:pPr>
      <w:r>
        <w:rPr>
          <w:rFonts w:ascii="Times New Roman" w:hAnsi="Times New Roman" w:cs="Times New Roman"/>
          <w:b/>
          <w:bCs/>
        </w:rPr>
        <w:t>Understanding 3 Link StatQuest</w:t>
      </w:r>
    </w:p>
    <w:p w14:paraId="2122D254" w14:textId="5F8B654A" w:rsidR="002511CB" w:rsidRDefault="002511CB" w:rsidP="002511CB">
      <w:pPr>
        <w:jc w:val="center"/>
        <w:rPr>
          <w:rFonts w:ascii="Times New Roman" w:hAnsi="Times New Roman" w:cs="Times New Roman"/>
          <w:b/>
          <w:bCs/>
        </w:rPr>
      </w:pPr>
      <w:r>
        <w:rPr>
          <w:rFonts w:ascii="Times New Roman" w:hAnsi="Times New Roman" w:cs="Times New Roman"/>
          <w:b/>
          <w:bCs/>
        </w:rPr>
        <w:t>Based on Youtube : Josh starmer</w:t>
      </w:r>
    </w:p>
    <w:p w14:paraId="4CF91FCA" w14:textId="30D34B05" w:rsidR="002511CB" w:rsidRDefault="002511CB" w:rsidP="002511CB">
      <w:pPr>
        <w:pStyle w:val="ListParagraph"/>
        <w:numPr>
          <w:ilvl w:val="0"/>
          <w:numId w:val="1"/>
        </w:numPr>
        <w:jc w:val="both"/>
        <w:rPr>
          <w:rFonts w:ascii="Times New Roman" w:hAnsi="Times New Roman" w:cs="Times New Roman"/>
          <w:b/>
          <w:bCs/>
        </w:rPr>
      </w:pPr>
      <w:r>
        <w:rPr>
          <w:rFonts w:ascii="Times New Roman" w:hAnsi="Times New Roman" w:cs="Times New Roman"/>
          <w:b/>
          <w:bCs/>
        </w:rPr>
        <w:t>Principal Component Analysis Step by step</w:t>
      </w:r>
    </w:p>
    <w:p w14:paraId="3D5C3357" w14:textId="7221FA8C" w:rsidR="002511CB" w:rsidRDefault="002511CB" w:rsidP="002511CB">
      <w:pPr>
        <w:pStyle w:val="ListParagraph"/>
        <w:jc w:val="both"/>
        <w:rPr>
          <w:rFonts w:ascii="Times New Roman" w:hAnsi="Times New Roman" w:cs="Times New Roman"/>
        </w:rPr>
      </w:pPr>
      <w:r w:rsidRPr="002511CB">
        <w:rPr>
          <w:rFonts w:ascii="Times New Roman" w:hAnsi="Times New Roman" w:cs="Times New Roman"/>
        </w:rPr>
        <w:drawing>
          <wp:inline distT="0" distB="0" distL="0" distR="0" wp14:anchorId="1C95CE6A" wp14:editId="60BD9DAE">
            <wp:extent cx="5943600" cy="2851150"/>
            <wp:effectExtent l="0" t="0" r="0" b="6350"/>
            <wp:docPr id="2040810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10464" name="Picture 1" descr="A screenshot of a computer&#10;&#10;Description automatically generated"/>
                    <pic:cNvPicPr/>
                  </pic:nvPicPr>
                  <pic:blipFill>
                    <a:blip r:embed="rId5"/>
                    <a:stretch>
                      <a:fillRect/>
                    </a:stretch>
                  </pic:blipFill>
                  <pic:spPr>
                    <a:xfrm>
                      <a:off x="0" y="0"/>
                      <a:ext cx="5943600" cy="2851150"/>
                    </a:xfrm>
                    <a:prstGeom prst="rect">
                      <a:avLst/>
                    </a:prstGeom>
                  </pic:spPr>
                </pic:pic>
              </a:graphicData>
            </a:graphic>
          </wp:inline>
        </w:drawing>
      </w:r>
    </w:p>
    <w:p w14:paraId="54833E62" w14:textId="61ED8A30" w:rsidR="002511CB" w:rsidRDefault="002511CB" w:rsidP="002511CB">
      <w:pPr>
        <w:pStyle w:val="ListParagraph"/>
        <w:jc w:val="both"/>
        <w:rPr>
          <w:rFonts w:ascii="Times New Roman" w:hAnsi="Times New Roman" w:cs="Times New Roman"/>
        </w:rPr>
      </w:pPr>
      <w:r>
        <w:rPr>
          <w:rFonts w:ascii="Times New Roman" w:hAnsi="Times New Roman" w:cs="Times New Roman"/>
        </w:rPr>
        <w:t>Principal Component Analysis merupakan suatu teknik statistik yang berguna dalam mengurangi dimensi data serta menjaga variabilitas data asli. Metode ini dapat diterapkan pada analisis data genetik “gene 1” dan “gene 2”.</w:t>
      </w:r>
    </w:p>
    <w:p w14:paraId="2550585A" w14:textId="63954AD1" w:rsidR="002511CB" w:rsidRDefault="002511CB" w:rsidP="002511CB">
      <w:pPr>
        <w:pStyle w:val="ListParagraph"/>
        <w:numPr>
          <w:ilvl w:val="0"/>
          <w:numId w:val="2"/>
        </w:numPr>
        <w:jc w:val="both"/>
        <w:rPr>
          <w:rFonts w:ascii="Times New Roman" w:hAnsi="Times New Roman" w:cs="Times New Roman"/>
        </w:rPr>
      </w:pPr>
      <w:r>
        <w:rPr>
          <w:rFonts w:ascii="Times New Roman" w:hAnsi="Times New Roman" w:cs="Times New Roman"/>
        </w:rPr>
        <w:t>Penerapan PCA pada sumbu x</w:t>
      </w:r>
    </w:p>
    <w:p w14:paraId="2AA119A3" w14:textId="17E3862D" w:rsidR="002511CB" w:rsidRDefault="007273A3" w:rsidP="002511CB">
      <w:pPr>
        <w:ind w:left="720"/>
        <w:jc w:val="both"/>
        <w:rPr>
          <w:rFonts w:ascii="Times New Roman" w:hAnsi="Times New Roman" w:cs="Times New Roman"/>
        </w:rPr>
      </w:pPr>
      <w:r w:rsidRPr="007273A3">
        <w:rPr>
          <w:rFonts w:ascii="Times New Roman" w:hAnsi="Times New Roman" w:cs="Times New Roman"/>
        </w:rPr>
        <w:drawing>
          <wp:inline distT="0" distB="0" distL="0" distR="0" wp14:anchorId="0E9F1ABB" wp14:editId="7F31F9DD">
            <wp:extent cx="5943600" cy="2853690"/>
            <wp:effectExtent l="0" t="0" r="0" b="3810"/>
            <wp:docPr id="1000336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6445" name=""/>
                    <pic:cNvPicPr/>
                  </pic:nvPicPr>
                  <pic:blipFill>
                    <a:blip r:embed="rId6"/>
                    <a:stretch>
                      <a:fillRect/>
                    </a:stretch>
                  </pic:blipFill>
                  <pic:spPr>
                    <a:xfrm>
                      <a:off x="0" y="0"/>
                      <a:ext cx="5943600" cy="2853690"/>
                    </a:xfrm>
                    <a:prstGeom prst="rect">
                      <a:avLst/>
                    </a:prstGeom>
                  </pic:spPr>
                </pic:pic>
              </a:graphicData>
            </a:graphic>
          </wp:inline>
        </w:drawing>
      </w:r>
    </w:p>
    <w:p w14:paraId="5E54897F" w14:textId="1819C4A8" w:rsidR="007273A3" w:rsidRDefault="007273A3" w:rsidP="002511CB">
      <w:pPr>
        <w:ind w:left="720"/>
        <w:jc w:val="both"/>
        <w:rPr>
          <w:rFonts w:ascii="Times New Roman" w:hAnsi="Times New Roman" w:cs="Times New Roman"/>
        </w:rPr>
      </w:pPr>
      <w:r>
        <w:rPr>
          <w:rFonts w:ascii="Times New Roman" w:hAnsi="Times New Roman" w:cs="Times New Roman"/>
        </w:rPr>
        <w:lastRenderedPageBreak/>
        <w:t>PC 1 akan menjadi arah dengan variabilitas tertinggi, dan PC 2 akan menjadi arah dengan variabilitas kedua tertinggi. PCA akan mengubah data dua dimensi menjadi data dua dimensi yang lebih kompak, tetapi mempertahankan sebagian besar variabilitas asli.</w:t>
      </w:r>
    </w:p>
    <w:p w14:paraId="59B28CA7" w14:textId="5AE7CB5B" w:rsidR="007273A3" w:rsidRPr="007273A3" w:rsidRDefault="007273A3" w:rsidP="007273A3">
      <w:pPr>
        <w:pStyle w:val="ListParagraph"/>
        <w:numPr>
          <w:ilvl w:val="0"/>
          <w:numId w:val="2"/>
        </w:numPr>
        <w:jc w:val="both"/>
        <w:rPr>
          <w:rFonts w:ascii="Times New Roman" w:hAnsi="Times New Roman" w:cs="Times New Roman"/>
        </w:rPr>
      </w:pPr>
      <w:r>
        <w:rPr>
          <w:rFonts w:ascii="Times New Roman" w:hAnsi="Times New Roman" w:cs="Times New Roman"/>
        </w:rPr>
        <w:t>PCA analytic for 2 dimensional</w:t>
      </w:r>
    </w:p>
    <w:p w14:paraId="43E0DE9B" w14:textId="449ADDC2" w:rsidR="007273A3" w:rsidRDefault="007273A3" w:rsidP="002511CB">
      <w:pPr>
        <w:ind w:left="720"/>
        <w:jc w:val="both"/>
        <w:rPr>
          <w:rFonts w:ascii="Times New Roman" w:hAnsi="Times New Roman" w:cs="Times New Roman"/>
        </w:rPr>
      </w:pPr>
      <w:r w:rsidRPr="007273A3">
        <w:rPr>
          <w:rFonts w:ascii="Times New Roman" w:hAnsi="Times New Roman" w:cs="Times New Roman"/>
        </w:rPr>
        <w:drawing>
          <wp:inline distT="0" distB="0" distL="0" distR="0" wp14:anchorId="043A3F83" wp14:editId="6F5FD702">
            <wp:extent cx="5943600" cy="2866390"/>
            <wp:effectExtent l="0" t="0" r="0" b="0"/>
            <wp:docPr id="840367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67541" name=""/>
                    <pic:cNvPicPr/>
                  </pic:nvPicPr>
                  <pic:blipFill>
                    <a:blip r:embed="rId7"/>
                    <a:stretch>
                      <a:fillRect/>
                    </a:stretch>
                  </pic:blipFill>
                  <pic:spPr>
                    <a:xfrm>
                      <a:off x="0" y="0"/>
                      <a:ext cx="5943600" cy="2866390"/>
                    </a:xfrm>
                    <a:prstGeom prst="rect">
                      <a:avLst/>
                    </a:prstGeom>
                  </pic:spPr>
                </pic:pic>
              </a:graphicData>
            </a:graphic>
          </wp:inline>
        </w:drawing>
      </w:r>
    </w:p>
    <w:p w14:paraId="02EF2251" w14:textId="3EC2E09F" w:rsidR="007273A3" w:rsidRDefault="007273A3" w:rsidP="002511CB">
      <w:pPr>
        <w:ind w:left="720"/>
        <w:jc w:val="both"/>
        <w:rPr>
          <w:rFonts w:ascii="Times New Roman" w:hAnsi="Times New Roman" w:cs="Times New Roman"/>
        </w:rPr>
      </w:pPr>
      <w:r>
        <w:rPr>
          <w:rFonts w:ascii="Times New Roman" w:hAnsi="Times New Roman" w:cs="Times New Roman"/>
        </w:rPr>
        <w:t>Standarisasi data untuk memastikan kedua variabel (x dan y) memiliki skala yang sama, biasanya dengan mengurangkan rata rata dan membaginya dengan standar deviasi.</w:t>
      </w:r>
    </w:p>
    <w:p w14:paraId="2DB213B3" w14:textId="0CD61741" w:rsidR="007273A3" w:rsidRDefault="007273A3" w:rsidP="002511CB">
      <w:pPr>
        <w:ind w:left="720"/>
        <w:jc w:val="both"/>
        <w:rPr>
          <w:rFonts w:ascii="Times New Roman" w:hAnsi="Times New Roman" w:cs="Times New Roman"/>
        </w:rPr>
      </w:pPr>
      <w:r w:rsidRPr="007273A3">
        <w:rPr>
          <w:rFonts w:ascii="Times New Roman" w:hAnsi="Times New Roman" w:cs="Times New Roman"/>
        </w:rPr>
        <w:drawing>
          <wp:inline distT="0" distB="0" distL="0" distR="0" wp14:anchorId="0C46CAE5" wp14:editId="6E90B892">
            <wp:extent cx="5943600" cy="2863215"/>
            <wp:effectExtent l="0" t="0" r="0" b="0"/>
            <wp:docPr id="394079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79260" name=""/>
                    <pic:cNvPicPr/>
                  </pic:nvPicPr>
                  <pic:blipFill>
                    <a:blip r:embed="rId8"/>
                    <a:stretch>
                      <a:fillRect/>
                    </a:stretch>
                  </pic:blipFill>
                  <pic:spPr>
                    <a:xfrm>
                      <a:off x="0" y="0"/>
                      <a:ext cx="5943600" cy="2863215"/>
                    </a:xfrm>
                    <a:prstGeom prst="rect">
                      <a:avLst/>
                    </a:prstGeom>
                  </pic:spPr>
                </pic:pic>
              </a:graphicData>
            </a:graphic>
          </wp:inline>
        </w:drawing>
      </w:r>
    </w:p>
    <w:p w14:paraId="626AC3B1" w14:textId="77777777" w:rsidR="007273A3" w:rsidRDefault="007273A3" w:rsidP="002511CB">
      <w:pPr>
        <w:ind w:left="720"/>
        <w:jc w:val="both"/>
        <w:rPr>
          <w:rFonts w:ascii="Times New Roman" w:hAnsi="Times New Roman" w:cs="Times New Roman"/>
        </w:rPr>
      </w:pPr>
    </w:p>
    <w:p w14:paraId="67053F41" w14:textId="77777777" w:rsidR="007273A3" w:rsidRDefault="007273A3" w:rsidP="002511CB">
      <w:pPr>
        <w:ind w:left="720"/>
        <w:jc w:val="both"/>
        <w:rPr>
          <w:rFonts w:ascii="Times New Roman" w:hAnsi="Times New Roman" w:cs="Times New Roman"/>
        </w:rPr>
      </w:pPr>
    </w:p>
    <w:p w14:paraId="13F93C4D" w14:textId="77777777" w:rsidR="007273A3" w:rsidRDefault="007273A3" w:rsidP="002511CB">
      <w:pPr>
        <w:ind w:left="720"/>
        <w:jc w:val="both"/>
        <w:rPr>
          <w:rFonts w:ascii="Times New Roman" w:hAnsi="Times New Roman" w:cs="Times New Roman"/>
        </w:rPr>
      </w:pPr>
    </w:p>
    <w:p w14:paraId="0F3983F8" w14:textId="7D3A684D" w:rsidR="007273A3" w:rsidRDefault="007273A3" w:rsidP="007273A3">
      <w:pPr>
        <w:pStyle w:val="ListParagraph"/>
        <w:numPr>
          <w:ilvl w:val="0"/>
          <w:numId w:val="2"/>
        </w:numPr>
        <w:jc w:val="both"/>
        <w:rPr>
          <w:rFonts w:ascii="Times New Roman" w:hAnsi="Times New Roman" w:cs="Times New Roman"/>
        </w:rPr>
      </w:pPr>
      <w:r>
        <w:rPr>
          <w:rFonts w:ascii="Times New Roman" w:hAnsi="Times New Roman" w:cs="Times New Roman"/>
        </w:rPr>
        <w:lastRenderedPageBreak/>
        <w:t>Find PC 1</w:t>
      </w:r>
    </w:p>
    <w:p w14:paraId="1E93CE41" w14:textId="3F13D86C" w:rsidR="007273A3" w:rsidRDefault="007273A3" w:rsidP="007273A3">
      <w:pPr>
        <w:ind w:left="720"/>
        <w:jc w:val="both"/>
        <w:rPr>
          <w:rFonts w:ascii="Times New Roman" w:hAnsi="Times New Roman" w:cs="Times New Roman"/>
        </w:rPr>
      </w:pPr>
      <w:r w:rsidRPr="007273A3">
        <w:rPr>
          <w:rFonts w:ascii="Times New Roman" w:hAnsi="Times New Roman" w:cs="Times New Roman"/>
        </w:rPr>
        <w:drawing>
          <wp:inline distT="0" distB="0" distL="0" distR="0" wp14:anchorId="776281F8" wp14:editId="59A5406B">
            <wp:extent cx="5943600" cy="2867660"/>
            <wp:effectExtent l="0" t="0" r="0" b="8890"/>
            <wp:docPr id="160699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9646" name=""/>
                    <pic:cNvPicPr/>
                  </pic:nvPicPr>
                  <pic:blipFill>
                    <a:blip r:embed="rId9"/>
                    <a:stretch>
                      <a:fillRect/>
                    </a:stretch>
                  </pic:blipFill>
                  <pic:spPr>
                    <a:xfrm>
                      <a:off x="0" y="0"/>
                      <a:ext cx="5943600" cy="2867660"/>
                    </a:xfrm>
                    <a:prstGeom prst="rect">
                      <a:avLst/>
                    </a:prstGeom>
                  </pic:spPr>
                </pic:pic>
              </a:graphicData>
            </a:graphic>
          </wp:inline>
        </w:drawing>
      </w:r>
    </w:p>
    <w:p w14:paraId="02DED0F5" w14:textId="0804A64B" w:rsidR="007273A3" w:rsidRDefault="007273A3" w:rsidP="007273A3">
      <w:pPr>
        <w:ind w:left="720"/>
        <w:jc w:val="both"/>
        <w:rPr>
          <w:rFonts w:ascii="Times New Roman" w:hAnsi="Times New Roman" w:cs="Times New Roman"/>
        </w:rPr>
      </w:pPr>
      <w:r>
        <w:rPr>
          <w:rFonts w:ascii="Times New Roman" w:hAnsi="Times New Roman" w:cs="Times New Roman"/>
        </w:rPr>
        <w:t>PC 1 diesktrak dari dataset dengan mengambil produk data standar yang asli dengan vektor yang sesuai dengan nilai terbesar.</w:t>
      </w:r>
    </w:p>
    <w:p w14:paraId="178C0FE7" w14:textId="59331BB1" w:rsidR="007273A3" w:rsidRDefault="007273A3" w:rsidP="007273A3">
      <w:pPr>
        <w:pStyle w:val="ListParagraph"/>
        <w:numPr>
          <w:ilvl w:val="0"/>
          <w:numId w:val="2"/>
        </w:numPr>
        <w:jc w:val="both"/>
        <w:rPr>
          <w:rFonts w:ascii="Times New Roman" w:hAnsi="Times New Roman" w:cs="Times New Roman"/>
        </w:rPr>
      </w:pPr>
      <w:r>
        <w:rPr>
          <w:rFonts w:ascii="Times New Roman" w:hAnsi="Times New Roman" w:cs="Times New Roman"/>
        </w:rPr>
        <w:t>Find PC 2</w:t>
      </w:r>
    </w:p>
    <w:p w14:paraId="3DABBBD7" w14:textId="49DF856F" w:rsidR="007273A3" w:rsidRDefault="007273A3" w:rsidP="007273A3">
      <w:pPr>
        <w:ind w:left="720"/>
        <w:jc w:val="both"/>
        <w:rPr>
          <w:rFonts w:ascii="Times New Roman" w:hAnsi="Times New Roman" w:cs="Times New Roman"/>
        </w:rPr>
      </w:pPr>
      <w:r w:rsidRPr="007273A3">
        <w:rPr>
          <w:rFonts w:ascii="Times New Roman" w:hAnsi="Times New Roman" w:cs="Times New Roman"/>
        </w:rPr>
        <w:drawing>
          <wp:inline distT="0" distB="0" distL="0" distR="0" wp14:anchorId="1F0EC5BF" wp14:editId="0A026A76">
            <wp:extent cx="5943600" cy="2856865"/>
            <wp:effectExtent l="0" t="0" r="0" b="635"/>
            <wp:docPr id="29452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23888" name=""/>
                    <pic:cNvPicPr/>
                  </pic:nvPicPr>
                  <pic:blipFill>
                    <a:blip r:embed="rId10"/>
                    <a:stretch>
                      <a:fillRect/>
                    </a:stretch>
                  </pic:blipFill>
                  <pic:spPr>
                    <a:xfrm>
                      <a:off x="0" y="0"/>
                      <a:ext cx="5943600" cy="2856865"/>
                    </a:xfrm>
                    <a:prstGeom prst="rect">
                      <a:avLst/>
                    </a:prstGeom>
                  </pic:spPr>
                </pic:pic>
              </a:graphicData>
            </a:graphic>
          </wp:inline>
        </w:drawing>
      </w:r>
    </w:p>
    <w:p w14:paraId="30C2E20F" w14:textId="2AC35DDC" w:rsidR="007273A3" w:rsidRDefault="007273A3" w:rsidP="007273A3">
      <w:pPr>
        <w:ind w:left="720"/>
        <w:jc w:val="both"/>
        <w:rPr>
          <w:rFonts w:ascii="Times New Roman" w:hAnsi="Times New Roman" w:cs="Times New Roman"/>
        </w:rPr>
      </w:pPr>
      <w:r>
        <w:rPr>
          <w:rFonts w:ascii="Times New Roman" w:hAnsi="Times New Roman" w:cs="Times New Roman"/>
        </w:rPr>
        <w:t>Menghitung PC 2 dari data yang telah dipotong pada PC 1</w:t>
      </w:r>
    </w:p>
    <w:p w14:paraId="78E507E4" w14:textId="77777777" w:rsidR="007273A3" w:rsidRDefault="007273A3" w:rsidP="007273A3">
      <w:pPr>
        <w:ind w:left="720"/>
        <w:jc w:val="both"/>
        <w:rPr>
          <w:rFonts w:ascii="Times New Roman" w:hAnsi="Times New Roman" w:cs="Times New Roman"/>
        </w:rPr>
      </w:pPr>
    </w:p>
    <w:p w14:paraId="335A07A4" w14:textId="77777777" w:rsidR="007273A3" w:rsidRDefault="007273A3" w:rsidP="007273A3">
      <w:pPr>
        <w:ind w:left="720"/>
        <w:jc w:val="both"/>
        <w:rPr>
          <w:rFonts w:ascii="Times New Roman" w:hAnsi="Times New Roman" w:cs="Times New Roman"/>
        </w:rPr>
      </w:pPr>
    </w:p>
    <w:p w14:paraId="071FD9A9" w14:textId="77777777" w:rsidR="007273A3" w:rsidRDefault="007273A3" w:rsidP="007273A3">
      <w:pPr>
        <w:ind w:left="720"/>
        <w:jc w:val="both"/>
        <w:rPr>
          <w:rFonts w:ascii="Times New Roman" w:hAnsi="Times New Roman" w:cs="Times New Roman"/>
        </w:rPr>
      </w:pPr>
    </w:p>
    <w:p w14:paraId="1E80728A" w14:textId="11D4E44A" w:rsidR="007273A3" w:rsidRDefault="007273A3" w:rsidP="007273A3">
      <w:pPr>
        <w:pStyle w:val="ListParagraph"/>
        <w:numPr>
          <w:ilvl w:val="0"/>
          <w:numId w:val="2"/>
        </w:numPr>
        <w:jc w:val="both"/>
        <w:rPr>
          <w:rFonts w:ascii="Times New Roman" w:hAnsi="Times New Roman" w:cs="Times New Roman"/>
        </w:rPr>
      </w:pPr>
      <w:r>
        <w:rPr>
          <w:rFonts w:ascii="Times New Roman" w:hAnsi="Times New Roman" w:cs="Times New Roman"/>
        </w:rPr>
        <w:lastRenderedPageBreak/>
        <w:t>Draw PCA Graph</w:t>
      </w:r>
    </w:p>
    <w:p w14:paraId="42E584B7" w14:textId="58FCC57A" w:rsidR="007273A3" w:rsidRDefault="008C6E86" w:rsidP="007273A3">
      <w:pPr>
        <w:ind w:left="720"/>
        <w:jc w:val="both"/>
        <w:rPr>
          <w:rFonts w:ascii="Times New Roman" w:hAnsi="Times New Roman" w:cs="Times New Roman"/>
        </w:rPr>
      </w:pPr>
      <w:r w:rsidRPr="008C6E86">
        <w:rPr>
          <w:rFonts w:ascii="Times New Roman" w:hAnsi="Times New Roman" w:cs="Times New Roman"/>
        </w:rPr>
        <w:drawing>
          <wp:inline distT="0" distB="0" distL="0" distR="0" wp14:anchorId="7430BF4B" wp14:editId="17945BF3">
            <wp:extent cx="5943600" cy="2863215"/>
            <wp:effectExtent l="0" t="0" r="0" b="0"/>
            <wp:docPr id="2082079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79923" name=""/>
                    <pic:cNvPicPr/>
                  </pic:nvPicPr>
                  <pic:blipFill>
                    <a:blip r:embed="rId11"/>
                    <a:stretch>
                      <a:fillRect/>
                    </a:stretch>
                  </pic:blipFill>
                  <pic:spPr>
                    <a:xfrm>
                      <a:off x="0" y="0"/>
                      <a:ext cx="5943600" cy="2863215"/>
                    </a:xfrm>
                    <a:prstGeom prst="rect">
                      <a:avLst/>
                    </a:prstGeom>
                  </pic:spPr>
                </pic:pic>
              </a:graphicData>
            </a:graphic>
          </wp:inline>
        </w:drawing>
      </w:r>
    </w:p>
    <w:p w14:paraId="39947046" w14:textId="34D3B6A7" w:rsidR="008C6E86" w:rsidRPr="007273A3" w:rsidRDefault="008C6E86" w:rsidP="007273A3">
      <w:pPr>
        <w:ind w:left="720"/>
        <w:jc w:val="both"/>
        <w:rPr>
          <w:rFonts w:ascii="Times New Roman" w:hAnsi="Times New Roman" w:cs="Times New Roman"/>
        </w:rPr>
      </w:pPr>
      <w:r>
        <w:rPr>
          <w:rFonts w:ascii="Times New Roman" w:hAnsi="Times New Roman" w:cs="Times New Roman"/>
        </w:rPr>
        <w:t>Jika poin poin data dalam grafik terpisah, maka semakin baik komponen utama dalam menjelaskan variasi dalam data</w:t>
      </w:r>
    </w:p>
    <w:sectPr w:rsidR="008C6E86" w:rsidRPr="007273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E3286"/>
    <w:multiLevelType w:val="hybridMultilevel"/>
    <w:tmpl w:val="F664E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211193"/>
    <w:multiLevelType w:val="hybridMultilevel"/>
    <w:tmpl w:val="C30AF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86876771">
    <w:abstractNumId w:val="0"/>
  </w:num>
  <w:num w:numId="2" w16cid:durableId="13372709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1CB"/>
    <w:rsid w:val="00162C2F"/>
    <w:rsid w:val="002511CB"/>
    <w:rsid w:val="005B5DC3"/>
    <w:rsid w:val="006706C3"/>
    <w:rsid w:val="007273A3"/>
    <w:rsid w:val="00882E86"/>
    <w:rsid w:val="008C6E86"/>
    <w:rsid w:val="00F605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D6AD0"/>
  <w15:chartTrackingRefBased/>
  <w15:docId w15:val="{77B26F61-6ED0-4086-8C6D-13421E007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11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4</Pages>
  <Words>176</Words>
  <Characters>1004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YUSRIL FAUZAN HARAHAP</dc:creator>
  <cp:keywords/>
  <dc:description/>
  <cp:lastModifiedBy>M YUSRIL FAUZAN HARAHAP</cp:lastModifiedBy>
  <cp:revision>1</cp:revision>
  <dcterms:created xsi:type="dcterms:W3CDTF">2023-10-13T15:59:00Z</dcterms:created>
  <dcterms:modified xsi:type="dcterms:W3CDTF">2023-10-13T16:31:00Z</dcterms:modified>
</cp:coreProperties>
</file>