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0.0"/>
        <w:tblLook/>
      </w:tblPr>
      <w:tblGrid/>
      <w:tr>
        <w:tc>
          <w:p>
            <w:pPr>
              <w:pStyle w:val="Compact"/>
              <w:jc w:val="left"/>
            </w:pPr>
            <w:r>
              <w:t xml:space="preserve">title:</w:t>
            </w:r>
            <w:r>
              <w:t xml:space="preserve"> </w:t>
            </w:r>
            <w:r>
              <w:t xml:space="preserve">“</w:t>
            </w:r>
            <w:r>
              <w:t xml:space="preserve">Perinatal Report</w:t>
            </w:r>
            <w:r>
              <w:t xml:space="preserve">”</w:t>
            </w:r>
          </w:p>
        </w:tc>
      </w:tr>
      <w:tr>
        <w:tc>
          <w:p>
            <w:pPr>
              <w:pStyle w:val="Compact"/>
              <w:jc w:val="left"/>
            </w:pPr>
            <w:r>
              <w:t xml:space="preserve">author:</w:t>
            </w:r>
            <w:r>
              <w:t xml:space="preserve"> </w:t>
            </w:r>
            <w:r>
              <w:t xml:space="preserve">“</w:t>
            </w:r>
            <w:r>
              <w:t xml:space="preserve">Yuster</w:t>
            </w:r>
            <w:r>
              <w:t xml:space="preserve">”</w:t>
            </w:r>
          </w:p>
        </w:tc>
      </w:tr>
      <w:tr>
        <w:tc>
          <w:p>
            <w:pPr>
              <w:pStyle w:val="Compact"/>
              <w:jc w:val="left"/>
            </w:pPr>
            <w:r>
              <w:t xml:space="preserve">date:</w:t>
            </w:r>
            <w:r>
              <w:t xml:space="preserve"> </w:t>
            </w:r>
            <w:r>
              <w:t xml:space="preserve">“</w:t>
            </w:r>
            <w:r>
              <w:t xml:space="preserve">1/7/2018</w:t>
            </w:r>
            <w:r>
              <w:t xml:space="preserve">”</w:t>
            </w:r>
          </w:p>
        </w:tc>
      </w:tr>
      <w:tr>
        <w:tc>
          <w:p>
            <w:pPr>
              <w:pStyle w:val="Compact"/>
              <w:jc w:val="left"/>
            </w:pPr>
            <w:r>
              <w:t xml:space="preserve">output: word_document</w:t>
            </w:r>
          </w:p>
        </w:tc>
      </w:tr>
    </w:tbl>
    <w:p>
      <w:pPr>
        <w:pStyle w:val="Heading2"/>
      </w:pPr>
      <w:bookmarkStart w:id="21" w:name="perinatal-death-analysis-report"/>
      <w:bookmarkEnd w:id="21"/>
      <w:r>
        <w:t xml:space="preserve">Perinatal Death Analysis Report</w:t>
      </w:r>
    </w:p>
    <w:p>
      <w:pPr>
        <w:pStyle w:val="FirstParagraph"/>
      </w:pPr>
      <w:r>
        <w:t xml:space="preserve">The report of perinatal death in Nakuru County from 2014 to 2017 dataset.</w:t>
      </w:r>
      <w:r>
        <w:t xml:space="preserve"> </w:t>
      </w:r>
      <w:r>
        <w:t xml:space="preserve">Perinata Death review forms are filled in the facility where the event occured and uploaded to DHIS2. Of more than 2000 events are available from the system. The dataset were downloaded and data cleaning done to remove data elements that does not fit definition of perinatal death, multiple entries and duplicates were deleted as well as empty columns.</w:t>
      </w:r>
    </w:p>
    <w:p>
      <w:pPr>
        <w:pStyle w:val="Heading2"/>
      </w:pPr>
      <w:bookmarkStart w:id="22" w:name="distribution-of-cases-per-year-and-organization-unit."/>
      <w:bookmarkEnd w:id="22"/>
      <w:r>
        <w:t xml:space="preserve">Distribution of Cases per Year and Organization unit.</w:t>
      </w:r>
    </w:p>
    <w:p>
      <w:pPr>
        <w:pStyle w:val="FirstParagraph"/>
      </w:pPr>
      <w:r>
        <w:t xml:space="preserve">Frequency of number of perinatal death per year.</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with</w:t>
      </w:r>
      <w:r>
        <w:rPr>
          <w:rStyle w:val="NormalTok"/>
        </w:rPr>
        <w:t xml:space="preserve">(</w:t>
      </w:r>
      <w:r>
        <w:rPr>
          <w:rStyle w:val="KeywordTok"/>
        </w:rPr>
        <w:t xml:space="preserve">table</w:t>
      </w:r>
      <w:r>
        <w:rPr>
          <w:rStyle w:val="NormalTok"/>
        </w:rPr>
        <w:t xml:space="preserve">(Org_unit, Year)) </w:t>
      </w:r>
      <w:r>
        <w:rPr>
          <w:rStyle w:val="OperatorTok"/>
        </w:rPr>
        <w:t xml:space="preserve">%&gt;%</w:t>
      </w:r>
      <w:r>
        <w:br w:type="textWrapping"/>
      </w:r>
      <w:r>
        <w:rPr>
          <w:rStyle w:val="StringTok"/>
        </w:rPr>
        <w:t xml:space="preserve">  </w:t>
      </w:r>
      <w:r>
        <w:rPr>
          <w:rStyle w:val="KeywordTok"/>
        </w:rPr>
        <w:t xml:space="preserve">prop.table</w:t>
      </w:r>
      <w:r>
        <w:rPr>
          <w:rStyle w:val="NormalTok"/>
        </w:rPr>
        <w:t xml:space="preserve">(</w:t>
      </w:r>
      <w:r>
        <w:rPr>
          <w:rStyle w:val="DataTypeTok"/>
        </w:rPr>
        <w:t xml:space="preserve">margin=</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Year</w:t>
      </w:r>
      <w:r>
        <w:br w:type="textWrapping"/>
      </w:r>
      <w:r>
        <w:rPr>
          <w:rStyle w:val="VerbatimChar"/>
        </w:rPr>
        <w:t xml:space="preserve">## Org_unit                         2014       2015       2016       2017</w:t>
      </w:r>
      <w:r>
        <w:br w:type="textWrapping"/>
      </w:r>
      <w:r>
        <w:rPr>
          <w:rStyle w:val="VerbatimChar"/>
        </w:rPr>
        <w:t xml:space="preserve">##   Annex Hospital (Nakuru)   0.0000000  6.0747664  8.5106383 17.1779141</w:t>
      </w:r>
      <w:r>
        <w:br w:type="textWrapping"/>
      </w:r>
      <w:r>
        <w:rPr>
          <w:rStyle w:val="VerbatimChar"/>
        </w:rPr>
        <w:t xml:space="preserve">##   Bahati District Hospital  0.2493766  0.9345794  0.7092199  4.2944785</w:t>
      </w:r>
      <w:r>
        <w:br w:type="textWrapping"/>
      </w:r>
      <w:r>
        <w:rPr>
          <w:rStyle w:val="VerbatimChar"/>
        </w:rPr>
        <w:t xml:space="preserve">##   Baraka Maternity Home     0.0000000  0.0000000  2.1276596  0.0000000</w:t>
      </w:r>
      <w:r>
        <w:br w:type="textWrapping"/>
      </w:r>
      <w:r>
        <w:rPr>
          <w:rStyle w:val="VerbatimChar"/>
        </w:rPr>
        <w:t xml:space="preserve">##   Elburgon SDH              0.0000000  0.4672897  0.7092199  0.0000000</w:t>
      </w:r>
      <w:r>
        <w:br w:type="textWrapping"/>
      </w:r>
      <w:r>
        <w:rPr>
          <w:rStyle w:val="VerbatimChar"/>
        </w:rPr>
        <w:t xml:space="preserve">##   Molo SCH                  0.0000000  0.4672897  3.5460993  0.0000000</w:t>
      </w:r>
      <w:r>
        <w:br w:type="textWrapping"/>
      </w:r>
      <w:r>
        <w:rPr>
          <w:rStyle w:val="VerbatimChar"/>
        </w:rPr>
        <w:t xml:space="preserve">##   Naivasha CRH              0.0000000  0.0000000  2.1276596  0.0000000</w:t>
      </w:r>
      <w:r>
        <w:br w:type="textWrapping"/>
      </w:r>
      <w:r>
        <w:rPr>
          <w:rStyle w:val="VerbatimChar"/>
        </w:rPr>
        <w:t xml:space="preserve">##   Nakuru Nursing Home       0.0000000  0.0000000  1.4184397  0.0000000</w:t>
      </w:r>
      <w:r>
        <w:br w:type="textWrapping"/>
      </w:r>
      <w:r>
        <w:rPr>
          <w:rStyle w:val="VerbatimChar"/>
        </w:rPr>
        <w:t xml:space="preserve">##   Nakuru PGH               99.7506234 92.0560748 78.0141844 78.5276074</w:t>
      </w:r>
      <w:r>
        <w:br w:type="textWrapping"/>
      </w:r>
      <w:r>
        <w:rPr>
          <w:rStyle w:val="VerbatimChar"/>
        </w:rPr>
        <w:t xml:space="preserve">##   Njoro SCH                 0.0000000  0.0000000  2.8368794  0.0000000</w:t>
      </w:r>
    </w:p>
    <w:p>
      <w:pPr>
        <w:pStyle w:val="SourceCode"/>
      </w:pPr>
      <w:r>
        <w:rPr>
          <w:rStyle w:val="NormalTok"/>
        </w:rPr>
        <w:t xml:space="preserve">perdatn </w:t>
      </w:r>
      <w:r>
        <w:rPr>
          <w:rStyle w:val="OperatorTok"/>
        </w:rPr>
        <w:t xml:space="preserve">%&gt;%</w:t>
      </w:r>
      <w:r>
        <w:rPr>
          <w:rStyle w:val="StringTok"/>
        </w:rPr>
        <w:t xml:space="preserve"> </w:t>
      </w:r>
      <w:r>
        <w:rPr>
          <w:rStyle w:val="NormalTok"/>
        </w:rPr>
        <w:t xml:space="preserve">## reported no of perinatal deaths by year in 2015 we had 431  deaths</w:t>
      </w:r>
      <w:r>
        <w:br w:type="textWrapping"/>
      </w:r>
      <w:r>
        <w:rPr>
          <w:rStyle w:val="StringTok"/>
        </w:rPr>
        <w:t xml:space="preserve">  </w:t>
      </w:r>
      <w:r>
        <w:rPr>
          <w:rStyle w:val="KeywordTok"/>
        </w:rPr>
        <w:t xml:space="preserve">group_by</w:t>
      </w:r>
      <w:r>
        <w:rPr>
          <w:rStyle w:val="NormalTok"/>
        </w:rPr>
        <w:t xml:space="preserve">(Org_unit)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n=</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rel.freq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KeywordTok"/>
        </w:rPr>
        <w:t xml:space="preserve">sum</w:t>
      </w:r>
      <w:r>
        <w:rPr>
          <w:rStyle w:val="NormalTok"/>
        </w:rPr>
        <w:t xml:space="preserve">(n), </w:t>
      </w:r>
      <w:r>
        <w:rPr>
          <w:rStyle w:val="DecValTok"/>
        </w:rPr>
        <w:t xml:space="preserve">0</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(rel.freq))</w:t>
      </w:r>
    </w:p>
    <w:p>
      <w:pPr>
        <w:pStyle w:val="SourceCode"/>
      </w:pPr>
      <w:r>
        <w:rPr>
          <w:rStyle w:val="VerbatimChar"/>
        </w:rPr>
        <w:t xml:space="preserve">## # A tibble: 9 x 3</w:t>
      </w:r>
      <w:r>
        <w:br w:type="textWrapping"/>
      </w:r>
      <w:r>
        <w:rPr>
          <w:rStyle w:val="VerbatimChar"/>
        </w:rPr>
        <w:t xml:space="preserve">##                   Org_unit     n rel.freq</w:t>
      </w:r>
      <w:r>
        <w:br w:type="textWrapping"/>
      </w:r>
      <w:r>
        <w:rPr>
          <w:rStyle w:val="VerbatimChar"/>
        </w:rPr>
        <w:t xml:space="preserve">##                      &lt;chr&gt; &lt;int&gt;    &lt;chr&gt;</w:t>
      </w:r>
      <w:r>
        <w:br w:type="textWrapping"/>
      </w:r>
      <w:r>
        <w:rPr>
          <w:rStyle w:val="VerbatimChar"/>
        </w:rPr>
        <w:t xml:space="preserve">## 1               Nakuru PGH   835      91%</w:t>
      </w:r>
      <w:r>
        <w:br w:type="textWrapping"/>
      </w:r>
      <w:r>
        <w:rPr>
          <w:rStyle w:val="VerbatimChar"/>
        </w:rPr>
        <w:t xml:space="preserve">## 2  Annex Hospital (Nakuru)    53       6%</w:t>
      </w:r>
      <w:r>
        <w:br w:type="textWrapping"/>
      </w:r>
      <w:r>
        <w:rPr>
          <w:rStyle w:val="VerbatimChar"/>
        </w:rPr>
        <w:t xml:space="preserve">## 3 Bahati District Hospital    11       1%</w:t>
      </w:r>
      <w:r>
        <w:br w:type="textWrapping"/>
      </w:r>
      <w:r>
        <w:rPr>
          <w:rStyle w:val="VerbatimChar"/>
        </w:rPr>
        <w:t xml:space="preserve">## 4                 Molo SCH     6       1%</w:t>
      </w:r>
      <w:r>
        <w:br w:type="textWrapping"/>
      </w:r>
      <w:r>
        <w:rPr>
          <w:rStyle w:val="VerbatimChar"/>
        </w:rPr>
        <w:t xml:space="preserve">## 5    Baraka Maternity Home     3       0%</w:t>
      </w:r>
      <w:r>
        <w:br w:type="textWrapping"/>
      </w:r>
      <w:r>
        <w:rPr>
          <w:rStyle w:val="VerbatimChar"/>
        </w:rPr>
        <w:t xml:space="preserve">## 6             Elburgon SDH     2       0%</w:t>
      </w:r>
      <w:r>
        <w:br w:type="textWrapping"/>
      </w:r>
      <w:r>
        <w:rPr>
          <w:rStyle w:val="VerbatimChar"/>
        </w:rPr>
        <w:t xml:space="preserve">## 7             Naivasha CRH     3       0%</w:t>
      </w:r>
      <w:r>
        <w:br w:type="textWrapping"/>
      </w:r>
      <w:r>
        <w:rPr>
          <w:rStyle w:val="VerbatimChar"/>
        </w:rPr>
        <w:t xml:space="preserve">## 8      Nakuru Nursing Home     2       0%</w:t>
      </w:r>
      <w:r>
        <w:br w:type="textWrapping"/>
      </w:r>
      <w:r>
        <w:rPr>
          <w:rStyle w:val="VerbatimChar"/>
        </w:rPr>
        <w:t xml:space="preserve">## 9                Njoro SCH     4       0%</w:t>
      </w:r>
    </w:p>
    <w:p>
      <w:pPr>
        <w:pStyle w:val="Heading2"/>
      </w:pPr>
      <w:bookmarkStart w:id="23" w:name="nulliparous-women-versus-multiparous-women."/>
      <w:bookmarkEnd w:id="23"/>
      <w:r>
        <w:t xml:space="preserve">Nulliparous women versus Multiparous women.</w:t>
      </w:r>
    </w:p>
    <w:p>
      <w:pPr>
        <w:pStyle w:val="FirstParagraph"/>
      </w:pPr>
      <w:r>
        <w:t xml:space="preserve">Babies delivered by Nulliparous women are at greater risk of perinatal risk than multiparous women.The dataset is recorded on number of gravida mother ever had from 22 weeks gestation including the current pregnancy.</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(Mgravrec)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n=</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rel.freq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KeywordTok"/>
        </w:rPr>
        <w:t xml:space="preserve">sum</w:t>
      </w:r>
      <w:r>
        <w:rPr>
          <w:rStyle w:val="NormalTok"/>
        </w:rPr>
        <w:t xml:space="preserve">(n), </w:t>
      </w:r>
      <w:r>
        <w:rPr>
          <w:rStyle w:val="DecValTok"/>
        </w:rPr>
        <w:t xml:space="preserve">0</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(rel.freq))</w:t>
      </w:r>
    </w:p>
    <w:p>
      <w:pPr>
        <w:pStyle w:val="SourceCode"/>
      </w:pPr>
      <w:r>
        <w:rPr>
          <w:rStyle w:val="VerbatimChar"/>
        </w:rPr>
        <w:t xml:space="preserve">## # A tibble: 3 x 3</w:t>
      </w:r>
      <w:r>
        <w:br w:type="textWrapping"/>
      </w:r>
      <w:r>
        <w:rPr>
          <w:rStyle w:val="VerbatimChar"/>
        </w:rPr>
        <w:t xml:space="preserve">##      Mgravrec     n rel.freq</w:t>
      </w:r>
      <w:r>
        <w:br w:type="textWrapping"/>
      </w:r>
      <w:r>
        <w:rPr>
          <w:rStyle w:val="VerbatimChar"/>
        </w:rPr>
        <w:t xml:space="preserve">##         &lt;chr&gt; &lt;int&gt;    &lt;chr&gt;</w:t>
      </w:r>
      <w:r>
        <w:br w:type="textWrapping"/>
      </w:r>
      <w:r>
        <w:rPr>
          <w:rStyle w:val="VerbatimChar"/>
        </w:rPr>
        <w:t xml:space="preserve">## 1 Multiparous   553      60%</w:t>
      </w:r>
      <w:r>
        <w:br w:type="textWrapping"/>
      </w:r>
      <w:r>
        <w:rPr>
          <w:rStyle w:val="VerbatimChar"/>
        </w:rPr>
        <w:t xml:space="preserve">## 2 Nulliparous   361      39%</w:t>
      </w:r>
      <w:r>
        <w:br w:type="textWrapping"/>
      </w:r>
      <w:r>
        <w:rPr>
          <w:rStyle w:val="VerbatimChar"/>
        </w:rPr>
        <w:t xml:space="preserve">## 3        &lt;NA&gt;     5       1%</w:t>
      </w:r>
    </w:p>
    <w:p>
      <w:pPr>
        <w:pStyle w:val="Heading2"/>
      </w:pPr>
      <w:bookmarkStart w:id="24" w:name="gestational-weeks"/>
      <w:bookmarkEnd w:id="24"/>
      <w:r>
        <w:t xml:space="preserve">Gestational Weeks</w:t>
      </w:r>
    </w:p>
    <w:p>
      <w:pPr>
        <w:pStyle w:val="FirstParagraph"/>
      </w:pPr>
      <w:r>
        <w:t xml:space="preserve">Using WHO classification of preterm, gestational weeks were classified on extremely preterm (Less than 28 weeks), very preterm(28-32 weeks)</w:t>
      </w:r>
      <w:r>
        <w:t xml:space="preserve"> </w:t>
      </w:r>
      <w:r>
        <w:t xml:space="preserve">moderate to late preterm(32-37weeks) and post mature from 41 weeks and above. From the dataset 794 variables were complete with mean gestational</w:t>
      </w:r>
      <w:r>
        <w:t xml:space="preserve"> </w:t>
      </w:r>
      <w:r>
        <w:t xml:space="preserve">of 34.5+/- 5.43, Min of 18 weeks and max of 48 weeks with skew of -0.59 and kurtosis of -0.45.</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(rmgest)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n=</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rel.freq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KeywordTok"/>
        </w:rPr>
        <w:t xml:space="preserve">sum</w:t>
      </w:r>
      <w:r>
        <w:rPr>
          <w:rStyle w:val="NormalTok"/>
        </w:rPr>
        <w:t xml:space="preserve">(n), </w:t>
      </w:r>
      <w:r>
        <w:rPr>
          <w:rStyle w:val="DecValTok"/>
        </w:rPr>
        <w:t xml:space="preserve">0</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(rel.freq)) </w:t>
      </w:r>
    </w:p>
    <w:p>
      <w:pPr>
        <w:pStyle w:val="SourceCode"/>
      </w:pPr>
      <w:r>
        <w:rPr>
          <w:rStyle w:val="VerbatimChar"/>
        </w:rPr>
        <w:t xml:space="preserve">## # A tibble: 6 x 3</w:t>
      </w:r>
      <w:r>
        <w:br w:type="textWrapping"/>
      </w:r>
      <w:r>
        <w:rPr>
          <w:rStyle w:val="VerbatimChar"/>
        </w:rPr>
        <w:t xml:space="preserve">##         rmgest     n rel.freq</w:t>
      </w:r>
      <w:r>
        <w:br w:type="textWrapping"/>
      </w:r>
      <w:r>
        <w:rPr>
          <w:rStyle w:val="VerbatimChar"/>
        </w:rPr>
        <w:t xml:space="preserve">##          &lt;chr&gt; &lt;int&gt;    &lt;chr&gt;</w:t>
      </w:r>
      <w:r>
        <w:br w:type="textWrapping"/>
      </w:r>
      <w:r>
        <w:rPr>
          <w:rStyle w:val="VerbatimChar"/>
        </w:rPr>
        <w:t xml:space="preserve">## 1    post term    64       7%</w:t>
      </w:r>
      <w:r>
        <w:br w:type="textWrapping"/>
      </w:r>
      <w:r>
        <w:rPr>
          <w:rStyle w:val="VerbatimChar"/>
        </w:rPr>
        <w:t xml:space="preserve">## 2    Full term   263      29%</w:t>
      </w:r>
      <w:r>
        <w:br w:type="textWrapping"/>
      </w:r>
      <w:r>
        <w:rPr>
          <w:rStyle w:val="VerbatimChar"/>
        </w:rPr>
        <w:t xml:space="preserve">## 3 Late preterm   180      20%</w:t>
      </w:r>
      <w:r>
        <w:br w:type="textWrapping"/>
      </w:r>
      <w:r>
        <w:rPr>
          <w:rStyle w:val="VerbatimChar"/>
        </w:rPr>
        <w:t xml:space="preserve">## 4  Ext preterm   142      15%</w:t>
      </w:r>
      <w:r>
        <w:br w:type="textWrapping"/>
      </w:r>
      <w:r>
        <w:rPr>
          <w:rStyle w:val="VerbatimChar"/>
        </w:rPr>
        <w:t xml:space="preserve">## 5 Very preterm   137      15%</w:t>
      </w:r>
      <w:r>
        <w:br w:type="textWrapping"/>
      </w:r>
      <w:r>
        <w:rPr>
          <w:rStyle w:val="VerbatimChar"/>
        </w:rPr>
        <w:t xml:space="preserve">## 6         &lt;NA&gt;   133      14%</w:t>
      </w:r>
    </w:p>
    <w:p>
      <w:pPr>
        <w:pStyle w:val="Heading2"/>
      </w:pPr>
      <w:bookmarkStart w:id="25" w:name="type-of-pregnancy"/>
      <w:bookmarkEnd w:id="25"/>
      <w:r>
        <w:t xml:space="preserve">Type of pregnancy</w:t>
      </w:r>
    </w:p>
    <w:p>
      <w:pPr>
        <w:pStyle w:val="FirstParagraph"/>
      </w:pPr>
      <w:r>
        <w:t xml:space="preserve">A total of 765 (82%) of the cases were singleton, less than 15% being twin or triplet.</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(preg_type)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rel.freq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KeywordTok"/>
        </w:rPr>
        <w:t xml:space="preserve">sum</w:t>
      </w:r>
      <w:r>
        <w:rPr>
          <w:rStyle w:val="NormalTok"/>
        </w:rPr>
        <w:t xml:space="preserve">(n), </w:t>
      </w:r>
      <w:r>
        <w:rPr>
          <w:rStyle w:val="DecValTok"/>
        </w:rPr>
        <w:t xml:space="preserve">0</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(rel.freq))</w:t>
      </w:r>
    </w:p>
    <w:p>
      <w:pPr>
        <w:pStyle w:val="SourceCode"/>
      </w:pPr>
      <w:r>
        <w:rPr>
          <w:rStyle w:val="VerbatimChar"/>
        </w:rPr>
        <w:t xml:space="preserve">## # A tibble: 5 x 3</w:t>
      </w:r>
      <w:r>
        <w:br w:type="textWrapping"/>
      </w:r>
      <w:r>
        <w:rPr>
          <w:rStyle w:val="VerbatimChar"/>
        </w:rPr>
        <w:t xml:space="preserve">##   preg_type     n rel.freq</w:t>
      </w:r>
      <w:r>
        <w:br w:type="textWrapping"/>
      </w:r>
      <w:r>
        <w:rPr>
          <w:rStyle w:val="VerbatimChar"/>
        </w:rPr>
        <w:t xml:space="preserve">##       &lt;chr&gt; &lt;int&gt;    &lt;chr&gt;</w:t>
      </w:r>
      <w:r>
        <w:br w:type="textWrapping"/>
      </w:r>
      <w:r>
        <w:rPr>
          <w:rStyle w:val="VerbatimChar"/>
        </w:rPr>
        <w:t xml:space="preserve">## 1    Single   757      82%</w:t>
      </w:r>
      <w:r>
        <w:br w:type="textWrapping"/>
      </w:r>
      <w:r>
        <w:rPr>
          <w:rStyle w:val="VerbatimChar"/>
        </w:rPr>
        <w:t xml:space="preserve">## 2   Triplet    29       3%</w:t>
      </w:r>
      <w:r>
        <w:br w:type="textWrapping"/>
      </w:r>
      <w:r>
        <w:rPr>
          <w:rStyle w:val="VerbatimChar"/>
        </w:rPr>
        <w:t xml:space="preserve">## 3      Twin   122      13%</w:t>
      </w:r>
      <w:r>
        <w:br w:type="textWrapping"/>
      </w:r>
      <w:r>
        <w:rPr>
          <w:rStyle w:val="VerbatimChar"/>
        </w:rPr>
        <w:t xml:space="preserve">## 4    Others    10       1%</w:t>
      </w:r>
      <w:r>
        <w:br w:type="textWrapping"/>
      </w:r>
      <w:r>
        <w:rPr>
          <w:rStyle w:val="VerbatimChar"/>
        </w:rPr>
        <w:t xml:space="preserve">## 5      &lt;NA&gt;     1       0%</w:t>
      </w:r>
    </w:p>
    <w:p>
      <w:pPr>
        <w:pStyle w:val="Heading2"/>
      </w:pPr>
      <w:bookmarkStart w:id="26" w:name="presentation-of-foetus"/>
      <w:bookmarkEnd w:id="26"/>
      <w:r>
        <w:t xml:space="preserve">Presentation of foetus</w:t>
      </w:r>
    </w:p>
    <w:p>
      <w:pPr>
        <w:pStyle w:val="FirstParagraph"/>
      </w:pPr>
      <w:r>
        <w:t xml:space="preserve">Cephalic account for 77% of the perinatal death</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(foetus_pres)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n=</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rel.freq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KeywordTok"/>
        </w:rPr>
        <w:t xml:space="preserve">sum</w:t>
      </w:r>
      <w:r>
        <w:rPr>
          <w:rStyle w:val="NormalTok"/>
        </w:rPr>
        <w:t xml:space="preserve">(n), </w:t>
      </w:r>
      <w:r>
        <w:rPr>
          <w:rStyle w:val="DecValTok"/>
        </w:rPr>
        <w:t xml:space="preserve">0</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(rel.freq))</w:t>
      </w:r>
    </w:p>
    <w:p>
      <w:pPr>
        <w:pStyle w:val="SourceCode"/>
      </w:pPr>
      <w:r>
        <w:rPr>
          <w:rStyle w:val="VerbatimChar"/>
        </w:rPr>
        <w:t xml:space="preserve">## # A tibble: 8 x 3</w:t>
      </w:r>
      <w:r>
        <w:br w:type="textWrapping"/>
      </w:r>
      <w:r>
        <w:rPr>
          <w:rStyle w:val="VerbatimChar"/>
        </w:rPr>
        <w:t xml:space="preserve">##     foetus_pres     n rel.freq</w:t>
      </w:r>
      <w:r>
        <w:br w:type="textWrapping"/>
      </w:r>
      <w:r>
        <w:rPr>
          <w:rStyle w:val="VerbatimChar"/>
        </w:rPr>
        <w:t xml:space="preserve">##           &lt;chr&gt; &lt;int&gt;    &lt;chr&gt;</w:t>
      </w:r>
      <w:r>
        <w:br w:type="textWrapping"/>
      </w:r>
      <w:r>
        <w:rPr>
          <w:rStyle w:val="VerbatimChar"/>
        </w:rPr>
        <w:t xml:space="preserve">## 1      Cephalic   708      77%</w:t>
      </w:r>
      <w:r>
        <w:br w:type="textWrapping"/>
      </w:r>
      <w:r>
        <w:rPr>
          <w:rStyle w:val="VerbatimChar"/>
        </w:rPr>
        <w:t xml:space="preserve">## 2        Others    52       6%</w:t>
      </w:r>
      <w:r>
        <w:br w:type="textWrapping"/>
      </w:r>
      <w:r>
        <w:rPr>
          <w:rStyle w:val="VerbatimChar"/>
        </w:rPr>
        <w:t xml:space="preserve">## 3    Transverse    24       3%</w:t>
      </w:r>
      <w:r>
        <w:br w:type="textWrapping"/>
      </w:r>
      <w:r>
        <w:rPr>
          <w:rStyle w:val="VerbatimChar"/>
        </w:rPr>
        <w:t xml:space="preserve">## 4        Breech   123      13%</w:t>
      </w:r>
      <w:r>
        <w:br w:type="textWrapping"/>
      </w:r>
      <w:r>
        <w:rPr>
          <w:rStyle w:val="VerbatimChar"/>
        </w:rPr>
        <w:t xml:space="preserve">## 5          &lt;NA&gt;     6       1%</w:t>
      </w:r>
      <w:r>
        <w:br w:type="textWrapping"/>
      </w:r>
      <w:r>
        <w:rPr>
          <w:rStyle w:val="VerbatimChar"/>
        </w:rPr>
        <w:t xml:space="preserve">## 6           BBA     2       0%</w:t>
      </w:r>
      <w:r>
        <w:br w:type="textWrapping"/>
      </w:r>
      <w:r>
        <w:rPr>
          <w:rStyle w:val="VerbatimChar"/>
        </w:rPr>
        <w:t xml:space="preserve">## 7           C/S     3       0%</w:t>
      </w:r>
      <w:r>
        <w:br w:type="textWrapping"/>
      </w:r>
      <w:r>
        <w:rPr>
          <w:rStyle w:val="VerbatimChar"/>
        </w:rPr>
        <w:t xml:space="preserve">## 8 Face to pubis     1       0%</w:t>
      </w:r>
    </w:p>
    <w:p>
      <w:pPr>
        <w:pStyle w:val="Heading2"/>
      </w:pPr>
      <w:bookmarkStart w:id="27" w:name="time-of-newborn-death"/>
      <w:bookmarkEnd w:id="27"/>
      <w:r>
        <w:t xml:space="preserve">Time of Newborn death</w:t>
      </w:r>
    </w:p>
    <w:p>
      <w:pPr>
        <w:pStyle w:val="FirstParagraph"/>
      </w:pPr>
      <w:r>
        <w:t xml:space="preserve">Of the deaths, 60% (557/929) died with 7 days of live.</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(t_nb_death)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n=</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rel.freq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KeywordTok"/>
        </w:rPr>
        <w:t xml:space="preserve">sum</w:t>
      </w:r>
      <w:r>
        <w:rPr>
          <w:rStyle w:val="NormalTok"/>
        </w:rPr>
        <w:t xml:space="preserve">(n), </w:t>
      </w:r>
      <w:r>
        <w:rPr>
          <w:rStyle w:val="DecValTok"/>
        </w:rPr>
        <w:t xml:space="preserve">0</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(rel.freq))</w:t>
      </w:r>
    </w:p>
    <w:p>
      <w:pPr>
        <w:pStyle w:val="SourceCode"/>
      </w:pPr>
      <w:r>
        <w:rPr>
          <w:rStyle w:val="VerbatimChar"/>
        </w:rPr>
        <w:t xml:space="preserve">## # A tibble: 2 x 3</w:t>
      </w:r>
      <w:r>
        <w:br w:type="textWrapping"/>
      </w:r>
      <w:r>
        <w:rPr>
          <w:rStyle w:val="VerbatimChar"/>
        </w:rPr>
        <w:t xml:space="preserve">##                      t_nb_death     n rel.freq</w:t>
      </w:r>
      <w:r>
        <w:br w:type="textWrapping"/>
      </w:r>
      <w:r>
        <w:rPr>
          <w:rStyle w:val="VerbatimChar"/>
        </w:rPr>
        <w:t xml:space="preserve">##                           &lt;chr&gt; &lt;int&gt;    &lt;chr&gt;</w:t>
      </w:r>
      <w:r>
        <w:br w:type="textWrapping"/>
      </w:r>
      <w:r>
        <w:rPr>
          <w:rStyle w:val="VerbatimChar"/>
        </w:rPr>
        <w:t xml:space="preserve">## 1                 Within 7 days   548      60%</w:t>
      </w:r>
      <w:r>
        <w:br w:type="textWrapping"/>
      </w:r>
      <w:r>
        <w:rPr>
          <w:rStyle w:val="VerbatimChar"/>
        </w:rPr>
        <w:t xml:space="preserve">## 2 Before delivery (Still birth)   371      40%</w:t>
      </w:r>
    </w:p>
    <w:p>
      <w:pPr>
        <w:pStyle w:val="Heading1"/>
      </w:pPr>
      <w:bookmarkStart w:id="28" w:name="antenatal-care"/>
      <w:bookmarkEnd w:id="28"/>
      <w:r>
        <w:t xml:space="preserve">Antenatal Care</w:t>
      </w:r>
    </w:p>
    <w:p>
      <w:pPr>
        <w:pStyle w:val="Heading2"/>
      </w:pPr>
      <w:bookmarkStart w:id="29" w:name="did-mother-receive-antenatal-care"/>
      <w:bookmarkEnd w:id="29"/>
      <w:r>
        <w:t xml:space="preserve">Did mother receive Antenatal care</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(anr_attend)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n=</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rel.freq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KeywordTok"/>
        </w:rPr>
        <w:t xml:space="preserve">sum</w:t>
      </w:r>
      <w:r>
        <w:rPr>
          <w:rStyle w:val="NormalTok"/>
        </w:rPr>
        <w:t xml:space="preserve">(n), </w:t>
      </w:r>
      <w:r>
        <w:rPr>
          <w:rStyle w:val="DecValTok"/>
        </w:rPr>
        <w:t xml:space="preserve">0</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(rel.freq))</w:t>
      </w:r>
    </w:p>
    <w:p>
      <w:pPr>
        <w:pStyle w:val="SourceCode"/>
      </w:pPr>
      <w:r>
        <w:rPr>
          <w:rStyle w:val="VerbatimChar"/>
        </w:rPr>
        <w:t xml:space="preserve">## # A tibble: 3 x 3</w:t>
      </w:r>
      <w:r>
        <w:br w:type="textWrapping"/>
      </w:r>
      <w:r>
        <w:rPr>
          <w:rStyle w:val="VerbatimChar"/>
        </w:rPr>
        <w:t xml:space="preserve">##   anr_attend     n rel.freq</w:t>
      </w:r>
      <w:r>
        <w:br w:type="textWrapping"/>
      </w:r>
      <w:r>
        <w:rPr>
          <w:rStyle w:val="VerbatimChar"/>
        </w:rPr>
        <w:t xml:space="preserve">##        &lt;chr&gt; &lt;int&gt;    &lt;chr&gt;</w:t>
      </w:r>
      <w:r>
        <w:br w:type="textWrapping"/>
      </w:r>
      <w:r>
        <w:rPr>
          <w:rStyle w:val="VerbatimChar"/>
        </w:rPr>
        <w:t xml:space="preserve">## 1        Yes   717      78%</w:t>
      </w:r>
      <w:r>
        <w:br w:type="textWrapping"/>
      </w:r>
      <w:r>
        <w:rPr>
          <w:rStyle w:val="VerbatimChar"/>
        </w:rPr>
        <w:t xml:space="preserve">## 2         No   199      22%</w:t>
      </w:r>
      <w:r>
        <w:br w:type="textWrapping"/>
      </w:r>
      <w:r>
        <w:rPr>
          <w:rStyle w:val="VerbatimChar"/>
        </w:rPr>
        <w:t xml:space="preserve">## 3       &lt;NA&gt;     3       0%</w:t>
      </w:r>
    </w:p>
    <w:p>
      <w:pPr>
        <w:pStyle w:val="Heading2"/>
      </w:pPr>
      <w:bookmarkStart w:id="30" w:name="how-many-antenatal-visits-done"/>
      <w:bookmarkEnd w:id="30"/>
      <w:r>
        <w:t xml:space="preserve">How many antenatal visits done</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(anc_visits)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n=</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rel.freq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KeywordTok"/>
        </w:rPr>
        <w:t xml:space="preserve">sum</w:t>
      </w:r>
      <w:r>
        <w:rPr>
          <w:rStyle w:val="NormalTok"/>
        </w:rPr>
        <w:t xml:space="preserve">(n), </w:t>
      </w:r>
      <w:r>
        <w:rPr>
          <w:rStyle w:val="DecValTok"/>
        </w:rPr>
        <w:t xml:space="preserve">0</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(rel.freq))</w:t>
      </w:r>
    </w:p>
    <w:p>
      <w:pPr>
        <w:pStyle w:val="SourceCode"/>
      </w:pPr>
      <w:r>
        <w:rPr>
          <w:rStyle w:val="VerbatimChar"/>
        </w:rPr>
        <w:t xml:space="preserve">## # A tibble: 7 x 3</w:t>
      </w:r>
      <w:r>
        <w:br w:type="textWrapping"/>
      </w:r>
      <w:r>
        <w:rPr>
          <w:rStyle w:val="VerbatimChar"/>
        </w:rPr>
        <w:t xml:space="preserve">##             anc_visits     n rel.freq</w:t>
      </w:r>
      <w:r>
        <w:br w:type="textWrapping"/>
      </w:r>
      <w:r>
        <w:rPr>
          <w:rStyle w:val="VerbatimChar"/>
        </w:rPr>
        <w:t xml:space="preserve">##                  &lt;chr&gt; &lt;int&gt;    &lt;chr&gt;</w:t>
      </w:r>
      <w:r>
        <w:br w:type="textWrapping"/>
      </w:r>
      <w:r>
        <w:rPr>
          <w:rStyle w:val="VerbatimChar"/>
        </w:rPr>
        <w:t xml:space="preserve">## 1 More than four times    40       4%</w:t>
      </w:r>
      <w:r>
        <w:br w:type="textWrapping"/>
      </w:r>
      <w:r>
        <w:rPr>
          <w:rStyle w:val="VerbatimChar"/>
        </w:rPr>
        <w:t xml:space="preserve">## 2           Four times   217      24%</w:t>
      </w:r>
      <w:r>
        <w:br w:type="textWrapping"/>
      </w:r>
      <w:r>
        <w:rPr>
          <w:rStyle w:val="VerbatimChar"/>
        </w:rPr>
        <w:t xml:space="preserve">## 3                 None   198      22%</w:t>
      </w:r>
      <w:r>
        <w:br w:type="textWrapping"/>
      </w:r>
      <w:r>
        <w:rPr>
          <w:rStyle w:val="VerbatimChar"/>
        </w:rPr>
        <w:t xml:space="preserve">## 4               Thrice   183      20%</w:t>
      </w:r>
      <w:r>
        <w:br w:type="textWrapping"/>
      </w:r>
      <w:r>
        <w:rPr>
          <w:rStyle w:val="VerbatimChar"/>
        </w:rPr>
        <w:t xml:space="preserve">## 5                 &lt;NA&gt;    21       2%</w:t>
      </w:r>
      <w:r>
        <w:br w:type="textWrapping"/>
      </w:r>
      <w:r>
        <w:rPr>
          <w:rStyle w:val="VerbatimChar"/>
        </w:rPr>
        <w:t xml:space="preserve">## 6                Twice   163      18%</w:t>
      </w:r>
      <w:r>
        <w:br w:type="textWrapping"/>
      </w:r>
      <w:r>
        <w:rPr>
          <w:rStyle w:val="VerbatimChar"/>
        </w:rPr>
        <w:t xml:space="preserve">## 7                 Once    97      11%</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(anr_attend </w:t>
      </w:r>
      <w:r>
        <w:rPr>
          <w:rStyle w:val="OperatorTok"/>
        </w:rPr>
        <w:t xml:space="preserve">==</w:t>
      </w:r>
      <w:r>
        <w:rPr>
          <w:rStyle w:val="StringTok"/>
        </w:rPr>
        <w:t xml:space="preserve"> "Yes"</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(anc_visits)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 </w:t>
      </w:r>
      <w:r>
        <w:rPr>
          <w:rStyle w:val="OperatorTok"/>
        </w:rPr>
        <w:t xml:space="preserve">%&gt;%</w:t>
      </w:r>
      <w:r>
        <w:rPr>
          <w:rStyle w:val="StringTok"/>
        </w:rPr>
        <w:t xml:space="preserve"> </w:t>
      </w:r>
      <w:r>
        <w:br w:type="textWrapping"/>
      </w:r>
      <w:r>
        <w:rPr>
          <w:rStyle w:val="StringTok"/>
        </w:rPr>
        <w:t xml:space="preserve">  </w:t>
      </w:r>
      <w:r>
        <w:rPr>
          <w:rStyle w:val="NormalTok"/>
        </w:rPr>
        <w:t xml:space="preserve">ggplot </w:t>
      </w:r>
      <w:r>
        <w:rPr>
          <w:rStyle w:val="OperatorTok"/>
        </w:rPr>
        <w:t xml:space="preserve">+</w:t>
      </w:r>
      <w:r>
        <w:rPr>
          <w:rStyle w:val="StringTok"/>
        </w:rPr>
        <w:t xml:space="preserve"> </w:t>
      </w:r>
      <w:r>
        <w:rPr>
          <w:rStyle w:val="KeywordTok"/>
        </w:rPr>
        <w:t xml:space="preserve">aes</w:t>
      </w:r>
      <w:r>
        <w:rPr>
          <w:rStyle w:val="NormalTok"/>
        </w:rPr>
        <w:t xml:space="preserve">( </w:t>
      </w:r>
      <w:r>
        <w:rPr>
          <w:rStyle w:val="DataTypeTok"/>
        </w:rPr>
        <w:t xml:space="preserve">x =</w:t>
      </w:r>
      <w:r>
        <w:rPr>
          <w:rStyle w:val="NormalTok"/>
        </w:rPr>
        <w:t xml:space="preserve"> anc_visits, </w:t>
      </w:r>
      <w:r>
        <w:rPr>
          <w:rStyle w:val="DataTypeTok"/>
        </w:rPr>
        <w:t xml:space="preserve">y =</w:t>
      </w:r>
      <w:r>
        <w:rPr>
          <w:rStyle w:val="NormalTok"/>
        </w:rPr>
        <w:t xml:space="preserve"> count,</w:t>
      </w:r>
      <w:r>
        <w:rPr>
          <w:rStyle w:val="DataTypeTok"/>
        </w:rPr>
        <w:t xml:space="preserve">fill =</w:t>
      </w:r>
      <w:r>
        <w:rPr>
          <w:rStyle w:val="NormalTok"/>
        </w:rPr>
        <w:t xml:space="preserve"> count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0.2</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 </w:t>
      </w:r>
      <w:r>
        <w:rPr>
          <w:rStyle w:val="DataTypeTok"/>
        </w:rPr>
        <w:t xml:space="preserve">vjust =</w:t>
      </w:r>
      <w:r>
        <w:rPr>
          <w:rStyle w:val="NormalTok"/>
        </w:rPr>
        <w:t xml:space="preserve"> </w:t>
      </w:r>
      <w:r>
        <w:rPr>
          <w:rStyle w:val="OperatorTok"/>
        </w:rPr>
        <w:t xml:space="preserve">-</w:t>
      </w:r>
      <w:r>
        <w:rPr>
          <w:rStyle w:val="FloatTok"/>
        </w:rPr>
        <w:t xml:space="preserve">0.3</w:t>
      </w:r>
      <w:r>
        <w:rPr>
          <w:rStyle w:val="NormalTok"/>
        </w:rPr>
        <w:t xml:space="preserve">, </w:t>
      </w:r>
      <w:r>
        <w:rPr>
          <w:rStyle w:val="DataTypeTok"/>
        </w:rPr>
        <w:t xml:space="preserve">size =</w:t>
      </w:r>
      <w:r>
        <w:rPr>
          <w:rStyle w:val="NormalTok"/>
        </w:rPr>
        <w:t xml:space="preserve"> </w:t>
      </w:r>
      <w:r>
        <w:rPr>
          <w:rStyle w:val="FloatTok"/>
        </w:rPr>
        <w:t xml:space="preserve">3.5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"Perinatal deaths vs Number of Antenatal visit"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"Antenatal Visit"</w:t>
      </w:r>
      <w:r>
        <w:rPr>
          <w:rStyle w:val="NormalTok"/>
        </w:rPr>
        <w:t xml:space="preserve">, </w:t>
      </w:r>
      <w:r>
        <w:rPr>
          <w:rStyle w:val="DataTypeTok"/>
        </w:rPr>
        <w:t xml:space="preserve">y=</w:t>
      </w:r>
      <w:r>
        <w:rPr>
          <w:rStyle w:val="StringTok"/>
        </w:rPr>
        <w:t xml:space="preserve">"No. of Perinatal Deaths"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theme_tufte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inatal_files/figure-docx/graphancvisit-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section"/>
      <w:bookmarkEnd w:id="32"/>
    </w:p>
    <w:p>
      <w:pPr>
        <w:pStyle w:val="FirstParagraph"/>
      </w:pPr>
      <w:r>
        <w:t xml:space="preserve">What type of intervention mother received in health facility. Of interest in Tetanus toxoid and iron supplement</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anr_attend </w:t>
      </w:r>
      <w:r>
        <w:rPr>
          <w:rStyle w:val="OperatorTok"/>
        </w:rPr>
        <w:t xml:space="preserve">==</w:t>
      </w:r>
      <w:r>
        <w:rPr>
          <w:rStyle w:val="StringTok"/>
        </w:rPr>
        <w:t xml:space="preserve"> "Yes"</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(r_tt)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n=</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rel.freq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KeywordTok"/>
        </w:rPr>
        <w:t xml:space="preserve">sum</w:t>
      </w:r>
      <w:r>
        <w:rPr>
          <w:rStyle w:val="NormalTok"/>
        </w:rPr>
        <w:t xml:space="preserve">(n), </w:t>
      </w:r>
      <w:r>
        <w:rPr>
          <w:rStyle w:val="DecValTok"/>
        </w:rPr>
        <w:t xml:space="preserve">0</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(rel.freq))</w:t>
      </w:r>
    </w:p>
    <w:p>
      <w:pPr>
        <w:pStyle w:val="SourceCode"/>
      </w:pPr>
      <w:r>
        <w:rPr>
          <w:rStyle w:val="VerbatimChar"/>
        </w:rPr>
        <w:t xml:space="preserve">## # A tibble: 3 x 3</w:t>
      </w:r>
      <w:r>
        <w:br w:type="textWrapping"/>
      </w:r>
      <w:r>
        <w:rPr>
          <w:rStyle w:val="VerbatimChar"/>
        </w:rPr>
        <w:t xml:space="preserve">##    r_tt     n rel.freq</w:t>
      </w:r>
      <w:r>
        <w:br w:type="textWrapping"/>
      </w:r>
      <w:r>
        <w:rPr>
          <w:rStyle w:val="VerbatimChar"/>
        </w:rPr>
        <w:t xml:space="preserve">##   &lt;chr&gt; &lt;int&gt;    &lt;chr&gt;</w:t>
      </w:r>
      <w:r>
        <w:br w:type="textWrapping"/>
      </w:r>
      <w:r>
        <w:rPr>
          <w:rStyle w:val="VerbatimChar"/>
        </w:rPr>
        <w:t xml:space="preserve">## 1   Yes   529      74%</w:t>
      </w:r>
      <w:r>
        <w:br w:type="textWrapping"/>
      </w:r>
      <w:r>
        <w:rPr>
          <w:rStyle w:val="VerbatimChar"/>
        </w:rPr>
        <w:t xml:space="preserve">## 2    No   187      26%</w:t>
      </w:r>
      <w:r>
        <w:br w:type="textWrapping"/>
      </w:r>
      <w:r>
        <w:rPr>
          <w:rStyle w:val="VerbatimChar"/>
        </w:rPr>
        <w:t xml:space="preserve">## 3  &lt;NA&gt;     1       0%</w:t>
      </w:r>
    </w:p>
    <w:p>
      <w:pPr>
        <w:pStyle w:val="SourceCode"/>
      </w:pPr>
      <w:r>
        <w:rPr>
          <w:rStyle w:val="NormalTok"/>
        </w:rPr>
        <w:t xml:space="preserve">perdatn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anr_attend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with</w:t>
      </w:r>
      <w:r>
        <w:rPr>
          <w:rStyle w:val="NormalTok"/>
        </w:rPr>
        <w:t xml:space="preserve">(</w:t>
      </w:r>
      <w:r>
        <w:rPr>
          <w:rStyle w:val="KeywordTok"/>
        </w:rPr>
        <w:t xml:space="preserve">table</w:t>
      </w:r>
      <w:r>
        <w:rPr>
          <w:rStyle w:val="NormalTok"/>
        </w:rPr>
        <w:t xml:space="preserve">(Year,r_fesup)) </w:t>
      </w:r>
      <w:r>
        <w:rPr>
          <w:rStyle w:val="OperatorTok"/>
        </w:rPr>
        <w:t xml:space="preserve">%&gt;%</w:t>
      </w:r>
      <w:r>
        <w:br w:type="textWrapping"/>
      </w:r>
      <w:r>
        <w:rPr>
          <w:rStyle w:val="StringTok"/>
        </w:rPr>
        <w:t xml:space="preserve">  </w:t>
      </w:r>
      <w:r>
        <w:rPr>
          <w:rStyle w:val="KeywordTok"/>
        </w:rPr>
        <w:t xml:space="preserve">prop.table</w:t>
      </w:r>
      <w:r>
        <w:rPr>
          <w:rStyle w:val="NormalTok"/>
        </w:rPr>
        <w:t xml:space="preserve">(</w:t>
      </w:r>
      <w:r>
        <w:rPr>
          <w:rStyle w:val="DataTypeTok"/>
        </w:rPr>
        <w:t xml:space="preserve">margin=</w:t>
      </w:r>
      <w:r>
        <w:rPr>
          <w:rStyle w:val="DecValTok"/>
        </w:rPr>
        <w:t xml:space="preserve">2</w:t>
      </w:r>
      <w:r>
        <w:rPr>
          <w:rStyle w:val="NormalTok"/>
        </w:rPr>
        <w:t xml:space="preserve">)</w:t>
      </w:r>
      <w:r>
        <w:rPr>
          <w:rStyle w:val="OperatorTok"/>
        </w:rPr>
        <w:t xml:space="preserve">*</w:t>
      </w:r>
      <w:r>
        <w:rPr>
          <w:rStyle w:val="DecValTok"/>
        </w:rPr>
        <w:t xml:space="preserve">100</w:t>
      </w:r>
      <w:r>
        <w:rPr>
          <w:rStyle w:val="NormalTok"/>
        </w:rPr>
        <w:t xml:space="preserve"> </w:t>
      </w:r>
    </w:p>
    <w:p>
      <w:pPr>
        <w:pStyle w:val="SourceCode"/>
      </w:pPr>
      <w:r>
        <w:rPr>
          <w:rStyle w:val="VerbatimChar"/>
        </w:rPr>
        <w:t xml:space="preserve">##       r_fesup</w:t>
      </w:r>
      <w:r>
        <w:br w:type="textWrapping"/>
      </w:r>
      <w:r>
        <w:rPr>
          <w:rStyle w:val="VerbatimChar"/>
        </w:rPr>
        <w:t xml:space="preserve">## Year         No      Yes</w:t>
      </w:r>
      <w:r>
        <w:br w:type="textWrapping"/>
      </w:r>
      <w:r>
        <w:rPr>
          <w:rStyle w:val="VerbatimChar"/>
        </w:rPr>
        <w:t xml:space="preserve">##   2014 46.85864 36.03604</w:t>
      </w:r>
      <w:r>
        <w:br w:type="textWrapping"/>
      </w:r>
      <w:r>
        <w:rPr>
          <w:rStyle w:val="VerbatimChar"/>
        </w:rPr>
        <w:t xml:space="preserve">##   2015 23.82199 24.92492</w:t>
      </w:r>
      <w:r>
        <w:br w:type="textWrapping"/>
      </w:r>
      <w:r>
        <w:rPr>
          <w:rStyle w:val="VerbatimChar"/>
        </w:rPr>
        <w:t xml:space="preserve">##   2016 14.13613 15.91592</w:t>
      </w:r>
      <w:r>
        <w:br w:type="textWrapping"/>
      </w:r>
      <w:r>
        <w:rPr>
          <w:rStyle w:val="VerbatimChar"/>
        </w:rPr>
        <w:t xml:space="preserve">##   2017 15.18325 23.12312</w:t>
      </w:r>
    </w:p>
    <w:p>
      <w:pPr>
        <w:pStyle w:val="Heading2"/>
      </w:pPr>
      <w:bookmarkStart w:id="33" w:name="danger-signs"/>
      <w:bookmarkEnd w:id="33"/>
      <w:r>
        <w:t xml:space="preserve">Danger signs</w:t>
      </w:r>
    </w:p>
    <w:p>
      <w:pPr>
        <w:pStyle w:val="FirstParagraph"/>
      </w:pPr>
      <w:r>
        <w:t xml:space="preserve">Were danger signs identified during the antenatal visit and if so what action were taken.</w:t>
      </w:r>
    </w:p>
    <w:p>
      <w:pPr>
        <w:pStyle w:val="SourceCode"/>
      </w:pPr>
      <w:r>
        <w:rPr>
          <w:rStyle w:val="NormalTok"/>
        </w:rPr>
        <w:t xml:space="preserve">perdatn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anr_attend </w:t>
      </w:r>
      <w:r>
        <w:rPr>
          <w:rStyle w:val="OperatorTok"/>
        </w:rPr>
        <w:t xml:space="preserve">==</w:t>
      </w:r>
      <w:r>
        <w:rPr>
          <w:rStyle w:val="StringTok"/>
        </w:rPr>
        <w:t xml:space="preserve"> "Yes"</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(iden_dang_sign)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n=</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rel.freq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KeywordTok"/>
        </w:rPr>
        <w:t xml:space="preserve">sum</w:t>
      </w:r>
      <w:r>
        <w:rPr>
          <w:rStyle w:val="NormalTok"/>
        </w:rPr>
        <w:t xml:space="preserve">(n), </w:t>
      </w:r>
      <w:r>
        <w:rPr>
          <w:rStyle w:val="DecValTok"/>
        </w:rPr>
        <w:t xml:space="preserve">0</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(rel.freq))</w:t>
      </w:r>
    </w:p>
    <w:p>
      <w:pPr>
        <w:pStyle w:val="SourceCode"/>
      </w:pPr>
      <w:r>
        <w:rPr>
          <w:rStyle w:val="VerbatimChar"/>
        </w:rPr>
        <w:t xml:space="preserve">## # A tibble: 2 x 3</w:t>
      </w:r>
      <w:r>
        <w:br w:type="textWrapping"/>
      </w:r>
      <w:r>
        <w:rPr>
          <w:rStyle w:val="VerbatimChar"/>
        </w:rPr>
        <w:t xml:space="preserve">##   iden_dang_sign     n rel.freq</w:t>
      </w:r>
      <w:r>
        <w:br w:type="textWrapping"/>
      </w:r>
      <w:r>
        <w:rPr>
          <w:rStyle w:val="VerbatimChar"/>
        </w:rPr>
        <w:t xml:space="preserve">##            &lt;chr&gt; &lt;int&gt;    &lt;chr&gt;</w:t>
      </w:r>
      <w:r>
        <w:br w:type="textWrapping"/>
      </w:r>
      <w:r>
        <w:rPr>
          <w:rStyle w:val="VerbatimChar"/>
        </w:rPr>
        <w:t xml:space="preserve">## 1             No   529      74%</w:t>
      </w:r>
      <w:r>
        <w:br w:type="textWrapping"/>
      </w:r>
      <w:r>
        <w:rPr>
          <w:rStyle w:val="VerbatimChar"/>
        </w:rPr>
        <w:t xml:space="preserve">## 2            Yes   188      26%</w:t>
      </w:r>
    </w:p>
    <w:p>
      <w:pPr>
        <w:pStyle w:val="SourceCode"/>
      </w:pPr>
      <w:r>
        <w:rPr>
          <w:rStyle w:val="NormalTok"/>
        </w:rPr>
        <w:t xml:space="preserve">perdatn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anr_attend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iden_dang_sign </w:t>
      </w:r>
      <w:r>
        <w:rPr>
          <w:rStyle w:val="OperatorTok"/>
        </w:rPr>
        <w:t xml:space="preserve">==</w:t>
      </w:r>
      <w:r>
        <w:rPr>
          <w:rStyle w:val="StringTok"/>
        </w:rPr>
        <w:t xml:space="preserve"> "Yes"</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(referral)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n=</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rel.freq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KeywordTok"/>
        </w:rPr>
        <w:t xml:space="preserve">sum</w:t>
      </w:r>
      <w:r>
        <w:rPr>
          <w:rStyle w:val="NormalTok"/>
        </w:rPr>
        <w:t xml:space="preserve">(n), </w:t>
      </w:r>
      <w:r>
        <w:rPr>
          <w:rStyle w:val="DecValTok"/>
        </w:rPr>
        <w:t xml:space="preserve">0</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(rel.freq))</w:t>
      </w:r>
    </w:p>
    <w:p>
      <w:pPr>
        <w:pStyle w:val="SourceCode"/>
      </w:pPr>
      <w:r>
        <w:rPr>
          <w:rStyle w:val="VerbatimChar"/>
        </w:rPr>
        <w:t xml:space="preserve">## # A tibble: 2 x 3</w:t>
      </w:r>
      <w:r>
        <w:br w:type="textWrapping"/>
      </w:r>
      <w:r>
        <w:rPr>
          <w:rStyle w:val="VerbatimChar"/>
        </w:rPr>
        <w:t xml:space="preserve">##   referral     n rel.freq</w:t>
      </w:r>
      <w:r>
        <w:br w:type="textWrapping"/>
      </w:r>
      <w:r>
        <w:rPr>
          <w:rStyle w:val="VerbatimChar"/>
        </w:rPr>
        <w:t xml:space="preserve">##      &lt;chr&gt; &lt;int&gt;    &lt;chr&gt;</w:t>
      </w:r>
      <w:r>
        <w:br w:type="textWrapping"/>
      </w:r>
      <w:r>
        <w:rPr>
          <w:rStyle w:val="VerbatimChar"/>
        </w:rPr>
        <w:t xml:space="preserve">## 1      Yes   103      55%</w:t>
      </w:r>
      <w:r>
        <w:br w:type="textWrapping"/>
      </w:r>
      <w:r>
        <w:rPr>
          <w:rStyle w:val="VerbatimChar"/>
        </w:rPr>
        <w:t xml:space="preserve">## 2       No    85      45%</w:t>
      </w:r>
    </w:p>
    <w:p>
      <w:pPr>
        <w:pStyle w:val="SourceCode"/>
      </w:pPr>
      <w:r>
        <w:rPr>
          <w:rStyle w:val="NormalTok"/>
        </w:rPr>
        <w:t xml:space="preserve">perdatn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anr_attend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iden_dang_sign </w:t>
      </w:r>
      <w:r>
        <w:rPr>
          <w:rStyle w:val="OperatorTok"/>
        </w:rPr>
        <w:t xml:space="preserve">==</w:t>
      </w:r>
      <w:r>
        <w:rPr>
          <w:rStyle w:val="StringTok"/>
        </w:rPr>
        <w:t xml:space="preserve"> "Yes"</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(anti_hyp)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n=</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rel.freq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KeywordTok"/>
        </w:rPr>
        <w:t xml:space="preserve">sum</w:t>
      </w:r>
      <w:r>
        <w:rPr>
          <w:rStyle w:val="NormalTok"/>
        </w:rPr>
        <w:t xml:space="preserve">(n), </w:t>
      </w:r>
      <w:r>
        <w:rPr>
          <w:rStyle w:val="DecValTok"/>
        </w:rPr>
        <w:t xml:space="preserve">0</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(rel.freq))</w:t>
      </w:r>
    </w:p>
    <w:p>
      <w:pPr>
        <w:pStyle w:val="SourceCode"/>
      </w:pPr>
      <w:r>
        <w:rPr>
          <w:rStyle w:val="VerbatimChar"/>
        </w:rPr>
        <w:t xml:space="preserve">## # A tibble: 2 x 3</w:t>
      </w:r>
      <w:r>
        <w:br w:type="textWrapping"/>
      </w:r>
      <w:r>
        <w:rPr>
          <w:rStyle w:val="VerbatimChar"/>
        </w:rPr>
        <w:t xml:space="preserve">##   anti_hyp     n rel.freq</w:t>
      </w:r>
      <w:r>
        <w:br w:type="textWrapping"/>
      </w:r>
      <w:r>
        <w:rPr>
          <w:rStyle w:val="VerbatimChar"/>
        </w:rPr>
        <w:t xml:space="preserve">##      &lt;chr&gt; &lt;int&gt;    &lt;chr&gt;</w:t>
      </w:r>
      <w:r>
        <w:br w:type="textWrapping"/>
      </w:r>
      <w:r>
        <w:rPr>
          <w:rStyle w:val="VerbatimChar"/>
        </w:rPr>
        <w:t xml:space="preserve">## 1       No   164      87%</w:t>
      </w:r>
      <w:r>
        <w:br w:type="textWrapping"/>
      </w:r>
      <w:r>
        <w:rPr>
          <w:rStyle w:val="VerbatimChar"/>
        </w:rPr>
        <w:t xml:space="preserve">## 2      Yes    24      13%</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anr_attend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iden_dang_sign </w:t>
      </w:r>
      <w:r>
        <w:rPr>
          <w:rStyle w:val="OperatorTok"/>
        </w:rPr>
        <w:t xml:space="preserve">==</w:t>
      </w:r>
      <w:r>
        <w:rPr>
          <w:rStyle w:val="StringTok"/>
        </w:rPr>
        <w:t xml:space="preserve"> "Yes"</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(anti_bio)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n=</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rel.freq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KeywordTok"/>
        </w:rPr>
        <w:t xml:space="preserve">sum</w:t>
      </w:r>
      <w:r>
        <w:rPr>
          <w:rStyle w:val="NormalTok"/>
        </w:rPr>
        <w:t xml:space="preserve">(n), </w:t>
      </w:r>
      <w:r>
        <w:rPr>
          <w:rStyle w:val="DecValTok"/>
        </w:rPr>
        <w:t xml:space="preserve">0</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(rel.freq))</w:t>
      </w:r>
    </w:p>
    <w:p>
      <w:pPr>
        <w:pStyle w:val="SourceCode"/>
      </w:pPr>
      <w:r>
        <w:rPr>
          <w:rStyle w:val="VerbatimChar"/>
        </w:rPr>
        <w:t xml:space="preserve">## # A tibble: 2 x 3</w:t>
      </w:r>
      <w:r>
        <w:br w:type="textWrapping"/>
      </w:r>
      <w:r>
        <w:rPr>
          <w:rStyle w:val="VerbatimChar"/>
        </w:rPr>
        <w:t xml:space="preserve">##   anti_bio     n rel.freq</w:t>
      </w:r>
      <w:r>
        <w:br w:type="textWrapping"/>
      </w:r>
      <w:r>
        <w:rPr>
          <w:rStyle w:val="VerbatimChar"/>
        </w:rPr>
        <w:t xml:space="preserve">##      &lt;chr&gt; &lt;int&gt;    &lt;chr&gt;</w:t>
      </w:r>
      <w:r>
        <w:br w:type="textWrapping"/>
      </w:r>
      <w:r>
        <w:rPr>
          <w:rStyle w:val="VerbatimChar"/>
        </w:rPr>
        <w:t xml:space="preserve">## 1       No   184      98%</w:t>
      </w:r>
      <w:r>
        <w:br w:type="textWrapping"/>
      </w:r>
      <w:r>
        <w:rPr>
          <w:rStyle w:val="VerbatimChar"/>
        </w:rPr>
        <w:t xml:space="preserve">## 2      Yes     4       2%</w:t>
      </w:r>
    </w:p>
    <w:p>
      <w:pPr>
        <w:pStyle w:val="Heading2"/>
      </w:pPr>
      <w:bookmarkStart w:id="34" w:name="use-of-partograph"/>
      <w:bookmarkEnd w:id="34"/>
      <w:r>
        <w:t xml:space="preserve">Use of partograph</w:t>
      </w:r>
    </w:p>
    <w:p>
      <w:pPr>
        <w:pStyle w:val="FirstParagraph"/>
      </w:pPr>
      <w:r>
        <w:t xml:space="preserve">Partograph is important tool for identification and appropriate management of women at high risk of maternal complication to avert maternal and perinatal deaths. More than half (52%) [459/884] of the cases were monitor with partograph.</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w:t>
      </w:r>
      <w:r>
        <w:rPr>
          <w:rStyle w:val="OperatorTok"/>
        </w:rPr>
        <w:t xml:space="preserve">!</w:t>
      </w:r>
      <w:r>
        <w:rPr>
          <w:rStyle w:val="NormalTok"/>
        </w:rPr>
        <w:t xml:space="preserve">(loc_del</w:t>
      </w:r>
      <w:r>
        <w:rPr>
          <w:rStyle w:val="OperatorTok"/>
        </w:rPr>
        <w:t xml:space="preserve">==</w:t>
      </w:r>
      <w:r>
        <w:rPr>
          <w:rStyle w:val="StringTok"/>
        </w:rPr>
        <w:t xml:space="preserve">"Home"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w:t>
      </w:r>
      <w:r>
        <w:rPr>
          <w:rStyle w:val="OperatorTok"/>
        </w:rPr>
        <w:t xml:space="preserve">!</w:t>
      </w:r>
      <w:r>
        <w:rPr>
          <w:rStyle w:val="NormalTok"/>
        </w:rPr>
        <w:t xml:space="preserve">(loc_del</w:t>
      </w:r>
      <w:r>
        <w:rPr>
          <w:rStyle w:val="OperatorTok"/>
        </w:rPr>
        <w:t xml:space="preserve">==</w:t>
      </w:r>
      <w:r>
        <w:rPr>
          <w:rStyle w:val="StringTok"/>
        </w:rPr>
        <w:t xml:space="preserve">"BBA"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(part_use)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n=</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rel.freq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KeywordTok"/>
        </w:rPr>
        <w:t xml:space="preserve">sum</w:t>
      </w:r>
      <w:r>
        <w:rPr>
          <w:rStyle w:val="NormalTok"/>
        </w:rPr>
        <w:t xml:space="preserve">(n), </w:t>
      </w:r>
      <w:r>
        <w:rPr>
          <w:rStyle w:val="DecValTok"/>
        </w:rPr>
        <w:t xml:space="preserve">0</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(rel.freq))</w:t>
      </w:r>
    </w:p>
    <w:p>
      <w:pPr>
        <w:pStyle w:val="SourceCode"/>
      </w:pPr>
      <w:r>
        <w:rPr>
          <w:rStyle w:val="VerbatimChar"/>
        </w:rPr>
        <w:t xml:space="preserve">## # A tibble: 3 x 3</w:t>
      </w:r>
      <w:r>
        <w:br w:type="textWrapping"/>
      </w:r>
      <w:r>
        <w:rPr>
          <w:rStyle w:val="VerbatimChar"/>
        </w:rPr>
        <w:t xml:space="preserve">##   part_use     n rel.freq</w:t>
      </w:r>
      <w:r>
        <w:br w:type="textWrapping"/>
      </w:r>
      <w:r>
        <w:rPr>
          <w:rStyle w:val="VerbatimChar"/>
        </w:rPr>
        <w:t xml:space="preserve">##      &lt;chr&gt; &lt;int&gt;    &lt;chr&gt;</w:t>
      </w:r>
      <w:r>
        <w:br w:type="textWrapping"/>
      </w:r>
      <w:r>
        <w:rPr>
          <w:rStyle w:val="VerbatimChar"/>
        </w:rPr>
        <w:t xml:space="preserve">## 1      Yes   451      51%</w:t>
      </w:r>
      <w:r>
        <w:br w:type="textWrapping"/>
      </w:r>
      <w:r>
        <w:rPr>
          <w:rStyle w:val="VerbatimChar"/>
        </w:rPr>
        <w:t xml:space="preserve">## 2       No   425      48%</w:t>
      </w:r>
      <w:r>
        <w:br w:type="textWrapping"/>
      </w:r>
      <w:r>
        <w:rPr>
          <w:rStyle w:val="VerbatimChar"/>
        </w:rPr>
        <w:t xml:space="preserve">## 3     &lt;NA&gt;     2       0%</w:t>
      </w:r>
    </w:p>
    <w:p>
      <w:pPr>
        <w:pStyle w:val="Heading2"/>
      </w:pPr>
      <w:bookmarkStart w:id="35" w:name="mode-of-delivery"/>
      <w:bookmarkEnd w:id="35"/>
      <w:r>
        <w:t xml:space="preserve">Mode of delivery</w:t>
      </w:r>
    </w:p>
    <w:p>
      <w:pPr>
        <w:pStyle w:val="FirstParagraph"/>
      </w:pPr>
      <w:r>
        <w:t xml:space="preserve">On Skill delivery 60% were Skilled Birth attendant delivery and 31% through caesarian section.</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(mod)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n=</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rel.freq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(n),</w:t>
      </w:r>
      <w:r>
        <w:rPr>
          <w:rStyle w:val="DecValTok"/>
        </w:rPr>
        <w:t xml:space="preserve">0</w:t>
      </w:r>
      <w:r>
        <w:rPr>
          <w:rStyle w:val="Normal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(rel.freq))</w:t>
      </w:r>
    </w:p>
    <w:p>
      <w:pPr>
        <w:pStyle w:val="SourceCode"/>
      </w:pPr>
      <w:r>
        <w:rPr>
          <w:rStyle w:val="VerbatimChar"/>
        </w:rPr>
        <w:t xml:space="preserve">## # A tibble: 7 x 3</w:t>
      </w:r>
      <w:r>
        <w:br w:type="textWrapping"/>
      </w:r>
      <w:r>
        <w:rPr>
          <w:rStyle w:val="VerbatimChar"/>
        </w:rPr>
        <w:t xml:space="preserve">##                               mod     n rel.freq</w:t>
      </w:r>
      <w:r>
        <w:br w:type="textWrapping"/>
      </w:r>
      <w:r>
        <w:rPr>
          <w:rStyle w:val="VerbatimChar"/>
        </w:rPr>
        <w:t xml:space="preserve">##                             &lt;chr&gt; &lt;int&gt;    &lt;chr&gt;</w:t>
      </w:r>
      <w:r>
        <w:br w:type="textWrapping"/>
      </w:r>
      <w:r>
        <w:rPr>
          <w:rStyle w:val="VerbatimChar"/>
        </w:rPr>
        <w:t xml:space="preserve">## 1 SVD (unskilled birth attendant)    62       7%</w:t>
      </w:r>
      <w:r>
        <w:br w:type="textWrapping"/>
      </w:r>
      <w:r>
        <w:rPr>
          <w:rStyle w:val="VerbatimChar"/>
        </w:rPr>
        <w:t xml:space="preserve">## 2   SVD (skilled birth attendant)   538      59%</w:t>
      </w:r>
      <w:r>
        <w:br w:type="textWrapping"/>
      </w:r>
      <w:r>
        <w:rPr>
          <w:rStyle w:val="VerbatimChar"/>
        </w:rPr>
        <w:t xml:space="preserve">## 3               Caesarian Section   290      32%</w:t>
      </w:r>
      <w:r>
        <w:br w:type="textWrapping"/>
      </w:r>
      <w:r>
        <w:rPr>
          <w:rStyle w:val="VerbatimChar"/>
        </w:rPr>
        <w:t xml:space="preserve">## 4                          Breech    24       3%</w:t>
      </w:r>
      <w:r>
        <w:br w:type="textWrapping"/>
      </w:r>
      <w:r>
        <w:rPr>
          <w:rStyle w:val="VerbatimChar"/>
        </w:rPr>
        <w:t xml:space="preserve">## 5       Assisted vaginal delivery     2       0%</w:t>
      </w:r>
      <w:r>
        <w:br w:type="textWrapping"/>
      </w:r>
      <w:r>
        <w:rPr>
          <w:rStyle w:val="VerbatimChar"/>
        </w:rPr>
        <w:t xml:space="preserve">## 6                             BBA     2       0%</w:t>
      </w:r>
      <w:r>
        <w:br w:type="textWrapping"/>
      </w:r>
      <w:r>
        <w:rPr>
          <w:rStyle w:val="VerbatimChar"/>
        </w:rPr>
        <w:t xml:space="preserve">## 7           Destructive operation     1       0%</w:t>
      </w:r>
    </w:p>
    <w:p>
      <w:pPr>
        <w:pStyle w:val="Heading2"/>
      </w:pPr>
      <w:bookmarkStart w:id="36" w:name="those-at-risk"/>
      <w:bookmarkEnd w:id="36"/>
      <w:r>
        <w:t xml:space="preserve">Those at risk</w:t>
      </w:r>
    </w:p>
    <w:p>
      <w:pPr>
        <w:pStyle w:val="FirstParagraph"/>
      </w:pPr>
      <w:r>
        <w:t xml:space="preserve">For those at risk what delivery mod was conducted of interest are there some who delivered at home or born before arrival</w:t>
      </w:r>
    </w:p>
    <w:p>
      <w:pPr>
        <w:pStyle w:val="SourceCode"/>
      </w:pPr>
      <w:r>
        <w:rPr>
          <w:rStyle w:val="NormalTok"/>
        </w:rPr>
        <w:t xml:space="preserve">perdatn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iden_dang_sign </w:t>
      </w:r>
      <w:r>
        <w:rPr>
          <w:rStyle w:val="OperatorTok"/>
        </w:rPr>
        <w:t xml:space="preserve">==</w:t>
      </w:r>
      <w:r>
        <w:rPr>
          <w:rStyle w:val="StringTok"/>
        </w:rPr>
        <w:t xml:space="preserve"> "Yes"</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n=</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rel.freq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(n),</w:t>
      </w:r>
      <w:r>
        <w:rPr>
          <w:rStyle w:val="DecValTok"/>
        </w:rPr>
        <w:t xml:space="preserve">0</w:t>
      </w:r>
      <w:r>
        <w:rPr>
          <w:rStyle w:val="Normal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(rel.freq))</w:t>
      </w:r>
    </w:p>
    <w:p>
      <w:pPr>
        <w:pStyle w:val="SourceCode"/>
      </w:pPr>
      <w:r>
        <w:rPr>
          <w:rStyle w:val="VerbatimChar"/>
        </w:rPr>
        <w:t xml:space="preserve">## # A tibble: 5 x 3</w:t>
      </w:r>
      <w:r>
        <w:br w:type="textWrapping"/>
      </w:r>
      <w:r>
        <w:rPr>
          <w:rStyle w:val="VerbatimChar"/>
        </w:rPr>
        <w:t xml:space="preserve">##                               mod     n rel.freq</w:t>
      </w:r>
      <w:r>
        <w:br w:type="textWrapping"/>
      </w:r>
      <w:r>
        <w:rPr>
          <w:rStyle w:val="VerbatimChar"/>
        </w:rPr>
        <w:t xml:space="preserve">##                             &lt;chr&gt; &lt;int&gt;    &lt;chr&gt;</w:t>
      </w:r>
      <w:r>
        <w:br w:type="textWrapping"/>
      </w:r>
      <w:r>
        <w:rPr>
          <w:rStyle w:val="VerbatimChar"/>
        </w:rPr>
        <w:t xml:space="preserve">## 1   SVD (skilled birth attendant)   106      51%</w:t>
      </w:r>
      <w:r>
        <w:br w:type="textWrapping"/>
      </w:r>
      <w:r>
        <w:rPr>
          <w:rStyle w:val="VerbatimChar"/>
        </w:rPr>
        <w:t xml:space="preserve">## 2                          Breech    11       5%</w:t>
      </w:r>
      <w:r>
        <w:br w:type="textWrapping"/>
      </w:r>
      <w:r>
        <w:rPr>
          <w:rStyle w:val="VerbatimChar"/>
        </w:rPr>
        <w:t xml:space="preserve">## 3               Caesarian Section    83      40%</w:t>
      </w:r>
      <w:r>
        <w:br w:type="textWrapping"/>
      </w:r>
      <w:r>
        <w:rPr>
          <w:rStyle w:val="VerbatimChar"/>
        </w:rPr>
        <w:t xml:space="preserve">## 4 SVD (unskilled birth attendant)     5       2%</w:t>
      </w:r>
      <w:r>
        <w:br w:type="textWrapping"/>
      </w:r>
      <w:r>
        <w:rPr>
          <w:rStyle w:val="VerbatimChar"/>
        </w:rPr>
        <w:t xml:space="preserve">## 5       Assisted vaginal delivery     1       0%</w:t>
      </w:r>
    </w:p>
    <w:p>
      <w:pPr>
        <w:pStyle w:val="Heading2"/>
      </w:pPr>
      <w:bookmarkStart w:id="37" w:name="who-conducted-delivery."/>
      <w:bookmarkEnd w:id="37"/>
      <w:r>
        <w:t xml:space="preserve">Who conducted delivery.</w:t>
      </w:r>
    </w:p>
    <w:p>
      <w:pPr>
        <w:pStyle w:val="FirstParagraph"/>
      </w:pPr>
      <w:r>
        <w:t xml:space="preserve">Where any delivery conducted by Unskilled Birth Attendant</w:t>
      </w:r>
    </w:p>
    <w:p>
      <w:pPr>
        <w:pStyle w:val="SourceCode"/>
      </w:pPr>
      <w:r>
        <w:rPr>
          <w:rStyle w:val="NormalTok"/>
        </w:rPr>
        <w:t xml:space="preserve">perdatn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(who_del)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rel.freq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(n),</w:t>
      </w:r>
      <w:r>
        <w:rPr>
          <w:rStyle w:val="DecValTok"/>
        </w:rPr>
        <w:t xml:space="preserve">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 A tibble: 8 x 3</w:t>
      </w:r>
      <w:r>
        <w:br w:type="textWrapping"/>
      </w:r>
      <w:r>
        <w:rPr>
          <w:rStyle w:val="VerbatimChar"/>
        </w:rPr>
        <w:t xml:space="preserve">##                      who_del     n rel.freq</w:t>
      </w:r>
      <w:r>
        <w:br w:type="textWrapping"/>
      </w:r>
      <w:r>
        <w:rPr>
          <w:rStyle w:val="VerbatimChar"/>
        </w:rPr>
        <w:t xml:space="preserve">##                        &lt;chr&gt; &lt;int&gt;    &lt;chr&gt;</w:t>
      </w:r>
      <w:r>
        <w:br w:type="textWrapping"/>
      </w:r>
      <w:r>
        <w:rPr>
          <w:rStyle w:val="VerbatimChar"/>
        </w:rPr>
        <w:t xml:space="preserve">## 1           Clinical Officer     5       1%</w:t>
      </w:r>
      <w:r>
        <w:br w:type="textWrapping"/>
      </w:r>
      <w:r>
        <w:rPr>
          <w:rStyle w:val="VerbatimChar"/>
        </w:rPr>
        <w:t xml:space="preserve">## 2          Community midwife     6       1%</w:t>
      </w:r>
      <w:r>
        <w:br w:type="textWrapping"/>
      </w:r>
      <w:r>
        <w:rPr>
          <w:rStyle w:val="VerbatimChar"/>
        </w:rPr>
        <w:t xml:space="preserve">## 3                     Doctor   328      36%</w:t>
      </w:r>
      <w:r>
        <w:br w:type="textWrapping"/>
      </w:r>
      <w:r>
        <w:rPr>
          <w:rStyle w:val="VerbatimChar"/>
        </w:rPr>
        <w:t xml:space="preserve">## 4                     No One     7       1%</w:t>
      </w:r>
      <w:r>
        <w:br w:type="textWrapping"/>
      </w:r>
      <w:r>
        <w:rPr>
          <w:rStyle w:val="VerbatimChar"/>
        </w:rPr>
        <w:t xml:space="preserve">## 5              Nurse/Midwife   529      58%</w:t>
      </w:r>
      <w:r>
        <w:br w:type="textWrapping"/>
      </w:r>
      <w:r>
        <w:rPr>
          <w:rStyle w:val="VerbatimChar"/>
        </w:rPr>
        <w:t xml:space="preserve">## 6 Relative (not health prof)    25       3%</w:t>
      </w:r>
      <w:r>
        <w:br w:type="textWrapping"/>
      </w:r>
      <w:r>
        <w:rPr>
          <w:rStyle w:val="VerbatimChar"/>
        </w:rPr>
        <w:t xml:space="preserve">## 7                        TBA     3       0%</w:t>
      </w:r>
      <w:r>
        <w:br w:type="textWrapping"/>
      </w:r>
      <w:r>
        <w:rPr>
          <w:rStyle w:val="VerbatimChar"/>
        </w:rPr>
        <w:t xml:space="preserve">## 8                    Unknown    16       2%</w:t>
      </w:r>
    </w:p>
    <w:p>
      <w:pPr>
        <w:pStyle w:val="SourceCode"/>
      </w:pPr>
      <w:r>
        <w:rPr>
          <w:rStyle w:val="NormalTok"/>
        </w:rPr>
        <w:t xml:space="preserve">  </w:t>
      </w:r>
      <w:r>
        <w:rPr>
          <w:rStyle w:val="KeywordTok"/>
        </w:rPr>
        <w:t xml:space="preserve">ggplot</w:t>
      </w:r>
      <w:r>
        <w:rPr>
          <w:rStyle w:val="NormalTok"/>
        </w:rPr>
        <w:t xml:space="preserve">(perdatn, </w:t>
      </w:r>
      <w:r>
        <w:rPr>
          <w:rStyle w:val="KeywordTok"/>
        </w:rPr>
        <w:t xml:space="preserve">aes</w:t>
      </w:r>
      <w:r>
        <w:rPr>
          <w:rStyle w:val="NormalTok"/>
        </w:rPr>
        <w:t xml:space="preserve">(</w:t>
      </w:r>
      <w:r>
        <w:rPr>
          <w:rStyle w:val="DataTypeTok"/>
        </w:rPr>
        <w:t xml:space="preserve">x =</w:t>
      </w:r>
      <w:r>
        <w:rPr>
          <w:rStyle w:val="NormalTok"/>
        </w:rPr>
        <w:t xml:space="preserve"> mod, </w:t>
      </w:r>
      <w:r>
        <w:rPr>
          <w:rStyle w:val="DataTypeTok"/>
        </w:rPr>
        <w:t xml:space="preserve">fill =</w:t>
      </w:r>
      <w:r>
        <w:rPr>
          <w:rStyle w:val="NormalTok"/>
        </w:rPr>
        <w:t xml:space="preserve"> foetus_pres),</w:t>
      </w:r>
      <w:r>
        <w:rPr>
          <w:rStyle w:val="DataTypeTok"/>
        </w:rPr>
        <w:t xml:space="preserve">alpha=</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inatal_files/figure-docx/mod%20of%20delivery%20vs%20foetus%20presentation-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twoby2</w:t>
      </w:r>
      <w:r>
        <w:rPr>
          <w:rStyle w:val="NormalTok"/>
        </w:rPr>
        <w:t xml:space="preserve">( perdatn</w:t>
      </w:r>
      <w:r>
        <w:rPr>
          <w:rStyle w:val="OperatorTok"/>
        </w:rPr>
        <w:t xml:space="preserve">$</w:t>
      </w:r>
      <w:r>
        <w:rPr>
          <w:rStyle w:val="NormalTok"/>
        </w:rPr>
        <w:t xml:space="preserve">lab_loc_st, perdatn</w:t>
      </w:r>
      <w:r>
        <w:rPr>
          <w:rStyle w:val="OperatorTok"/>
        </w:rPr>
        <w:t xml:space="preserve">$</w:t>
      </w:r>
      <w:r>
        <w:rPr>
          <w:rStyle w:val="NormalTok"/>
        </w:rPr>
        <w:t xml:space="preserve">c_baby_birth)</w:t>
      </w:r>
    </w:p>
    <w:p>
      <w:pPr>
        <w:pStyle w:val="SourceCode"/>
      </w:pPr>
      <w:r>
        <w:rPr>
          <w:rStyle w:val="VerbatimChar"/>
        </w:rPr>
        <w:t xml:space="preserve">## 2 by 2 table analysis: </w:t>
      </w:r>
      <w:r>
        <w:br w:type="textWrapping"/>
      </w:r>
      <w:r>
        <w:rPr>
          <w:rStyle w:val="VerbatimChar"/>
        </w:rPr>
        <w:t xml:space="preserve">## ------------------------------------------------------ </w:t>
      </w:r>
      <w:r>
        <w:br w:type="textWrapping"/>
      </w:r>
      <w:r>
        <w:rPr>
          <w:rStyle w:val="VerbatimChar"/>
        </w:rPr>
        <w:t xml:space="preserve">## Outcome   : Alive </w:t>
      </w:r>
      <w:r>
        <w:br w:type="textWrapping"/>
      </w:r>
      <w:r>
        <w:rPr>
          <w:rStyle w:val="VerbatimChar"/>
        </w:rPr>
        <w:t xml:space="preserve">## Comparing : Home vs. Tier2 </w:t>
      </w:r>
      <w:r>
        <w:br w:type="textWrapping"/>
      </w:r>
      <w:r>
        <w:rPr>
          <w:rStyle w:val="VerbatimChar"/>
        </w:rPr>
        <w:t xml:space="preserve">## </w:t>
      </w:r>
      <w:r>
        <w:br w:type="textWrapping"/>
      </w:r>
      <w:r>
        <w:rPr>
          <w:rStyle w:val="VerbatimChar"/>
        </w:rPr>
        <w:t xml:space="preserve">##       Alive Fresh still birth    P(Alive) 95% conf. interval</w:t>
      </w:r>
      <w:r>
        <w:br w:type="textWrapping"/>
      </w:r>
      <w:r>
        <w:rPr>
          <w:rStyle w:val="VerbatimChar"/>
        </w:rPr>
        <w:t xml:space="preserve">## Home    329               113      0.7443    0.7016   0.7829</w:t>
      </w:r>
      <w:r>
        <w:br w:type="textWrapping"/>
      </w:r>
      <w:r>
        <w:rPr>
          <w:rStyle w:val="VerbatimChar"/>
        </w:rPr>
        <w:t xml:space="preserve">## Tier2    39                36      0.5200    0.4078   0.6302</w:t>
      </w:r>
      <w:r>
        <w:br w:type="textWrapping"/>
      </w:r>
      <w:r>
        <w:rPr>
          <w:rStyle w:val="VerbatimChar"/>
        </w:rPr>
        <w:t xml:space="preserve">## </w:t>
      </w:r>
      <w:r>
        <w:br w:type="textWrapping"/>
      </w:r>
      <w:r>
        <w:rPr>
          <w:rStyle w:val="VerbatimChar"/>
        </w:rPr>
        <w:t xml:space="preserve">##                                    95% conf. interval</w:t>
      </w:r>
      <w:r>
        <w:br w:type="textWrapping"/>
      </w:r>
      <w:r>
        <w:rPr>
          <w:rStyle w:val="VerbatimChar"/>
        </w:rPr>
        <w:t xml:space="preserve">##              Relative Risk: 1.4314    1.1439   1.7912</w:t>
      </w:r>
      <w:r>
        <w:br w:type="textWrapping"/>
      </w:r>
      <w:r>
        <w:rPr>
          <w:rStyle w:val="VerbatimChar"/>
        </w:rPr>
        <w:t xml:space="preserve">##          Sample Odds Ratio: 2.6875    1.6286   4.4349</w:t>
      </w:r>
      <w:r>
        <w:br w:type="textWrapping"/>
      </w:r>
      <w:r>
        <w:rPr>
          <w:rStyle w:val="VerbatimChar"/>
        </w:rPr>
        <w:t xml:space="preserve">## Conditional MLE Odds Ratio: 2.6819    1.5732   4.5667</w:t>
      </w:r>
      <w:r>
        <w:br w:type="textWrapping"/>
      </w:r>
      <w:r>
        <w:rPr>
          <w:rStyle w:val="VerbatimChar"/>
        </w:rPr>
        <w:t xml:space="preserve">##     Probability difference: 0.2243    0.1070   0.3421</w:t>
      </w:r>
      <w:r>
        <w:br w:type="textWrapping"/>
      </w:r>
      <w:r>
        <w:rPr>
          <w:rStyle w:val="VerbatimChar"/>
        </w:rPr>
        <w:t xml:space="preserve">## </w:t>
      </w:r>
      <w:r>
        <w:br w:type="textWrapping"/>
      </w:r>
      <w:r>
        <w:rPr>
          <w:rStyle w:val="VerbatimChar"/>
        </w:rPr>
        <w:t xml:space="preserve">##              Exact P-value: 2e-04 </w:t>
      </w:r>
      <w:r>
        <w:br w:type="textWrapping"/>
      </w:r>
      <w:r>
        <w:rPr>
          <w:rStyle w:val="VerbatimChar"/>
        </w:rPr>
        <w:t xml:space="preserve">##         Asymptotic P-value: 1e-04 </w:t>
      </w:r>
      <w:r>
        <w:br w:type="textWrapping"/>
      </w:r>
      <w:r>
        <w:rPr>
          <w:rStyle w:val="VerbatimChar"/>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3bf7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2018-01-22T11:28:54Z</dcterms:created>
  <dcterms:modified xsi:type="dcterms:W3CDTF">2018-01-22T11:28:54Z</dcterms:modified>
</cp:coreProperties>
</file>