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0F2FE" w:color="auto" w:val="clear"/>
        <w:spacing w:after="240"/>
      </w:pPr>
      <w:r>
        <w:rPr>
          <w:b/>
          <w:bCs/>
          <w:color w:val="0369A1"/>
        </w:rPr>
        <w:t xml:space="preserve">How to use this template: </w:t>
      </w:r>
      <w:r>
        <w:rPr>
          <w:color w:val="111827"/>
        </w:rPr>
        <w:t xml:space="preserve">replace everything in [square brackets] and the example findings. The example is the Mama Put Kitchen demo site from class. Delete this box before sending.</w:t>
      </w:r>
    </w:p>
    <w:p>
      <w:pPr>
        <w:pStyle w:val="Title"/>
      </w:pPr>
      <w:r>
        <w:t xml:space="preserve">Website Accessibility Audit Report</w:t>
      </w:r>
    </w:p>
    <w:p>
      <w:pPr>
        <w:spacing w:after="120"/>
      </w:pPr>
      <w:r>
        <w:rPr>
          <w:b/>
          <w:bCs/>
          <w:color w:val="0369A1"/>
          <w:sz w:val="24"/>
          <w:szCs w:val="24"/>
        </w:rPr>
        <w:t xml:space="preserve">[Client name]  ·  [website.com]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[Client name, contact person]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[Your name, business, email]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Audit date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[Date testing finished]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Standard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WCAG 2.2 Level AA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Report version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1.0 (initial audit)</w:t>
            </w:r>
          </w:p>
        </w:tc>
      </w:tr>
    </w:tbl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B5563"/>
        </w:rPr>
        <w:t xml:space="preserve">[Write this for the business owner: one page, no jargon.]</w:t>
      </w:r>
    </w:p>
    <w:p>
      <w:pPr>
        <w:spacing w:after="120"/>
      </w:pPr>
      <w:r>
        <w:t xml:space="preserve">We tested 2 key pages of Mama Put Kitchen and the newsletter sign-up against WCAG 2.2 Level AA. We found 12 issues: 2 critical, 5 high, 4 medium and 1 low.</w:t>
      </w:r>
    </w:p>
    <w:p>
      <w:pPr>
        <w:spacing w:after="120"/>
      </w:pPr>
      <w:r>
        <w:rPr>
          <w:b/>
          <w:bCs/>
        </w:rPr>
        <w:t xml:space="preserve">What this means for the business: </w:t>
      </w:r>
      <w:r>
        <w:t xml:space="preserve">customers who use a keyboard, a screen reader or zoom on their phone can't sign up for the newsletter, can't tell where links go, and can't enlarge text. Some will leave for a competitor. Most issues are quick to fix: we estimate about 2.5 hours of work in total.</w:t>
      </w:r>
    </w:p>
    <w:p>
      <w:pPr>
        <w:spacing w:after="120"/>
      </w:pPr>
      <w:r>
        <w:rPr>
          <w:b/>
          <w:bCs/>
        </w:rPr>
        <w:t xml:space="preserve">Top 3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Lost sign-ups:</w:t>
      </w:r>
      <w:r>
        <w:t xml:space="preserve"> the newsletter sign-up can't be completed without a mouse.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Invisible navigation:</w:t>
      </w:r>
      <w:r>
        <w:t xml:space="preserve"> keyboard users can't see where they are on any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Phones locked:</w:t>
      </w:r>
      <w:r>
        <w:t xml:space="preserve"> a plugin blocks zoom, so people with low vision can't read the site on Android phones.</w:t>
      </w:r>
    </w:p>
    <w:p>
      <w:pPr>
        <w:pStyle w:val="Heading1"/>
      </w:pPr>
      <w:r>
        <w:t xml:space="preserve">2. Scope and method</w:t>
      </w:r>
    </w:p>
    <w:p>
      <w:pPr>
        <w:pStyle w:val="Heading2"/>
      </w:pPr>
      <w:r>
        <w:t xml:space="preserve">Pages and journeys tested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 or journey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it's in scope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Home page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/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Most visited page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Catering page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/catering/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Main sales page for events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Newsletter sign-up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Home page form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Key conversion</w:t>
            </w:r>
          </w:p>
        </w:tc>
      </w:tr>
    </w:tbl>
    <w:p>
      <w:pPr>
        <w:pStyle w:val="Heading2"/>
      </w:pPr>
      <w:r>
        <w:t xml:space="preserve">How we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Automated scan:</w:t>
      </w:r>
      <w:r>
        <w:t xml:space="preserve"> WAVE and axe DevTools on every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Manual testing:</w:t>
      </w:r>
      <w:r>
        <w:t xml:space="preserve"> keyboard only, NVDA screen reader on Chrome, 200% zoom, mobile view (Android), colour contrast checks.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Browsers and devices:</w:t>
      </w:r>
      <w:r>
        <w:t xml:space="preserve"> Chrome [version] on Windows; Chrome on Android [device].</w:t>
      </w:r>
    </w:p>
    <w:p>
      <w:pPr>
        <w:spacing w:after="120"/>
      </w:pPr>
      <w:r>
        <w:rPr>
          <w:color w:val="4B5563"/>
        </w:rPr>
        <w:t xml:space="preserve">Automated tools find only part of the problems, so every page was also tested by hand. This report reflects the site on the audit date; later changes to content, themes or plugins may introduce new issues.</w:t>
      </w:r>
    </w:p>
    <w:p>
      <w:pPr>
        <w:pStyle w:val="Heading2"/>
      </w:pPr>
      <w:r>
        <w:t xml:space="preserve">Severity scale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7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Blocks a task completely for some users (can't order, pay, sign up or contact).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High</w:t>
            </w:r>
          </w:p>
        </w:tc>
        <w:tc>
          <w:tcPr>
            <w:tcW w:type="dxa" w:w="7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Makes a task very hard, or blocks access to important content.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Medium</w:t>
            </w:r>
          </w:p>
        </w:tc>
        <w:tc>
          <w:tcPr>
            <w:tcW w:type="dxa" w:w="7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Causes confusion or extra effort; users can usually work around it.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Low</w:t>
            </w:r>
          </w:p>
        </w:tc>
        <w:tc>
          <w:tcPr>
            <w:tcW w:type="dxa" w:w="7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Minor issue or best practice.</w:t>
            </w:r>
          </w:p>
        </w:tc>
      </w:tr>
    </w:tbl>
    <w:p>
      <w:pPr>
        <w:pStyle w:val="Heading1"/>
        <w:pageBreakBefore/>
      </w:pPr>
      <w:r>
        <w:t xml:space="preserve">3. Findings</w:t>
      </w:r>
    </w:p>
    <w:p>
      <w:pPr>
        <w:spacing w:after="120"/>
      </w:pPr>
      <w:r>
        <w:rPr>
          <w:i/>
          <w:iCs/>
          <w:color w:val="4B5563"/>
        </w:rPr>
        <w:t xml:space="preserve">One row per issue. In a real report, add a screenshot under each finding (or in an appendix) and the exact location (CSS selector or block name).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700"/>
        <w:gridCol w:w="1000"/>
        <w:gridCol w:w="2426"/>
        <w:gridCol w:w="900"/>
      </w:tblGrid>
      <w:tr>
        <w:trPr>
          <w:tblHeader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 and page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WCAG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fix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Subscribe "button" is a &lt;div&gt;: can't be reached or used by keyboard; screen readers don't announce a button</w:t>
            </w:r>
          </w:p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Home: newsletter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2.1.1 Keyboard (A)</w:t>
            </w:r>
          </w:p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4.1.2 Name, Role, Value (A)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2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Replace with a real &lt;button type="submit"&gt;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Focus outline removed site-wide (*:focus { outline: none })</w:t>
            </w:r>
          </w:p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All pages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2.4.7 Focus Visible (AA)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2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Delete the rule; add a :focus-visible style (3px outline)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Email field has a placeholder but no label</w:t>
            </w:r>
          </w:p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Home: newsletter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1.3.1 Info and Relationships (A)</w:t>
            </w:r>
          </w:p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3.3.2 Labels or Instructions (A)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High</w:t>
            </w:r>
          </w:p>
        </w:tc>
        <w:tc>
          <w:tcPr>
            <w:tcW w:type="dxa" w:w="2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Add &lt;label for&gt; "Email address" and autocomplete="email"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Linked menu photo has empty alt: the link has no name</w:t>
            </w:r>
          </w:p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Home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1.1.1 Non-text Content (A)</w:t>
            </w:r>
          </w:p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2.4.4 Link Purpose (A)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High</w:t>
            </w:r>
          </w:p>
        </w:tc>
        <w:tc>
          <w:tcPr>
            <w:tcW w:type="dxa" w:w="2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Alt text: "See this week's full menu"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Pinch-to-zoom blocked (user-scalable=no) by the "Theme Tweaks" plugin</w:t>
            </w:r>
          </w:p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All pages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1.4.4 Resize Text (AA)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High</w:t>
            </w:r>
          </w:p>
        </w:tc>
        <w:tc>
          <w:tcPr>
            <w:tcW w:type="dxa" w:w="2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Deactivate the plugin or remove the meta tag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Heading text has no heading tag (Elementor HTML Tag set to div / p)</w:t>
            </w:r>
          </w:p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Catering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1.3.1 Info and Relationships (A)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High</w:t>
            </w:r>
          </w:p>
        </w:tc>
        <w:tc>
          <w:tcPr>
            <w:tcW w:type="dxa" w:w="2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Set HTML Tag to H1 (hero) and H2 ("Book a tasting")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Phone and WhatsApp links are icons with no text</w:t>
            </w:r>
          </w:p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Catering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2.4.4 Link Purpose (A)</w:t>
            </w:r>
          </w:p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4.1.2 Name, Role, Value (A)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High</w:t>
            </w:r>
          </w:p>
        </w:tc>
        <w:tc>
          <w:tcPr>
            <w:tcW w:type="dxa" w:w="2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Use buttons with text: "Call us", "Chat on WhatsApp"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Low contrast text: #BBBBBB on mint (1.5:1); #B5B5B5 on white; white on photo</w:t>
            </w:r>
          </w:p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Home, Catering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1.4.3 Contrast Minimum (AA)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Use theme text colour; add a 50% dark overlay behind hero text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Heading levels skipped (H4 after H1; H5/H2/H6 for services)</w:t>
            </w:r>
          </w:p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Home, Catering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1.3.1 Info and Relationships (A)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Use H2 for sections, H3 for services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Vague links: "Click here" and three "Learn more"</w:t>
            </w:r>
          </w:p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Home, Catering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2.4.4 Link Purpose (A)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Link text that names the destination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Entrance animation on hero; no reduced-motion support</w:t>
            </w:r>
          </w:p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Catering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2.3.3 Animation from Interactions (AAA, best practice)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Low</w:t>
            </w:r>
          </w:p>
        </w:tc>
        <w:tc>
          <w:tcPr>
            <w:tcW w:type="dxa" w:w="2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Remove animation; add prefers-reduced-motion CSS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3200 px photo served to phones; slow on mobile data</w:t>
            </w:r>
          </w:p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Home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Not a WCAG rule (performance)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Resize to 1200 px, WebP, lazy load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15 min</w:t>
            </w:r>
          </w:p>
        </w:tc>
      </w:tr>
    </w:tbl>
    <w:p>
      <w:pPr>
        <w:pStyle w:val="Heading1"/>
        <w:pageBreakBefore/>
      </w:pPr>
      <w:r>
        <w:t xml:space="preserve">4.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26"/>
        <w:gridCol w:w="1800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5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Fix now (this week)</w:t>
            </w:r>
          </w:p>
        </w:tc>
        <w:tc>
          <w:tcPr>
            <w:tcW w:type="dxa" w:w="5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Everything that blocks a task or affects every page.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1, 2, 3, 4, 5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Fix next (this month)</w:t>
            </w:r>
          </w:p>
        </w:tc>
        <w:tc>
          <w:tcPr>
            <w:tcW w:type="dxa" w:w="5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Structure, names and contrast on key pages.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6, 7, 8, 9, 10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Fix later / ongoing</w:t>
            </w:r>
          </w:p>
        </w:tc>
        <w:tc>
          <w:tcPr>
            <w:tcW w:type="dxa" w:w="5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Polish, performance and training for content editors.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11, 12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To keep the site accessible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WAVE on any new page before publishing.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Re-test the keyboard journey after installing or updating plugins.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 content editors on alt text, headings and link text (30 minutes).</w:t>
      </w:r>
    </w:p>
    <w:p>
      <w:pPr>
        <w:pStyle w:val="Heading1"/>
      </w:pPr>
      <w:r>
        <w:t xml:space="preserve">5. Retest and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Initial audit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[Date]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12 issues found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Retest after fixes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[Date]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[e.g. 11 fixed, 1 open: #12 (performance)]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Statement of scope</w:t>
      </w:r>
    </w:p>
    <w:p>
      <w:pPr>
        <w:spacing w:after="120"/>
      </w:pPr>
      <w:r>
        <w:rPr>
          <w:color w:val="4B5563"/>
        </w:rPr>
        <w:t xml:space="preserve">This audit tested the pages listed in section 2 against WCAG 2.2 Level AA on the date shown. It is not a guarantee that the whole website, or future versions of it, meets every requirement.</w:t>
      </w:r>
    </w:p>
    <w:p>
      <w:pPr>
        <w:spacing w:after="120"/>
      </w:pPr>
    </w:p>
    <w:p>
      <w:pPr>
        <w:spacing w:after="120"/>
      </w:pPr>
      <w:r>
        <w:t xml:space="preserve">Auditor: ____________________        Client: ____________________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B5563"/>
        <w:sz w:val="16"/>
        <w:szCs w:val="16"/>
      </w:rPr>
      <w:t xml:space="preserve">Accessibility Audit Report  ·  [Your business]  ·  page </w:t>
    </w:r>
    <w:r>
      <w:rPr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Space Grotesk" w:cs="Space Grotesk" w:eastAsia="Space Grotesk" w:hAnsi="Space Grotesk"/>
      <w:b/>
      <w:bCs/>
      <w:color w:val="11182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Space Grotesk" w:cs="Space Grotesk" w:eastAsia="Space Grotesk" w:hAnsi="Space Grotesk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Space Grotesk" w:cs="Space Grotesk" w:eastAsia="Space Grotesk" w:hAnsi="Space Grotesk"/>
      <w:b/>
      <w:bCs/>
      <w:color w:val="0369A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Accessibility Audit Report (template)</dc:title>
  <dc:creator>Saifur-Rahman Yusuf</dc:creator>
  <cp:lastModifiedBy>Un-named</cp:lastModifiedBy>
  <cp:revision>1</cp:revision>
  <dcterms:created xsi:type="dcterms:W3CDTF">2026-10-17T07:49:53.952Z</dcterms:created>
  <dcterms:modified xsi:type="dcterms:W3CDTF">2026-10-17T07:49:53.952Z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