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1C1C"/>
          <w:sz w:val="44"/>
        </w:rPr>
        <w:t>ONLINE VOTING SYSTEM</w:t>
      </w:r>
    </w:p>
    <w:p>
      <w:pPr>
        <w:jc w:val="center"/>
      </w:pPr>
      <w:r>
        <w:rPr>
          <w:b/>
          <w:sz w:val="32"/>
        </w:rPr>
        <w:t>DATA FLOW DIAGRAM (DFD)</w:t>
      </w:r>
    </w:p>
    <w:p>
      <w:pPr>
        <w:jc w:val="center"/>
      </w:pPr>
      <w:r>
        <w:t>BCA – 5th Semester, Section A</w:t>
        <w:br/>
        <w:t>Group Members: Sarthak Deora, Yusuf Sk</w:t>
      </w:r>
    </w:p>
    <w:p>
      <w:pPr>
        <w:pStyle w:val="Subtitle"/>
      </w:pPr>
      <w:r>
        <w:t>Based on the project requirements in the supplied Online Voting System SRS.</w:t>
      </w:r>
    </w:p>
    <w:p>
      <w:pPr>
        <w:pStyle w:val="Heading1"/>
      </w:pPr>
      <w:r>
        <w:t>1. DFD Level 0 — Context Diagram</w:t>
      </w:r>
    </w:p>
    <w:p>
      <w:r>
        <w:t>This diagram treats the Online Voting System as one process and shows its data exchanges with the Admin, Voter and Candidate.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40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40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DFD Level 1 — Process Diagram</w:t>
      </w:r>
    </w:p>
    <w:p>
      <w:r>
        <w:t>This diagram expands the system into registration/login, election management, candidate application review, candidate listing, vote casting and result calculation.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752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752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Process and Data Store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ID / Name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</w:tcPr>
          <w:p>
            <w:r>
              <w:t>1.0 Register / Login</w:t>
            </w:r>
          </w:p>
        </w:tc>
        <w:tc>
          <w:tcPr>
            <w:tcW w:type="dxa" w:w="5184"/>
          </w:tcPr>
          <w:p>
            <w:r>
              <w:t>Registers users and validates login credentials and roles.</w:t>
            </w:r>
          </w:p>
        </w:tc>
      </w:tr>
      <w:tr>
        <w:tc>
          <w:tcPr>
            <w:tcW w:type="dxa" w:w="5184"/>
          </w:tcPr>
          <w:p>
            <w:r>
              <w:t>2.0 Manage Elections</w:t>
            </w:r>
          </w:p>
        </w:tc>
        <w:tc>
          <w:tcPr>
            <w:tcW w:type="dxa" w:w="5184"/>
          </w:tcPr>
          <w:p>
            <w:r>
              <w:t>Admin creates, updates and manages election details.</w:t>
            </w:r>
          </w:p>
        </w:tc>
      </w:tr>
      <w:tr>
        <w:tc>
          <w:tcPr>
            <w:tcW w:type="dxa" w:w="5184"/>
          </w:tcPr>
          <w:p>
            <w:r>
              <w:t>3.0 Submit / Review Candidate Application</w:t>
            </w:r>
          </w:p>
        </w:tc>
        <w:tc>
          <w:tcPr>
            <w:tcW w:type="dxa" w:w="5184"/>
          </w:tcPr>
          <w:p>
            <w:r>
              <w:t>Candidate submits details and manifesto; Admin approves or rejects.</w:t>
            </w:r>
          </w:p>
        </w:tc>
      </w:tr>
      <w:tr>
        <w:tc>
          <w:tcPr>
            <w:tcW w:type="dxa" w:w="5184"/>
          </w:tcPr>
          <w:p>
            <w:r>
              <w:t>4.0 View Elections and Approved Candidates</w:t>
            </w:r>
          </w:p>
        </w:tc>
        <w:tc>
          <w:tcPr>
            <w:tcW w:type="dxa" w:w="5184"/>
          </w:tcPr>
          <w:p>
            <w:r>
              <w:t>Voter views active election details and approved candidates.</w:t>
            </w:r>
          </w:p>
        </w:tc>
      </w:tr>
      <w:tr>
        <w:tc>
          <w:tcPr>
            <w:tcW w:type="dxa" w:w="5184"/>
          </w:tcPr>
          <w:p>
            <w:r>
              <w:t>5.0 Cast Vote</w:t>
            </w:r>
          </w:p>
        </w:tc>
        <w:tc>
          <w:tcPr>
            <w:tcW w:type="dxa" w:w="5184"/>
          </w:tcPr>
          <w:p>
            <w:r>
              <w:t>Checks relevant eligibility/status, records a vote and prevents a second vote in the same election.</w:t>
            </w:r>
          </w:p>
        </w:tc>
      </w:tr>
      <w:tr>
        <w:tc>
          <w:tcPr>
            <w:tcW w:type="dxa" w:w="5184"/>
          </w:tcPr>
          <w:p>
            <w:r>
              <w:t>6.0 Count / Display Results</w:t>
            </w:r>
          </w:p>
        </w:tc>
        <w:tc>
          <w:tcPr>
            <w:tcW w:type="dxa" w:w="5184"/>
          </w:tcPr>
          <w:p>
            <w:r>
              <w:t>Counts recorded votes and displays results when available.</w:t>
            </w:r>
          </w:p>
        </w:tc>
      </w:tr>
      <w:tr>
        <w:tc>
          <w:tcPr>
            <w:tcW w:type="dxa" w:w="5184"/>
          </w:tcPr>
          <w:p>
            <w:r>
              <w:t>D1 User Records</w:t>
            </w:r>
          </w:p>
        </w:tc>
        <w:tc>
          <w:tcPr>
            <w:tcW w:type="dxa" w:w="5184"/>
          </w:tcPr>
          <w:p>
            <w:r>
              <w:t>Logical store for account, login and role data.</w:t>
            </w:r>
          </w:p>
        </w:tc>
      </w:tr>
      <w:tr>
        <w:tc>
          <w:tcPr>
            <w:tcW w:type="dxa" w:w="5184"/>
          </w:tcPr>
          <w:p>
            <w:r>
              <w:t>D2 Election Records</w:t>
            </w:r>
          </w:p>
        </w:tc>
        <w:tc>
          <w:tcPr>
            <w:tcW w:type="dxa" w:w="5184"/>
          </w:tcPr>
          <w:p>
            <w:r>
              <w:t>Logical store for election details and status.</w:t>
            </w:r>
          </w:p>
        </w:tc>
      </w:tr>
      <w:tr>
        <w:tc>
          <w:tcPr>
            <w:tcW w:type="dxa" w:w="5184"/>
          </w:tcPr>
          <w:p>
            <w:r>
              <w:t>D3 Candidate Records</w:t>
            </w:r>
          </w:p>
        </w:tc>
        <w:tc>
          <w:tcPr>
            <w:tcW w:type="dxa" w:w="5184"/>
          </w:tcPr>
          <w:p>
            <w:r>
              <w:t>Logical store for candidate applications, details and approval status.</w:t>
            </w:r>
          </w:p>
        </w:tc>
      </w:tr>
      <w:tr>
        <w:tc>
          <w:tcPr>
            <w:tcW w:type="dxa" w:w="5184"/>
          </w:tcPr>
          <w:p>
            <w:r>
              <w:t>D4 Vote Records</w:t>
            </w:r>
          </w:p>
        </w:tc>
        <w:tc>
          <w:tcPr>
            <w:tcW w:type="dxa" w:w="5184"/>
          </w:tcPr>
          <w:p>
            <w:r>
              <w:t>Logical store for submitted vote records.</w:t>
            </w:r>
          </w:p>
        </w:tc>
      </w:tr>
    </w:tbl>
    <w:p>
      <w:pPr>
        <w:pStyle w:val="Heading1"/>
      </w:pPr>
      <w:r>
        <w:t>4. Notes for Final Submission</w:t>
      </w:r>
    </w:p>
    <w:p>
      <w:pPr>
        <w:pStyle w:val="ListBullet"/>
      </w:pPr>
      <w:r>
        <w:t>The diagram reflects the features stated in the SRS: election creation, candidate application and approval, voter login, one vote per voter per election, automatic vote counting and result display.</w:t>
      </w:r>
    </w:p>
    <w:p>
      <w:pPr>
        <w:pStyle w:val="ListBullet"/>
      </w:pPr>
      <w:r>
        <w:t>D1–D4 are logical data stores, not verified database table names. Rename them to match the actual MySQL schema used by the PHP project.</w:t>
      </w:r>
    </w:p>
    <w:p>
      <w:pPr>
        <w:pStyle w:val="ListBullet"/>
      </w:pPr>
      <w:r>
        <w:t>Confirm the arrows and processes against the implementation before submitting, because the SRS describes requirements but does not include the PHP source code or database schema.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