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702D" w14:textId="28C4C0C4" w:rsidR="00790F62" w:rsidRDefault="00790F62" w:rsidP="00790F62">
      <w:pPr>
        <w:pStyle w:val="Title"/>
        <w:jc w:val="center"/>
      </w:pPr>
      <w:r>
        <w:t>Kriptoloji Temelleri</w:t>
      </w:r>
    </w:p>
    <w:p w14:paraId="60C2E677" w14:textId="77777777" w:rsidR="00790F62" w:rsidRDefault="00790F62"/>
    <w:p w14:paraId="6C36A453" w14:textId="1F23DBD3" w:rsidR="00790F62" w:rsidRDefault="00790F62"/>
    <w:p w14:paraId="3DB4DF1B" w14:textId="1C11845D" w:rsidR="00790F62" w:rsidRDefault="00790F62" w:rsidP="00790F62">
      <w:pPr>
        <w:pStyle w:val="Heading1"/>
      </w:pPr>
      <w:r>
        <w:t>Kriptolojiye Genel Bakış</w:t>
      </w:r>
    </w:p>
    <w:p w14:paraId="63940D25" w14:textId="77777777" w:rsidR="00790F62" w:rsidRDefault="00790F62"/>
    <w:p w14:paraId="61B86B5B" w14:textId="51EAC0BD" w:rsidR="00790F62" w:rsidRDefault="00790F62" w:rsidP="00790F62">
      <w:r>
        <w:drawing>
          <wp:inline distT="0" distB="0" distL="0" distR="0" wp14:anchorId="62B6036C" wp14:editId="6FC40FE5">
            <wp:extent cx="5943600" cy="2369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E8B7" w14:textId="77777777" w:rsidR="00790F62" w:rsidRDefault="00790F62" w:rsidP="00790F62">
      <w:pPr>
        <w:pStyle w:val="NormalWeb"/>
        <w:rPr>
          <w:rStyle w:val="Strong"/>
          <w:rFonts w:eastAsiaTheme="majorEastAsia"/>
        </w:rPr>
      </w:pPr>
    </w:p>
    <w:p w14:paraId="7AFB61D0" w14:textId="35F0E53B" w:rsidR="00790F62" w:rsidRDefault="00790F62" w:rsidP="00790F62">
      <w:pPr>
        <w:pStyle w:val="NormalWeb"/>
      </w:pPr>
      <w:proofErr w:type="spellStart"/>
      <w:r>
        <w:rPr>
          <w:rStyle w:val="Strong"/>
          <w:rFonts w:eastAsiaTheme="majorEastAsia"/>
        </w:rPr>
        <w:t>Kriptografi</w:t>
      </w:r>
      <w:proofErr w:type="spellEnd"/>
      <w:r>
        <w:t>, bir mesajın anlamını gizlemek amacıyla gizli yazma bilimidir.</w:t>
      </w:r>
    </w:p>
    <w:p w14:paraId="18E46E03" w14:textId="77777777" w:rsidR="00790F62" w:rsidRDefault="00790F62" w:rsidP="00790F62">
      <w:pPr>
        <w:pStyle w:val="NormalWeb"/>
      </w:pPr>
      <w:proofErr w:type="spellStart"/>
      <w:r>
        <w:rPr>
          <w:rStyle w:val="Strong"/>
          <w:rFonts w:eastAsiaTheme="majorEastAsia"/>
        </w:rPr>
        <w:t>Kriptanalist</w:t>
      </w:r>
      <w:proofErr w:type="spellEnd"/>
      <w:r>
        <w:t xml:space="preserve">, </w:t>
      </w:r>
      <w:proofErr w:type="spellStart"/>
      <w:r>
        <w:t>kriptosistemleri</w:t>
      </w:r>
      <w:proofErr w:type="spellEnd"/>
      <w:r>
        <w:t xml:space="preserve"> kırma bilimidir. Şifre kırmanın istihbarat topluluğu veya belki de örgütlü suçlar için olduğunu ve ciddi bir bilimsel disiplin sınıflandırmasına dahil edilmemesi gerektiğini düşünebilir. Ancak, çoğu </w:t>
      </w:r>
      <w:proofErr w:type="spellStart"/>
      <w:r>
        <w:t>kriptanaliz</w:t>
      </w:r>
      <w:proofErr w:type="spellEnd"/>
      <w:r>
        <w:t xml:space="preserve"> saygın araştırmacılar tarafından yapılır.</w:t>
      </w:r>
      <w:r>
        <w:br/>
        <w:t xml:space="preserve">günümüzde akademide. </w:t>
      </w:r>
      <w:proofErr w:type="spellStart"/>
      <w:r>
        <w:t>Kriptanaliz</w:t>
      </w:r>
      <w:proofErr w:type="spellEnd"/>
      <w:r>
        <w:t>, modern şifreleme sistemleri için merkezi bir öneme sahiptir: Kripto yöntemlerimizi kırmaya çalışan insanlar olmadan, asla başaramayacağız.</w:t>
      </w:r>
      <w:r>
        <w:br/>
        <w:t>gerçekten güvenli olup olmadıklarını öğrenin. Bölüme bakınız. 1.3 daha fazla tartışma için</w:t>
      </w:r>
      <w:r>
        <w:br/>
        <w:t>bu konu hakkında.</w:t>
      </w:r>
    </w:p>
    <w:p w14:paraId="0E5D2FE7" w14:textId="77777777" w:rsidR="00790F62" w:rsidRDefault="00790F62" w:rsidP="00790F62">
      <w:pPr>
        <w:pStyle w:val="NormalWeb"/>
      </w:pPr>
      <w:r>
        <w:rPr>
          <w:rStyle w:val="Strong"/>
          <w:rFonts w:eastAsiaTheme="majorEastAsia"/>
        </w:rPr>
        <w:t>Simetrik Algoritmalar</w:t>
      </w:r>
      <w:r>
        <w:t xml:space="preserve">, birçok insanın </w:t>
      </w:r>
      <w:proofErr w:type="spellStart"/>
      <w:r>
        <w:t>kriptografinin</w:t>
      </w:r>
      <w:proofErr w:type="spellEnd"/>
      <w:r>
        <w:t xml:space="preserve"> aşağıdakilerle ilgili olduğunu varsaydığı şeydir:</w:t>
      </w:r>
      <w:r>
        <w:br/>
        <w:t>iki tarafın paylaştığı bir şifreleme ve şifre çözme yöntemi vardır.</w:t>
      </w:r>
      <w:r>
        <w:br/>
        <w:t xml:space="preserve">gizli anahtar. Antik çağlardan 1976'ya kadar olan tüm </w:t>
      </w:r>
      <w:proofErr w:type="spellStart"/>
      <w:r>
        <w:t>kriptografi</w:t>
      </w:r>
      <w:proofErr w:type="spellEnd"/>
      <w:r>
        <w:t>, yalnızca</w:t>
      </w:r>
      <w:r>
        <w:br/>
        <w:t>simetrik yöntemler üzerine. Simetrik şifreler hala yaygın olarak kullanılmaktadır, özellikle</w:t>
      </w:r>
      <w:r>
        <w:br/>
        <w:t>mesajların veri şifrelemesi ve bütünlük kontrolü için.</w:t>
      </w:r>
    </w:p>
    <w:p w14:paraId="280356FC" w14:textId="77777777" w:rsidR="00790F62" w:rsidRDefault="00790F62" w:rsidP="00790F62">
      <w:pPr>
        <w:pStyle w:val="NormalWeb"/>
      </w:pPr>
      <w:r>
        <w:rPr>
          <w:rStyle w:val="Strong"/>
          <w:rFonts w:eastAsiaTheme="majorEastAsia"/>
        </w:rPr>
        <w:t>Asimetrik (veya Açık Anahtar) Algoritmalar,</w:t>
      </w:r>
      <w:r>
        <w:t xml:space="preserve"> 1976'da tamamen farklı bir tür</w:t>
      </w:r>
      <w:r>
        <w:br/>
        <w:t xml:space="preserve">şifre </w:t>
      </w:r>
      <w:proofErr w:type="spellStart"/>
      <w:r>
        <w:t>Whitfield</w:t>
      </w:r>
      <w:proofErr w:type="spellEnd"/>
      <w:r>
        <w:t xml:space="preserve"> </w:t>
      </w:r>
      <w:proofErr w:type="spellStart"/>
      <w:r>
        <w:t>Diffie</w:t>
      </w:r>
      <w:proofErr w:type="spellEnd"/>
      <w:r>
        <w:t xml:space="preserve">, </w:t>
      </w:r>
      <w:proofErr w:type="gramStart"/>
      <w:r>
        <w:t>Martin</w:t>
      </w:r>
      <w:proofErr w:type="gramEnd"/>
      <w:r>
        <w:t xml:space="preserve"> </w:t>
      </w:r>
      <w:proofErr w:type="spellStart"/>
      <w:r>
        <w:t>Hellman</w:t>
      </w:r>
      <w:proofErr w:type="spellEnd"/>
      <w:r>
        <w:t xml:space="preserve"> ve </w:t>
      </w:r>
      <w:proofErr w:type="spellStart"/>
      <w:r>
        <w:t>Ralph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tarafından tanıtıldı. İçinde</w:t>
      </w:r>
      <w:r>
        <w:br/>
        <w:t xml:space="preserve">açık anahtarlı şifrelemede, bir kullanıcı simetrik şifrelemede olduğu gibi bir gizli anahtara ve </w:t>
      </w:r>
      <w:r>
        <w:lastRenderedPageBreak/>
        <w:t>aynı zamanda bir açık anahtara sahiptir. Uygulamalar için asimetrik algoritmalar kullanılabilir</w:t>
      </w:r>
      <w:r>
        <w:br/>
        <w:t>dijital imzalar ve anahtar oluşturma gibi ve ayrıca klasik veri şifreleme için.</w:t>
      </w:r>
    </w:p>
    <w:p w14:paraId="232CBF84" w14:textId="77777777" w:rsidR="00790F62" w:rsidRDefault="00790F62" w:rsidP="00790F62">
      <w:pPr>
        <w:pStyle w:val="NormalWeb"/>
      </w:pPr>
      <w:proofErr w:type="spellStart"/>
      <w:r>
        <w:rPr>
          <w:rStyle w:val="Strong"/>
          <w:rFonts w:eastAsiaTheme="majorEastAsia"/>
        </w:rPr>
        <w:t>Kriptografik</w:t>
      </w:r>
      <w:proofErr w:type="spellEnd"/>
      <w:r>
        <w:rPr>
          <w:rStyle w:val="Strong"/>
          <w:rFonts w:eastAsiaTheme="majorEastAsia"/>
        </w:rPr>
        <w:t xml:space="preserve"> Protokoller,</w:t>
      </w:r>
      <w:r>
        <w:t xml:space="preserve"> Kabaca konuşursak, kripto protokolleri </w:t>
      </w:r>
      <w:proofErr w:type="spellStart"/>
      <w:r>
        <w:t>kriptografik</w:t>
      </w:r>
      <w:proofErr w:type="spellEnd"/>
      <w:r>
        <w:t xml:space="preserve"> algoritmaların uygulanmasıyla ilgilenir. Simetrik ve asimetrik algoritmalar</w:t>
      </w:r>
      <w:r>
        <w:br/>
        <w:t>güvenli İnternet iletişimi gibi uygulamaların gerçekleştirilebileceği yapı taşları olarak görülebilir. Taşıma Katmanı Güvenliği (TLS) şeması,</w:t>
      </w:r>
      <w:r>
        <w:br/>
        <w:t>Her Web tarayıcısında kullanılan bir şifreleme protokolü örneğidir.</w:t>
      </w:r>
    </w:p>
    <w:p w14:paraId="06BBE6C0" w14:textId="77777777" w:rsidR="00790F62" w:rsidRDefault="00790F62" w:rsidP="00790F62">
      <w:pPr>
        <w:pStyle w:val="Heading2"/>
      </w:pPr>
      <w:r>
        <w:t>Simetrik Şifreleme</w:t>
      </w:r>
    </w:p>
    <w:p w14:paraId="71900546" w14:textId="77777777" w:rsidR="00790F62" w:rsidRDefault="00790F62" w:rsidP="00790F62">
      <w:pPr>
        <w:pStyle w:val="NormalWeb"/>
      </w:pPr>
      <w:r>
        <w:t>Bu bölüm simetrik şifrelerin kavramlarını ele almakta ve</w:t>
      </w:r>
      <w:r>
        <w:br/>
        <w:t>tarihi ikame şifresi. Örnek olarak ikame şifresini kullanarak,</w:t>
      </w:r>
      <w:r>
        <w:br/>
        <w:t>kaba kuvvet ve analitik saldırılar arasındaki farkı öğrenin</w:t>
      </w:r>
    </w:p>
    <w:p w14:paraId="3D27511B" w14:textId="77777777" w:rsidR="00790F62" w:rsidRDefault="00790F62" w:rsidP="00790F62">
      <w:pPr>
        <w:pStyle w:val="Heading3"/>
      </w:pPr>
      <w:r>
        <w:t>Tarihsel Şifreleme Algoritmaları</w:t>
      </w:r>
    </w:p>
    <w:p w14:paraId="285F4A42" w14:textId="77777777" w:rsidR="00790F62" w:rsidRDefault="00790F62" w:rsidP="00790F62">
      <w:pPr>
        <w:pStyle w:val="Heading4"/>
      </w:pPr>
      <w:r>
        <w:t>Modüler Aritmetik</w:t>
      </w:r>
    </w:p>
    <w:p w14:paraId="6AB08A75" w14:textId="77777777" w:rsidR="00790F62" w:rsidRDefault="00790F62" w:rsidP="00790F62">
      <w:pPr>
        <w:pStyle w:val="NormalWeb"/>
      </w:pPr>
      <w:r>
        <w:t>.....</w:t>
      </w:r>
    </w:p>
    <w:p w14:paraId="11BCAB75" w14:textId="77777777" w:rsidR="00790F62" w:rsidRDefault="00790F62" w:rsidP="00790F62">
      <w:pPr>
        <w:pStyle w:val="Heading4"/>
      </w:pPr>
      <w:r>
        <w:t>Tam Sayı Halkaları</w:t>
      </w:r>
    </w:p>
    <w:p w14:paraId="0E0A7223" w14:textId="77777777" w:rsidR="00790F62" w:rsidRDefault="00790F62" w:rsidP="00790F62">
      <w:pPr>
        <w:pStyle w:val="NormalWeb"/>
      </w:pPr>
      <w:r>
        <w:t>.....</w:t>
      </w:r>
    </w:p>
    <w:p w14:paraId="41C958E5" w14:textId="77777777" w:rsidR="00790F62" w:rsidRDefault="00790F62" w:rsidP="00790F62">
      <w:pPr>
        <w:pStyle w:val="Heading4"/>
      </w:pPr>
      <w:r>
        <w:t>Sezar Şifresi</w:t>
      </w:r>
    </w:p>
    <w:p w14:paraId="64641B29" w14:textId="77777777" w:rsidR="00790F62" w:rsidRDefault="00790F62" w:rsidP="00790F62">
      <w:pPr>
        <w:pStyle w:val="NormalWeb"/>
      </w:pPr>
      <w:r>
        <w:t>.....</w:t>
      </w:r>
    </w:p>
    <w:p w14:paraId="6F72E928" w14:textId="77777777" w:rsidR="00790F62" w:rsidRDefault="00790F62" w:rsidP="00790F62">
      <w:pPr>
        <w:pStyle w:val="Heading4"/>
      </w:pPr>
      <w:r>
        <w:t>Afin Şifresi</w:t>
      </w:r>
    </w:p>
    <w:p w14:paraId="266787A3" w14:textId="77777777" w:rsidR="00790F62" w:rsidRDefault="00790F62" w:rsidP="00790F62">
      <w:pPr>
        <w:pStyle w:val="NormalWeb"/>
      </w:pPr>
      <w:r>
        <w:t>.....</w:t>
      </w:r>
    </w:p>
    <w:p w14:paraId="6CCB4577" w14:textId="77777777" w:rsidR="00790F62" w:rsidRDefault="00790F62" w:rsidP="00790F62">
      <w:pPr>
        <w:pStyle w:val="NormalWeb"/>
      </w:pPr>
      <w:r>
        <w:t> </w:t>
      </w:r>
    </w:p>
    <w:p w14:paraId="4D34CA7C" w14:textId="77777777" w:rsidR="00790F62" w:rsidRDefault="00790F62" w:rsidP="00790F62">
      <w:pPr>
        <w:pStyle w:val="Heading3"/>
      </w:pPr>
      <w:r>
        <w:t>Akış Şifreleme Algoritmaları</w:t>
      </w:r>
    </w:p>
    <w:p w14:paraId="7D48D262" w14:textId="77777777" w:rsidR="00790F62" w:rsidRDefault="00790F62" w:rsidP="00790F62">
      <w:pPr>
        <w:pStyle w:val="Heading4"/>
      </w:pPr>
      <w:r>
        <w:t>ChaCha20</w:t>
      </w:r>
    </w:p>
    <w:p w14:paraId="6DBBE38C" w14:textId="77777777" w:rsidR="00790F62" w:rsidRDefault="00790F62" w:rsidP="00790F62">
      <w:pPr>
        <w:pStyle w:val="Heading3"/>
      </w:pPr>
      <w:r>
        <w:t>Blok Şifreleme Algoritmaları</w:t>
      </w:r>
    </w:p>
    <w:p w14:paraId="5C156C11" w14:textId="77777777" w:rsidR="00790F62" w:rsidRDefault="00790F62" w:rsidP="00790F62">
      <w:pPr>
        <w:pStyle w:val="Heading4"/>
      </w:pPr>
      <w:r>
        <w:t>DES</w:t>
      </w:r>
    </w:p>
    <w:p w14:paraId="3CDFABE8" w14:textId="77777777" w:rsidR="00790F62" w:rsidRDefault="00790F62" w:rsidP="00790F62">
      <w:pPr>
        <w:pStyle w:val="Heading4"/>
      </w:pPr>
      <w:r>
        <w:t>AES</w:t>
      </w:r>
    </w:p>
    <w:p w14:paraId="6BD2B40D" w14:textId="77777777" w:rsidR="00790F62" w:rsidRDefault="00790F62" w:rsidP="00790F62">
      <w:pPr>
        <w:pStyle w:val="Heading2"/>
      </w:pPr>
      <w:r>
        <w:t>Asimetrik Şifreleme</w:t>
      </w:r>
    </w:p>
    <w:p w14:paraId="0D524F96" w14:textId="77777777" w:rsidR="00790F62" w:rsidRDefault="00790F62" w:rsidP="00790F62">
      <w:pPr>
        <w:pStyle w:val="NormalWeb"/>
      </w:pPr>
      <w:r>
        <w:t>Açık anahtarlı şifreleme</w:t>
      </w:r>
    </w:p>
    <w:p w14:paraId="29C3E085" w14:textId="77777777" w:rsidR="00790F62" w:rsidRDefault="00790F62" w:rsidP="00790F62">
      <w:pPr>
        <w:pStyle w:val="Heading3"/>
      </w:pPr>
      <w:r>
        <w:lastRenderedPageBreak/>
        <w:t>RSA</w:t>
      </w:r>
    </w:p>
    <w:p w14:paraId="5A891C8A" w14:textId="77777777" w:rsidR="00790F62" w:rsidRDefault="00790F62" w:rsidP="00790F62">
      <w:pPr>
        <w:pStyle w:val="Heading3"/>
      </w:pPr>
      <w:r>
        <w:t>Ayrık Logaritma</w:t>
      </w:r>
    </w:p>
    <w:p w14:paraId="5918CC3F" w14:textId="77777777" w:rsidR="00790F62" w:rsidRDefault="00790F62" w:rsidP="00790F62">
      <w:pPr>
        <w:pStyle w:val="Heading3"/>
      </w:pPr>
      <w:r>
        <w:t>Eliptik</w:t>
      </w:r>
    </w:p>
    <w:p w14:paraId="27607F3B" w14:textId="77777777" w:rsidR="00790F62" w:rsidRDefault="00790F62" w:rsidP="00790F62">
      <w:pPr>
        <w:pStyle w:val="Heading2"/>
      </w:pPr>
      <w:r>
        <w:t>Protokoller</w:t>
      </w:r>
    </w:p>
    <w:p w14:paraId="3BFDB4F4" w14:textId="77777777" w:rsidR="00790F62" w:rsidRDefault="00790F62" w:rsidP="00790F62">
      <w:pPr>
        <w:pStyle w:val="Heading3"/>
      </w:pPr>
      <w:r>
        <w:t>Özet Fonksiyonları</w:t>
      </w:r>
    </w:p>
    <w:p w14:paraId="0F13C92A" w14:textId="77777777" w:rsidR="00790F62" w:rsidRDefault="00790F62" w:rsidP="00790F62">
      <w:pPr>
        <w:pStyle w:val="NormalWeb"/>
      </w:pPr>
      <w:r>
        <w:t>............</w:t>
      </w:r>
    </w:p>
    <w:p w14:paraId="0518FF8B" w14:textId="77777777" w:rsidR="00790F62" w:rsidRDefault="00790F62" w:rsidP="00790F62">
      <w:pPr>
        <w:pStyle w:val="Heading3"/>
      </w:pPr>
      <w:r>
        <w:t>Anahtar Dağıtım Protokolü</w:t>
      </w:r>
    </w:p>
    <w:p w14:paraId="2B101C36" w14:textId="77777777" w:rsidR="00790F62" w:rsidRDefault="00790F62" w:rsidP="00790F62">
      <w:pPr>
        <w:pStyle w:val="NormalWeb"/>
      </w:pPr>
      <w:r>
        <w:t>............</w:t>
      </w:r>
    </w:p>
    <w:p w14:paraId="24171D9C" w14:textId="77777777" w:rsidR="00790F62" w:rsidRDefault="00790F62" w:rsidP="00790F62">
      <w:pPr>
        <w:pStyle w:val="Heading3"/>
      </w:pPr>
      <w:r>
        <w:t>Dijital imza</w:t>
      </w:r>
    </w:p>
    <w:p w14:paraId="25D7A2EB" w14:textId="77777777" w:rsidR="00790F62" w:rsidRDefault="00790F62" w:rsidP="00790F62">
      <w:pPr>
        <w:pStyle w:val="NormalWeb"/>
      </w:pPr>
      <w:r>
        <w:t>...............</w:t>
      </w:r>
    </w:p>
    <w:p w14:paraId="2CC278E5" w14:textId="77777777" w:rsidR="00790F62" w:rsidRDefault="00790F62"/>
    <w:sectPr w:rsidR="00790F62" w:rsidSect="00766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79"/>
    <w:rsid w:val="00661C52"/>
    <w:rsid w:val="00766BEC"/>
    <w:rsid w:val="00790F62"/>
    <w:rsid w:val="00E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50EC"/>
  <w15:chartTrackingRefBased/>
  <w15:docId w15:val="{69CB225B-2F6E-46BD-A1F8-CDA531C1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F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6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90F6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62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62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62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790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790F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1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TALHA ARABACI</dc:creator>
  <cp:keywords/>
  <dc:description/>
  <cp:lastModifiedBy>YUSUF TALHA ARABACI</cp:lastModifiedBy>
  <cp:revision>3</cp:revision>
  <dcterms:created xsi:type="dcterms:W3CDTF">2022-02-10T08:11:00Z</dcterms:created>
  <dcterms:modified xsi:type="dcterms:W3CDTF">2022-02-10T08:13:00Z</dcterms:modified>
</cp:coreProperties>
</file>