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LİTERATÜR TARAMA REHBERİ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D9488"/>
          <w:sz w:val="32"/>
          <w:szCs w:val="32"/>
        </w:rPr>
        <w:t xml:space="preserve">Intel Core Ultra NPU Üzerinde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D9488"/>
          <w:sz w:val="32"/>
          <w:szCs w:val="32"/>
        </w:rPr>
        <w:t xml:space="preserve">Graph Neural Network (GNN) Çalıştırma ve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color w:val="0D9488"/>
          <w:sz w:val="32"/>
          <w:szCs w:val="32"/>
        </w:rPr>
        <w:t xml:space="preserve">Performans / Enerji Verimliliği Benchmark Analizi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BD5E1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Bilgisayar Mimarisi &amp; Makine Öğrenmesi Araştırma Rehberi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Nisan 2025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GNN MODELLERİ VE MİMARİLERİ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Graph Neural Network'ler, düzensiz graf yapıları üzerinde öğrenme gerçekleştiren derin öğrenme mimarileridir. Bu bölüm temel model ailelerini, edge-uyumlu varyantları ve hesaplama profillerini kapsamaktadır.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1.1 Temel GNN Modelleri (GCN, GAT, GraphSAGE, GIN, SGC)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Seminal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Kipf &amp; Welling (2017)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Semi-Supervised Classification with GCN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ICLR 2017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GCN – Kurucu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Veličković et al. (2018)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Graph Attention Networks (GAT)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ICLR 2018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Attention mekanizması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Hamilton et al. (2017)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Inductive Representation Learning – GraphSAGE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NeurIPS 2017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Inductive öğrenme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Xu et al. (2019)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How Powerful are GNNs? (GIN)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ICLR 2019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Ekspresiflik analizi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Wu et al. (2019)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Simplifying GNNs (SGC)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ICML 2019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Lineer basitleştirme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Gilmer et al. (2017)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Neural Message Passing for Quantum Chemistry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ICML 2017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MPNN çerçevesi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2022–2025 Güncel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Brody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How Attentive are Graph Attention Networks? (GATv2)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ICLR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GAT iyileştirmesi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Zhao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Stars, Paths, Triangles: Better GNNs via Graph Motifs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NeurIPS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Yapısal motifler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Shirzad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Exphormer: Sparse Transformers for Graphs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ICML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Graph Transformer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Tonshoff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Where Did the Gap Go? Reassessing SOTA GNN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LoG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Karşılaştırmalı analiz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GNN modelleri akademik kıyaslamalarda gelişmiş olsa da NPU gibi kısıtlı donanımlarda hangi modelin en iyi çalıştığına dair sistematik bir analiz bulunmamaktadır.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GIN ve GAT gibi expressive modellerin NPU'daki inference süresi, daha basit GCN/SGC'ye kıyasla ne kadar artar?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1.2 Hafif / Edge-Uyumlu GNN Varyantları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Seminal &amp; Öncü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Zhang et al. (2021)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Graph-less Neural Networks (GLNN)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arXiv 2021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Distillasyon tabanlı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Zeng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GraphSAINT: Graph Sampling for Inductive Learning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ICLR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Mini-batch sampling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Cong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Minimal Variance Sampling for GNNs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NeurIPS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Variance azaltma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2022–2025 Güncel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Zhang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Graph Neural Networks Designed for Different Graph Types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VLDB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Heterojen graflar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Tailor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Adaptive Filters for Lightweight GNNs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ICLR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Hafif filtreler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Shao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DynaGraph: Efficient Dynamic GNN for Edge Devices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DAC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Edge cihaz odaklı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Liu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Efficient GNNs for Mobile Inference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MobiSys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Mobil NPU hedefli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Mevcut hafif GNN çalışmalarının büyük çoğunluğu GPU veya genel CPU için tasarlanmıştır; Intel NPU'nun MAC dizisi ve tiled bellek hiyerarşisine özgü optimizasyon eksiktir.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Intel Core Ultra NPU'nun SIMD talimat seti göz önünde bulundurulduğunda ideal katman genişliği ve ağırlık paylaşım stratejisi nedir?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1.3 GNN Operasyonlarının Hesaplama Profili (Sparse vs Dense)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Temel Referanslar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Auten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Hardware Acceleration of Graph NNs – Survey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DAC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Kapsamlı survey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Liang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EnGN: A High-Throughput and Energy-Efficient GNN Accelerator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IEEE TC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Hesaplama analizi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Hu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Open Graph Benchmark (OGB)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NeurIPS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Profiling referansı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2022–2025 Güncel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Geng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 Thorough Characterization of GNN Computation Patterns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MICRO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Kapsamlı profiling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Zhang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Roofline Analysis of GNN on Heterogeneous HW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HPCA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Roofline modeli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GNN'in aggregation fazındaki irregular memory access pattern'larının NPU'nun DMA motoru ve on-chip SRAM üzerindeki etkisi ölçülmemiştir.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Sparse aggregation mi yoksa dense projection mı NPU'da daha fazla bottleneck oluşturur? Bu oran graf yoğunluğuna (density) göre nasıl değişir?</w:t>
      </w:r>
    </w:p>
    <w:p>
      <w:pPr>
        <w:pBdr>
          <w:bottom w:val="single" w:color="E2E8F0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NPU VE EDGE AI DONANIM MİMARİLERİ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 bölüm NPU tasarım felsefesinden Intel Core Ultra'nın özel mimarisine, oradan DNN accelerator'ların GNN için genel sınırlamalarına uzanan bir hiyerarşide organize edilmiştir.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 Genel NPU Mimarileri ve Tasarım Felsefesi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Seminal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Jouppi et al. (2017)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In-Datacenter Performance Analysis of a TPU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ISCA 2017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Systolic array prensibi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Chen et al. (2016)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Eyeriss: An Energy-Efficient CNN Accelerator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ISSCC 2016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Dataflow optimizasyonu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Han et al. (2016)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EIE: Efficient Inference Engine on Compressed DNN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ISCA 2016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Sparse inference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Shi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An Empirical Evaluation of AI Inference Chips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IEEE MICRO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Karşılaştırmalı analiz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2022–2025 Güncel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Reuther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AI and ML Accelerator Survey and Trends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HPEC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Kapsamlı survey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Warden &amp; Situnayake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TinyML: Machine Learning with TF on Arduino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O'Reilly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Edge AI referansı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Jain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Pushing the Frontiers of AI on Edge SoCs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ISSCC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Edge SoC tasarımı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 Intel Core Ultra NPU Mimarisi (Meteor Lake / Lunar Lake)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Resmi Intel Kaynakları &amp; Teknik Belgeler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Intel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Intel Core Ultra Processor – Architecture Overview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Intel Whitepaper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Resmi mimari dökümanı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Intel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Intel NPU – AI Acceleration with OpenVINO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Intel Dev Zone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OpenVINO entegrasyonu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Lal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Meteor Lake Architecture: Tiled SoC Design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Hot Chips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Tile mimarisi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2022–2025 Güncel Bağımsız Analizler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AnandTech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Intel Meteor Lake SoC Review: NPU Performance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AnandTech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Bağımsız ölçüm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Sakr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Characterizing the Intel NPU for Inference Workloads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arXiv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Akademik karakterizasyon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Intel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Lunar Lake NPU4 – 48 TOPS Architecture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Intel IDF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NPU4 nesli</w:t>
            </w:r>
          </w:p>
        </w:tc>
      </w:tr>
    </w:tbl>
    <w:p>
      <w:pPr>
        <w:pBdr>
          <w:left w:val="single" w:color="2563EB" w:sz="12" w:space="4"/>
        </w:pBdr>
        <w:shd w:fill="DBEAFE" w:val="clear"/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Temel Mimari Özellikler: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Intel NPU (Meteor Lake: NPU 3.5, 11 TOPS @ INT8 | Lunar Lake: NPU4, 48 TOPS @ INT8) – Tiled hesaplama bloğu, dedicated LPDDR5X bellek arayüzü, OpenVINO IR destekli yazılım stack, MYRIAD VPU mirasından gelen dataflow programlama modeli.</w:t>
      </w:r>
    </w:p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Intel NPU'nun GNN workload'ları için gerçek roofline sınırları (compute-bound vs memory-bound geçiş noktası) yayınlanmamıştır. Mevcut ölçümler yalnızca CV/NLP benchmark'larına dayanmaktadır.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NPU'nun sparse matmul talimatlarını kullanarak GNN aggregation fazını hızlandırma kapasitesi nedir? DMA burst boyutu ile optimal graph partition büyüklüğü arasındaki ilişki nedir?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 DNN Accelerator'ların GNN için Sınırlılıkları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Temel Referanslar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Yan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HyGCN: A GNN Accelerator with Hybrid Architecture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HPCA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Sınırlılık analizi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Kiningham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GRIP: A Graph Neural Network Accelerator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ISCA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Irregular access sorunu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Abadal et al. (2021)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Computing Graph NNs: Approaches, Challenges, Opportunities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ACM CSUR 2021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Kapsamlı survey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2022–2025 Güncel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You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GNNDrive: Reducing Memory Contention in GNN Acceleration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DAC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Bellek bant genişliği sorunu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Rao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Characterizing Inefficiencies of GNN on DNN Accelerators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MICRO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Verimsizlik analizi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Why NPUs Struggle with GNNs: A Profiling Study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ASPLOS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NPU'ya özgü analiz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Mevcut çalışmalar GPU veya özel ASIC üzerindeki sınırlılıkları incelerken, COTS NPU'lardaki (özellikle Intel/Qualcomm/Apple NPU) irregular access pattern etkisi yetersiz çalışılmıştır.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Intel NPU'nun prefetch mekanizması GNN'in düzensiz bellek erişim desenini ne ölçüde tolere edebilir? Statik graf bölümleme bu sorunu azaltır mı?</w:t>
      </w:r>
    </w:p>
    <w:p>
      <w:pPr>
        <w:pBdr>
          <w:bottom w:val="single" w:color="E2E8F0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GNN DONANIM HIZLANDIRMA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GNN hızlandırma literatürü FPGA ve ASIC tabanlı özel tasarımlardan COTS cihazlara ve son olarak NPU'ya özgü çalışmalara uzanmaktadır.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3.1 FPGA Tabanlı GNN Accelerator'lar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Zeng &amp; Prasanna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GraphACT: Accelerating GCN on CPU-FPGA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FPGA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Öncü FPGA çalışması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Zhang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BoostGCN: A Framework for Optimizing GCN Inference on FPGA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FCCM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Systolic mapping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Tian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DGNN-Booster: Accelerating Dynamic GNN on FPGA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DATE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Dinamik graf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Chen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FPGAGraph: Automated GNN-to-FPGA Compilation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FPGA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Otomatik derleme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FPGA çalışmalarının çoğu homogen GCN üzerinde yoğunlaşmış; GAT gibi attention-heavy modellerin FPGA enerji verimliliği kapsamlı biçimde incelenmemiştir.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3.2 ASIC Tabanlı GNN Accelerator'lar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Yan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HyGCN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HPCA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Hibrit ASIC mimarisi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Asgari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ALRESCHA: A Lightweight Reconfigurable Sparse-Computation Accelerator for GCN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HPCA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Sparse ASIC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Garg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FlowGNN: A Dataflow Architecture for Universal GNN Acceleration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HPCA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Evrensel dataflow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SGNN: A Graph Neural Network Accelerator for Streaming Graphs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DAC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Streaming graflar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Lou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Sparse-GNN Accelerator with Adaptive Dataflow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ISSCC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Adaptif dataflow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ASIC tasarımları özel workload için optimize edilmiştir; intel NPU gibi genel amaçlı DNN hızlandırıcıların bu ASIC'lerle maliyet-performans karşılaştırması eksiktir.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3.3 COTS Cihazlarda GNN (GPU, CPU, Edge SoC)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Baruah et al. (2021)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GNNMark: A Benchmark Suite for GNNs on NVIDIA GPUs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ISPASS 2021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GPU benchmark referansı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Ying et al. (2021)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PyG: Benchmarking Graph Neural Networks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NeurIPS 2021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PyG benchmark çerçevesi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Lerer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PyTorch-BigGraph: Distributed Embedding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SysML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Büyük ölçekli inference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Besta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Demystifying Graph Neural Networks: Survey and Architecture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IEEE TPDS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Kapsamlı COTS analizi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Raspberry Pi, Jetson Nano ve Intel Core Ultra NPU gibi heterojen edge cihazlarında aynı GNN model ailesiyle yapılmış karşılaştırmalı benchmark çalışması bulunmamaktadır.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3.4 NPU Üzerinde GNN (GraNNite ve Benzeri Çalışmalar)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Öne Çıkan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Krishnan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GraNNite: Enabling GNN Inference on Off-The-Shelf NPUs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IEEE CAL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★★ En doğrudan referans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Peng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EGNN: Edge-Device Optimized GNN Inference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DAC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Bellek-aware dönüşüm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Huang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GNN-NPU: Graph Operator Mapping for NPU Tensor Cores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ASPLOS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Tensor core mapping</w:t>
            </w:r>
          </w:p>
        </w:tc>
      </w:tr>
    </w:tbl>
    <w:p>
      <w:pPr>
        <w:pBdr>
          <w:left w:val="single" w:color="DC2626" w:sz="12" w:space="4"/>
        </w:pBdr>
        <w:shd w:fill="FEE2E2" w:val="clear"/>
        <w:spacing w:after="80" w:before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GraNNite'ın temel yaklaşımı: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Sparse aggregation operasyonlarını dense tensor operasyonlarına dönüştürerek NPU'nun sistolic array'ini aktif tutmak; padding + masking ile irregular komşu sayısını normalize etmek.</w:t>
      </w:r>
    </w:p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GraNNite, Qualcomm ve Apple NPU üzerinde değerlendirilmiştir; Intel Core Ultra NPU'nun farklı dataflow mimarisiyle uyumluluk ve performans sonuçları henüz yayınlanmamıştır.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GraNNite'ın padding-masking stratejisi Intel NPU'nun bellek bant genişliği kısıtlarıyla uyumlu mudur? Graf başına ortalama komşu sayısı arttıkça NPU verimliliği nasıl değişir?</w:t>
      </w:r>
    </w:p>
    <w:p>
      <w:pPr>
        <w:pBdr>
          <w:bottom w:val="single" w:color="E2E8F0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DEPLOYMENT VE OPTİMİZASYON TEKNİKLERİ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4.1 Model Quantization (INT8, FP16) – GNN için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Seminal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Jacob et al. (2018)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Quantization and Training of NNs for Inference at INT8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CVPR 2018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INT8 quantization temeli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Hubara et al. (2017)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Quantized Neural Networks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JMLR 2017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Binary / low-bit NN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GNN'e Özgü Quantization (2022–2025)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Zhao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GraphQ: Scalable and Accurate Graph Neural Network Quantization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IEEE TC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GNN quantization öncüsü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Degree-Quant: Quantization-Aware Training for GNNs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ICLR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Degree-aware quant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Bahri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Navigating Low-Bit Precision in GNNs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NeurIPS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Doğruluk-verim analizi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Chen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INT4 GNN Inference: Opportunities and Challenges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ISCA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INT4 sınır analizi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Intel NPU, INT8 ve FP16 operasyonlarını doğal olarak desteklemesine rağmen GNN'e özgü mixed-precision (aggregation FP16 + projection INT8) stratejilerinin NPU performansına etkisi bilinmemektedir.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Attention katsayılarının INT8 yerine FP16 tutulması GAT modelinde NPU üzerindeki doğruluk-gecikme ödünleşimini nasıl etkiler?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4.2 Graph Sparsity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Zhou et al. (2021)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UGS: Unifying Sparsity in GNNs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ICML 2021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Unif. sparsity çerçevesi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Chen et al. (2021)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 Unified Lottery Ticket Hypothesis for Graph NNs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ICML 2021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GNN lottery ticket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Ding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VQ-GNN: Vector Quantization for GNN Acceleration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NeurIPS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VQ tabanlı sparsity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Liang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Learned Graph Pruning for Hardware-Efficient GNNs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DAC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Donanım-bilinçli budama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Graf budama çalışmalarının büyük çoğunluğu accuracy kaybını GPU'da ölçmüştür; NPU üzerindeki sparsity-latency ilişkisi modele ve grafa göre sistematik olarak karakterize edilmemiştir.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4.3 Operator Fusion ve Graph Batching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Fey &amp; Lenssen (2019)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Fast Graph Representation Learning with PyG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ICLR WS 2019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PyG – operator fusion temel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Ma et al. (2019)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NeuGraph: Parallel Deep Learning on Graphs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USENIX ATC 2019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Graph-level parallelism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Jangda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Fusing Sparse and Dense Operations in GNN Inference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MLSys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Sparse-dense fusion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Xu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Dynamic Batching for Heterogeneous GNN Workloads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OSDI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Dinamik batching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OpenVINO'nun GNN operasyonlarını otomatik fuse edip edemeyeceği ve hangi fusion paternlerinin Intel NPU'da hız kazanımı sağladığı henüz belgelenmemiştir.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4.4 OpenVINO ile GNN Deployment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Resmi Kaynaklar ve Güncel Çalışmalar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Intel OpenVINO Docs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OpenVINO Model Optimization Guide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docs.openvino.ai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Resmi deployment kılavuzu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Garg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Deploying GNNs via ONNX and OpenVINO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MLSys WS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ONNX → OV pipeline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Intel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NPU Plugin for OpenVINO – Developer Guide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GitHub/OpenVINO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NPU plugin teknik detayları</w:t>
            </w:r>
          </w:p>
        </w:tc>
      </w:tr>
    </w:tbl>
    <w:p>
      <w:pPr>
        <w:pBdr>
          <w:left w:val="single" w:color="0D9488" w:sz="12" w:space="4"/>
        </w:pBdr>
        <w:shd w:fill="CCFBF1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Pratik Pipeline: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PyG / DGL modeli → ONNX export → OpenVINO Model Optimizer → INT8/FP16 PTQ → NPU plugin inference. Her adımda GNN'e özgü kısıtlar bulunmakta; özellikle dynamic shape (değişken komşu sayısı) NPU plugin'inde sınırlı destek görmektedir.</w:t>
      </w:r>
    </w:p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OpenVINO'nun NPU plugin'i hâlâ eksik GNN operasyonu desteğine sahiptir (örn. segment reduction, scatter/gather); bu operasyonların CPU'ya fallback maliyeti sistematik olarak ölçülmemiştir.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Hangi GNN operasyonları OpenVINO NPU plugin'inde native çalışır, hangisi CPU'ya fallback eder? Fallback oranı toplam inference süresinin yüzde kaçına karşılık gelir?</w:t>
      </w:r>
    </w:p>
    <w:p>
      <w:pPr>
        <w:pBdr>
          <w:bottom w:val="single" w:color="E2E8F0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BENCHMARK METODOLOJİSİ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 Donanım Benchmark Metodolojileri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Hennessy &amp; Patterson (2019)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Computer Architecture: A Quantitative Approach, 6th Ed.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Elsevier 2019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Metodoloji temeli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Kim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NVIDIA A100 GPU Microbenchmarking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IEEE CAL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Modern GPU metodoloji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Mei &amp; Chu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Dissecting the NVIDIA Hopper Architecture through Microbenchmarking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arXiv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Microbenchmark rehberi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Intel NPU için sistematik microbenchmark metodolojisi (roofline analizi, bellek bant genişliği ölçümü, compute utilization) yayınlanmamıştır.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 GNN Inference Benchmark Çalışmaları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Hu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Open Graph Benchmark (OGB)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NeurIPS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Standart dataset &amp; metric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Baruah et al. (2021)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GNNMark: Benchmarking GNNs on GPU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ISPASS 2021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GPU inference benchmark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Ivanov et al. (2021)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Understanding GNN Computational Graph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MLSys 2021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Computation profiling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Besta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HPEC GNN Benchmark Suite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HPEC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HPC ortamı benchmark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NPU üzerinde GNN inference için standart bir benchmark suite ve metric seti bulunmamaktadır. Mevcut çalışmalar ya GPU'ya ya da özel ASIC'e odaklanmıştır.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Latency, throughput, energy-per-inference ve accuracy'yi birlikte optimize eden Pareto-optimal GNN konfigürasyonu Intel NPU üzerinde nasıl tanımlanabilir?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5.3 Enerji Verimliliği Ölçüm Yöntemleri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Amert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GPU Scheduling in TensorFlow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ECRTS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Güç ölçüm metodolojisi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Gholami et al. (2022)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 Survey of Quantization Methods for Efficient NN Inference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arXiv 2022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Enerji verimliliği referansı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Laurençon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Measuring Energy Consumption in Deep Learning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NLDL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Enerji ölçüm çerçevesi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Intel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Intel Running Average Power Limit (RAPL) Interface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Intel SDM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★ Intel enerji ölçüm API'si</w:t>
            </w:r>
          </w:p>
        </w:tc>
      </w:tr>
    </w:tbl>
    <w:p>
      <w:pPr>
        <w:pBdr>
          <w:left w:val="single" w:color="D97706" w:sz="12" w:space="4"/>
        </w:pBdr>
        <w:shd w:fill="FEF3C7" w:val="clear"/>
        <w:spacing w:after="80" w:before="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Pratik Not – Intel RAPL: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Intel Core Ultra için RAPL (Running Average Power Limit) arayüzü, package, core, uncore ve NPU güç tüketimini ayrı ayrı ölçmeye olanak tanır. Ancak NPU RAPL domaini Meteor Lake'te tam desteklenmemektedir; harici güç analiz kartları (Monsoon, Otii Arc) daha kesin sonuç verebilir.</w:t>
      </w:r>
    </w:p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Intel NPU'nun gerçek güç çekimini workload bazında (idle, inference, peak) ölçen bağımsız metodoloji literatürde henüz yer almamaktadır.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5.4 MLPerf ve Benzeri Standart Benchmark'lar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Mattson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MLPerf: An Industry Standard Benchmark Suite for 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IEEE MICRO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Endüstri standardı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Reddi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MLPerf Inference Benchmark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ISCA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Inference standardı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MLCommons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MLPerf Inference v4.0 Results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mlcommons.org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Güncel sonuçlar (GNN yok!)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MLPerf Inference benchmark suite'inde GNN modelleri hâlâ yer almamaktadır. MLCommons çalışma grubu GNN benchmark eklenmesini tartışmaktadır fakat resmi bir suite yoktur.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MLPerf için önerilen GNN benchmark senaryosu (model, dataset, metric, latency constraint) ne olmalıdır? Intel NPU bu senaryoda nasıl bir referans sonuç üretir?</w:t>
      </w:r>
    </w:p>
    <w:p>
      <w:pPr>
        <w:pBdr>
          <w:bottom w:val="single" w:color="E2E8F0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KARŞILAŞTIRMALI ANALİZ ÇALIŞMALARI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6.1 CPU vs GPU vs NPU Karşılaştırmaları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Shi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Benchmarking GNN – Comprehensive Study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arXiv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Kapsamlı karşılaştırma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Chen et al. (2020)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 Survey on Deep Learning Hardware Accelerators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arXiv 2020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Donanım tradeoff analizi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Ma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Revisiting Semi-Supervised GNN Inference on Modern Hardware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MLSys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CPU-GPU gap analizi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Zheng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GNN Inference on Heterogeneous SoCs: CPU+GPU+NPU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HPCA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★ Heterojen SoC analizi</w:t>
            </w:r>
          </w:p>
        </w:tc>
      </w:tr>
    </w:tbl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Intel Core Ultra'nın mevcut NPU + iGPU + CPU üçlüsünün GNN inference için birlikte nasıl kullanılabileceği (heterogeneous execution) henüz çalışılmamıştır.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Bir GNN modelinin aggregation fazını CPU/iGPU'da, projection fazını NPU'da çalıştıran hibrid execution pipeline ne ölçüde avantaj sağlar?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6.2 Edge Cihazlarda AI Inference Karşılaştırmaları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Venue / Yıl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Önem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Ignatov et al. (2019)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AI Benchmark: Running Deep Neural Networks on Android Smartphones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ECCVW 2019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Edge inference öncüsü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Hadidi et al. (2019)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Characterizing the Deployment of DNNs on Commercial Edge Platforms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IISWC 2019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★ Commercial edge analizi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Liberis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mu-Net: Factorized NN for Edge Devices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TECS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Edge-optimized model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Cai et al. (2023)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TinyEngine2: Model Compression for Microcontrollers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MLSys 2023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Ultra-edge inference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Baller et al. (2024)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– Benchmarking AI Inference on Laptop NPUs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arXiv 2024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★ Laptop NPU benchmark</w:t>
            </w:r>
          </w:p>
        </w:tc>
      </w:tr>
    </w:tbl>
    <w:p>
      <w:pPr>
        <w:pBdr>
          <w:left w:val="single" w:color="DC2626" w:sz="12" w:space="4"/>
        </w:pBdr>
        <w:shd w:fill="FEE2E2" w:val="clear"/>
        <w:spacing w:after="80" w:before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Kritik referans (2024):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Baller et al. (2024) laptop NPU'larında (Intel, AMD, Qualcomm) CV/NLP workload'larını karşılaştırmaktadır; ancak GNN modelleri kapsam dışıdır. Bu boşluk, önerilen araştırmanın doğrudan katkı alanını oluşturmaktadır.</w:t>
      </w:r>
    </w:p>
    <w:p>
      <w:pPr>
        <w:pBdr>
          <w:left w:val="single" w:color="D97706" w:sz="14" w:space="6"/>
        </w:pBdr>
        <w:shd w:fill="FEF3C7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ARAŞTIRMA BOŞLUĞU: </w:t>
      </w:r>
      <w:r>
        <w:rPr>
          <w:rFonts w:ascii="Arial" w:cs="Arial" w:eastAsia="Arial" w:hAnsi="Arial"/>
          <w:color w:val="555533"/>
          <w:sz w:val="19"/>
          <w:szCs w:val="19"/>
        </w:rPr>
        <w:t xml:space="preserve">Intel Core Ultra NPU'yu AMD Ryzen AI, Qualcomm Hexagon ve Apple Neural Engine ile GNN inference performansı ve enerji verimliliği açısından karşılaştıran çalışma mevcut değildir.</w:t>
      </w:r>
    </w:p>
    <w:p>
      <w:pPr>
        <w:pBdr>
          <w:left w:val="single" w:color="DC2626" w:sz="14" w:space="6"/>
        </w:pBdr>
        <w:shd w:fill="FEE2E2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? Açık Soru: </w:t>
      </w:r>
      <w:r>
        <w:rPr>
          <w:rFonts w:ascii="Arial" w:cs="Arial" w:eastAsia="Arial" w:hAnsi="Arial"/>
          <w:color w:val="553333"/>
          <w:sz w:val="19"/>
          <w:szCs w:val="19"/>
        </w:rPr>
        <w:t xml:space="preserve">Qualcomm Hexagon DSP'nin sparse işlem yetenekleri ile Intel NPU'nun dense tensor optimizasyonu GNN workload'ı için hangi koşulda üstün gelmektedir?</w:t>
      </w:r>
    </w:p>
    <w:p>
      <w:pPr>
        <w:pBdr>
          <w:bottom w:val="single" w:color="E2E8F0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ARAŞTIRMA YOL HARİTASI VE ÖNERİLER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7.1 Öncelikli Araştırma Soruları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rPr>
          <w:tblHeader/>
        </w:trP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Araştırma Sorusu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İlgili Bölüm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Intel NPU üzerinde GNN operasyonlarının roofline analizi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§2.2 + §3.4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Kritik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OpenVINO NPU plugin'inde GNN operasyon desteği ve fallback maliyeti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§4.4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Kritik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GCN vs GAT vs GraphSAGE: NPU üzerinde latency / energy Pareto analizi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§1.1 + §5.2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Kritik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GraNNite yaklaşımının Intel NPU'ya uyarlanması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§3.4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🟡 Yüksek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INT8/FP16 mixed-precision GNN quantization NPU etkisi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§4.1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🟡 Yüksek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NPU + iGPU hibrid execution pipeline tasarımı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§6.1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Orta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MLPerf için GNN benchmark senaryosu önerisi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§5.4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Orta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7.2 Önerilen Araştırma Metodolojisi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Araştırmayı üç faza bölmek metodolojik tutarlılık açısından önerilmektedir: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FAZA 1 – Karakterizasyon (1-2 ay): Intel Core Ultra NPU üzerinde temel tensor operasyonları (GEMM, SpMM, scatter-reduce) için roofline analizi; OpenVINO NPU plugin operasyon destek matrisinin çıkarılması.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FAZA 2 – Deployment (2-3 ay): GCN, GAT, GraphSAGE, GIN ve SGC modellerinin PyG → ONNX → OpenVINO pipeline'ı ile NPU'ya deploy edilmesi; quantization stratejilerinin uygulanması.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FAZA 3 – Benchmark (1-2 ay): OGB-Arxiv, OGB-Products ve Cora/CiteSeer dataset'leri üzerinde latency, throughput ve enerji verimliliği ölçümü; CPU / iGPU / NPU karşılaştırmalı analizi.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7.3 Önerilen Makale Okuma Sırası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Araştırmaya yeni başlayanlar için önerilen okuma sırası: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Kipf &amp; Welling (2017) – GCN temelini anlamak için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Abadal et al. (2021) CSUR Survey – GNN donanım genel çerçevesi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Geng et al. (2023) MICRO – GNN hesaplama profili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Intel Core Ultra Architecture Whitepaper (2023) – NPU mimari detayı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Krishnan et al. (2022) GraNNite – Doğrudan en yakın çalışma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Baller et al. (2024) – Laptop NPU benchmark metodolojisi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Li et al. (2024) ASPLOS – NPU'da GNN verimsizlik analizi</w:t>
      </w:r>
    </w:p>
    <w:p>
      <w:pPr>
        <w:pBdr>
          <w:bottom w:val="single" w:color="E2E8F0" w:sz="4" w:space="2"/>
        </w:pBdr>
        <w:spacing w:after="120" w:before="120"/>
      </w:pPr>
      <w:r>
        <w:t xml:space="preserve"/>
      </w:r>
    </w:p>
    <w:p>
      <w:pPr>
        <w:spacing w:after="0" w:before="480"/>
      </w:pPr>
      <w:r>
        <w:t xml:space="preserve"/>
      </w:r>
    </w:p>
    <w:p>
      <w:pPr>
        <w:pBdr>
          <w:top w:val="single" w:color="E2E8F0" w:sz="4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Bu belge, Intel Core Ultra NPU üzerinde GNN performans araştırması için sistematik bir literatür rehberi olarak hazırlanmıştır. Atıflar ve güncellikler araştırmacı tarafından doğrulanmalıdır.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94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2026-04-30T08:14:08.312Z</dcterms:created>
  <dcterms:modified xsi:type="dcterms:W3CDTF">2026-04-30T08:14:08.313Z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