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before="0" w:after="281"/>
        <w:rPr>
          <w:b/>
          <w:bCs/>
          <w:sz w:val="28"/>
          <w:szCs w:val="28"/>
        </w:rPr>
      </w:pPr>
      <w:r>
        <w:rPr/>
      </w:r>
    </w:p>
    <w:p>
      <w:pPr>
        <w:pStyle w:val="Heading3"/>
        <w:keepNext w:val="false"/>
        <w:keepLines w:val="false"/>
        <w:spacing w:before="281" w:after="281"/>
        <w:rPr>
          <w:b/>
          <w:bCs/>
          <w:sz w:val="28"/>
          <w:szCs w:val="28"/>
        </w:rPr>
      </w:pPr>
      <w:r>
        <w:rPr>
          <w:rFonts w:eastAsia="Times New Roman" w:cs="Times New Roman"/>
          <w:i w:val="false"/>
          <w:color w:val="auto"/>
        </w:rPr>
        <w:t>Slide 2: Introduction</w:t>
      </w:r>
    </w:p>
    <w:p>
      <w:pPr>
        <w:pStyle w:val="Normal"/>
        <w:numPr>
          <w:ilvl w:val="0"/>
          <w:numId w:val="1"/>
        </w:numPr>
        <w:spacing w:before="240" w:after="0"/>
        <w:ind w:hanging="280" w:left="720"/>
        <w:jc w:val="left"/>
        <w:rPr/>
      </w:pPr>
      <w:r>
        <w:rPr>
          <w:b/>
          <w:bCs/>
        </w:rPr>
        <w:t>Overview</w:t>
      </w:r>
      <w:r>
        <w:rPr/>
        <w:t xml:space="preserve">: </w:t>
      </w:r>
    </w:p>
    <w:p>
      <w:pPr>
        <w:pStyle w:val="Normal"/>
        <w:numPr>
          <w:ilvl w:val="1"/>
          <w:numId w:val="1"/>
        </w:numPr>
        <w:ind w:hanging="280" w:left="1440"/>
        <w:jc w:val="left"/>
        <w:rPr/>
      </w:pPr>
      <w:r>
        <w:rPr/>
        <w:t>There is a growing need for monitoring and analyzing network traffic.</w:t>
      </w:r>
    </w:p>
    <w:p>
      <w:pPr>
        <w:pStyle w:val="Normal"/>
        <w:numPr>
          <w:ilvl w:val="1"/>
          <w:numId w:val="1"/>
        </w:numPr>
        <w:ind w:hanging="280" w:left="1440"/>
        <w:jc w:val="left"/>
        <w:rPr/>
      </w:pPr>
      <w:r>
        <w:rPr/>
        <w:t>The benefits of cloud-based storage are scalability, flexibility, and cost-effectiveness.</w:t>
      </w:r>
    </w:p>
    <w:p>
      <w:pPr>
        <w:pStyle w:val="Normal"/>
        <w:numPr>
          <w:ilvl w:val="1"/>
          <w:numId w:val="1"/>
        </w:numPr>
        <w:spacing w:before="0" w:after="240"/>
        <w:ind w:hanging="280" w:left="1440"/>
        <w:jc w:val="left"/>
        <w:rPr/>
      </w:pPr>
      <w:r>
        <w:rPr/>
        <w:t>A brief introduction to the project using cloud storage to collect and analyze network data.</w:t>
      </w:r>
    </w:p>
    <w:p>
      <w:pPr>
        <w:pStyle w:val="Heading3"/>
        <w:keepNext w:val="false"/>
        <w:keepLines w:val="false"/>
        <w:spacing w:before="281" w:after="281"/>
        <w:rPr>
          <w:b/>
          <w:bCs/>
          <w:sz w:val="28"/>
          <w:szCs w:val="28"/>
        </w:rPr>
      </w:pPr>
      <w:r>
        <w:rPr/>
      </w:r>
    </w:p>
    <w:p>
      <w:pPr>
        <w:pStyle w:val="Heading3"/>
        <w:keepNext w:val="false"/>
        <w:keepLines w:val="false"/>
        <w:spacing w:before="281" w:after="281"/>
        <w:rPr>
          <w:b/>
          <w:bCs/>
          <w:sz w:val="28"/>
          <w:szCs w:val="28"/>
        </w:rPr>
      </w:pPr>
      <w:r>
        <w:rPr/>
      </w:r>
    </w:p>
    <w:p>
      <w:pPr>
        <w:pStyle w:val="Heading3"/>
        <w:keepNext w:val="false"/>
        <w:keepLines w:val="false"/>
        <w:spacing w:before="281" w:after="281"/>
        <w:rPr>
          <w:b/>
          <w:bCs/>
          <w:sz w:val="28"/>
          <w:szCs w:val="28"/>
        </w:rPr>
      </w:pPr>
      <w:r>
        <w:rPr>
          <w:rFonts w:eastAsia="Times New Roman" w:cs="Times New Roman"/>
          <w:i w:val="false"/>
          <w:color w:val="auto"/>
        </w:rPr>
        <w:t>Slide 5: Why Cloud Storage for Network Monitoring?</w:t>
      </w:r>
    </w:p>
    <w:p>
      <w:pPr>
        <w:pStyle w:val="Normal"/>
        <w:numPr>
          <w:ilvl w:val="0"/>
          <w:numId w:val="2"/>
        </w:numPr>
        <w:spacing w:before="240" w:after="0"/>
        <w:ind w:hanging="280" w:left="720"/>
        <w:jc w:val="left"/>
        <w:rPr/>
      </w:pPr>
      <w:r>
        <w:rPr>
          <w:b/>
          <w:bCs/>
        </w:rPr>
        <w:t>Scalability</w:t>
      </w:r>
      <w:r>
        <w:rPr/>
        <w:t>: Cloud platforms like AWS, Google Cloud, and Azure can automatically scale to accommodate increasing traffic data.</w:t>
      </w:r>
    </w:p>
    <w:p>
      <w:pPr>
        <w:pStyle w:val="Normal"/>
        <w:numPr>
          <w:ilvl w:val="0"/>
          <w:numId w:val="2"/>
        </w:numPr>
        <w:ind w:hanging="280" w:left="720"/>
        <w:jc w:val="left"/>
        <w:rPr/>
      </w:pPr>
      <w:r>
        <w:rPr>
          <w:b/>
          <w:bCs/>
        </w:rPr>
        <w:t>Cost Efficiency</w:t>
      </w:r>
      <w:r>
        <w:rPr/>
        <w:t>: Pay-as-you-go models ensure you only pay for what you use.</w:t>
      </w:r>
    </w:p>
    <w:p>
      <w:pPr>
        <w:pStyle w:val="Normal"/>
        <w:numPr>
          <w:ilvl w:val="0"/>
          <w:numId w:val="2"/>
        </w:numPr>
        <w:ind w:hanging="280" w:left="720"/>
        <w:jc w:val="left"/>
        <w:rPr/>
      </w:pPr>
      <w:r>
        <w:rPr>
          <w:b/>
          <w:bCs/>
        </w:rPr>
        <w:t>Global Access</w:t>
      </w:r>
      <w:r>
        <w:rPr/>
        <w:t>: Data can be accessed from anywhere with internet connectivity.</w:t>
      </w:r>
    </w:p>
    <w:p>
      <w:pPr>
        <w:pStyle w:val="Normal"/>
        <w:numPr>
          <w:ilvl w:val="0"/>
          <w:numId w:val="2"/>
        </w:numPr>
        <w:spacing w:before="0" w:after="240"/>
        <w:ind w:hanging="280" w:left="720"/>
        <w:jc w:val="left"/>
        <w:rPr/>
      </w:pPr>
      <w:r>
        <w:rPr>
          <w:b/>
          <w:bCs/>
        </w:rPr>
        <w:t>Integration</w:t>
      </w:r>
      <w:r>
        <w:rPr/>
        <w:t>: Easily integrates with other monitoring tools and services.</w:t>
      </w:r>
    </w:p>
    <w:p>
      <w:pPr>
        <w:pStyle w:val="Heading3"/>
        <w:keepNext w:val="false"/>
        <w:keepLines w:val="false"/>
        <w:spacing w:before="281" w:after="281"/>
        <w:rPr>
          <w:b/>
          <w:bCs/>
          <w:sz w:val="28"/>
          <w:szCs w:val="28"/>
        </w:rPr>
      </w:pPr>
      <w:r>
        <w:rPr>
          <w:rFonts w:eastAsia="Times New Roman" w:cs="Times New Roman"/>
          <w:i w:val="false"/>
          <w:color w:val="auto"/>
        </w:rPr>
        <w:t>Slide 6: How Cloud-Based Storage Works</w:t>
      </w:r>
    </w:p>
    <w:p>
      <w:pPr>
        <w:pStyle w:val="Normal"/>
        <w:numPr>
          <w:ilvl w:val="0"/>
          <w:numId w:val="3"/>
        </w:numPr>
        <w:spacing w:before="240" w:after="0"/>
        <w:ind w:hanging="280" w:left="720"/>
        <w:jc w:val="left"/>
        <w:rPr/>
      </w:pPr>
      <w:r>
        <w:rPr>
          <w:b/>
          <w:bCs/>
        </w:rPr>
        <w:t>Data Collection</w:t>
      </w:r>
      <w:r>
        <w:rPr/>
        <w:t>: Traffic data is collected from various network devices.</w:t>
      </w:r>
    </w:p>
    <w:p>
      <w:pPr>
        <w:pStyle w:val="Normal"/>
        <w:numPr>
          <w:ilvl w:val="0"/>
          <w:numId w:val="3"/>
        </w:numPr>
        <w:ind w:hanging="280" w:left="720"/>
        <w:jc w:val="left"/>
        <w:rPr/>
      </w:pPr>
      <w:r>
        <w:rPr>
          <w:b/>
          <w:bCs/>
        </w:rPr>
        <w:t>Data Transfer</w:t>
      </w:r>
      <w:r>
        <w:rPr/>
        <w:t>: Data is transferred to cloud storage using secure protocols (e.g., SFTP, HTTPS).</w:t>
      </w:r>
    </w:p>
    <w:p>
      <w:pPr>
        <w:pStyle w:val="Normal"/>
        <w:numPr>
          <w:ilvl w:val="0"/>
          <w:numId w:val="3"/>
        </w:numPr>
        <w:ind w:hanging="280" w:left="720"/>
        <w:jc w:val="left"/>
        <w:rPr/>
      </w:pPr>
      <w:r>
        <w:rPr>
          <w:b/>
          <w:bCs/>
        </w:rPr>
        <w:t>Data Analysis</w:t>
      </w:r>
      <w:r>
        <w:rPr/>
        <w:t>: Stored data can be processed and analyzed using cloud-based analytics tools.</w:t>
      </w:r>
    </w:p>
    <w:p>
      <w:pPr>
        <w:pStyle w:val="Normal"/>
        <w:numPr>
          <w:ilvl w:val="0"/>
          <w:numId w:val="3"/>
        </w:numPr>
        <w:spacing w:before="0" w:after="240"/>
        <w:ind w:hanging="280" w:left="720"/>
        <w:jc w:val="left"/>
        <w:rPr/>
      </w:pPr>
      <w:r>
        <w:rPr>
          <w:b/>
          <w:bCs/>
        </w:rPr>
        <w:t>Storage</w:t>
      </w:r>
      <w:r>
        <w:rPr/>
        <w:t>: Data is stored in a cloud environment, ensuring redundancy, security, and availability.</w:t>
      </w:r>
    </w:p>
    <w:p>
      <w:pPr>
        <w:pStyle w:val="Heading3"/>
        <w:keepNext w:val="false"/>
        <w:keepLines w:val="false"/>
        <w:spacing w:before="281" w:after="281"/>
        <w:rPr>
          <w:b/>
          <w:bCs/>
          <w:sz w:val="28"/>
          <w:szCs w:val="28"/>
        </w:rPr>
      </w:pPr>
      <w:r>
        <w:rPr>
          <w:rFonts w:eastAsia="Times New Roman" w:cs="Times New Roman"/>
          <w:i w:val="false"/>
          <w:color w:val="auto"/>
        </w:rPr>
        <w:t>Slide 7: Types of Cloud Storage Solutions</w:t>
      </w:r>
    </w:p>
    <w:p>
      <w:pPr>
        <w:pStyle w:val="Normal"/>
        <w:numPr>
          <w:ilvl w:val="0"/>
          <w:numId w:val="4"/>
        </w:numPr>
        <w:spacing w:before="240" w:after="0"/>
        <w:ind w:hanging="280" w:left="720"/>
        <w:jc w:val="left"/>
        <w:rPr/>
      </w:pPr>
      <w:r>
        <w:rPr>
          <w:b/>
          <w:bCs/>
        </w:rPr>
        <w:t>Object Storage</w:t>
      </w:r>
      <w:r>
        <w:rPr/>
        <w:t>: (e.g., AWS S3, Google Cloud Storage) – Scalable storage for large amounts of unstructured data.</w:t>
      </w:r>
    </w:p>
    <w:p>
      <w:pPr>
        <w:pStyle w:val="Normal"/>
        <w:numPr>
          <w:ilvl w:val="0"/>
          <w:numId w:val="4"/>
        </w:numPr>
        <w:ind w:hanging="280" w:left="720"/>
        <w:jc w:val="left"/>
        <w:rPr/>
      </w:pPr>
      <w:r>
        <w:rPr>
          <w:b/>
          <w:bCs/>
        </w:rPr>
        <w:t>Block Storage</w:t>
      </w:r>
      <w:r>
        <w:rPr/>
        <w:t>: (e.g., AWS EBS, Google Persistent Disk) – For high-performance applications requiring fast read/write access.</w:t>
      </w:r>
    </w:p>
    <w:p>
      <w:pPr>
        <w:pStyle w:val="Normal"/>
        <w:numPr>
          <w:ilvl w:val="0"/>
          <w:numId w:val="4"/>
        </w:numPr>
        <w:spacing w:before="0" w:after="240"/>
        <w:ind w:hanging="280" w:left="720"/>
        <w:jc w:val="left"/>
        <w:rPr/>
      </w:pPr>
      <w:r>
        <w:rPr>
          <w:b/>
          <w:bCs/>
        </w:rPr>
        <w:t>File Storage</w:t>
      </w:r>
      <w:r>
        <w:rPr/>
        <w:t>: (e.g., AWS EFS, Azure Files) – Shared storage for file-based applications.</w:t>
      </w:r>
    </w:p>
    <w:p>
      <w:pPr>
        <w:pStyle w:val="Heading3"/>
        <w:keepNext w:val="false"/>
        <w:keepLines w:val="false"/>
        <w:spacing w:before="281" w:after="281"/>
        <w:rPr>
          <w:b/>
          <w:bCs/>
          <w:sz w:val="28"/>
          <w:szCs w:val="28"/>
        </w:rPr>
      </w:pPr>
      <w:r>
        <w:rPr>
          <w:rFonts w:eastAsia="Times New Roman" w:cs="Times New Roman"/>
          <w:i w:val="false"/>
          <w:color w:val="auto"/>
        </w:rPr>
        <w:t>Slide 8: Advantages of Cloud-Based Storage for Network Monitoring</w:t>
      </w:r>
    </w:p>
    <w:p>
      <w:pPr>
        <w:pStyle w:val="Normal"/>
        <w:numPr>
          <w:ilvl w:val="0"/>
          <w:numId w:val="5"/>
        </w:numPr>
        <w:spacing w:before="240" w:after="0"/>
        <w:ind w:hanging="280" w:left="720"/>
        <w:jc w:val="left"/>
        <w:rPr/>
      </w:pPr>
      <w:r>
        <w:rPr>
          <w:b/>
          <w:bCs/>
        </w:rPr>
        <w:t>Scalability</w:t>
      </w:r>
      <w:r>
        <w:rPr/>
        <w:t>: Instantly scale storage based on traffic volume.</w:t>
      </w:r>
    </w:p>
    <w:p>
      <w:pPr>
        <w:pStyle w:val="Normal"/>
        <w:numPr>
          <w:ilvl w:val="0"/>
          <w:numId w:val="5"/>
        </w:numPr>
        <w:ind w:hanging="280" w:left="720"/>
        <w:jc w:val="left"/>
        <w:rPr/>
      </w:pPr>
      <w:r>
        <w:rPr>
          <w:b/>
          <w:bCs/>
        </w:rPr>
        <w:t>Security</w:t>
      </w:r>
      <w:r>
        <w:rPr/>
        <w:t>: Cloud providers offer robust encryption and security features.</w:t>
      </w:r>
    </w:p>
    <w:p>
      <w:pPr>
        <w:pStyle w:val="Normal"/>
        <w:numPr>
          <w:ilvl w:val="0"/>
          <w:numId w:val="5"/>
        </w:numPr>
        <w:ind w:hanging="280" w:left="720"/>
        <w:jc w:val="left"/>
        <w:rPr/>
      </w:pPr>
      <w:r>
        <w:rPr>
          <w:b/>
          <w:bCs/>
        </w:rPr>
        <w:t>High Availability</w:t>
      </w:r>
      <w:r>
        <w:rPr/>
        <w:t>: Ensure data is always accessible due to multiple data center locations.</w:t>
      </w:r>
    </w:p>
    <w:p>
      <w:pPr>
        <w:pStyle w:val="Normal"/>
        <w:numPr>
          <w:ilvl w:val="0"/>
          <w:numId w:val="5"/>
        </w:numPr>
        <w:spacing w:before="0" w:after="240"/>
        <w:ind w:hanging="280" w:left="720"/>
        <w:jc w:val="left"/>
        <w:rPr/>
      </w:pPr>
      <w:r>
        <w:rPr>
          <w:b/>
          <w:bCs/>
        </w:rPr>
        <w:t>Automatic Backups</w:t>
      </w:r>
      <w:r>
        <w:rPr/>
        <w:t>: Reduce the risk of data loss with automated backups and disaster recovery.</w:t>
      </w:r>
    </w:p>
    <w:p>
      <w:pPr>
        <w:pStyle w:val="Heading3"/>
        <w:keepNext w:val="false"/>
        <w:keepLines w:val="false"/>
        <w:spacing w:before="281" w:after="281"/>
        <w:rPr>
          <w:b/>
          <w:bCs/>
          <w:sz w:val="28"/>
          <w:szCs w:val="28"/>
        </w:rPr>
      </w:pPr>
      <w:r>
        <w:rPr>
          <w:rFonts w:eastAsia="Times New Roman" w:cs="Times New Roman"/>
          <w:i w:val="false"/>
          <w:color w:val="auto"/>
        </w:rPr>
        <w:t>Slide 9: Cloud Security Considerations</w:t>
      </w:r>
    </w:p>
    <w:p>
      <w:pPr>
        <w:pStyle w:val="Normal"/>
        <w:numPr>
          <w:ilvl w:val="0"/>
          <w:numId w:val="6"/>
        </w:numPr>
        <w:spacing w:before="240" w:after="0"/>
        <w:ind w:hanging="280" w:left="720"/>
        <w:jc w:val="left"/>
        <w:rPr/>
      </w:pPr>
      <w:r>
        <w:rPr>
          <w:b/>
          <w:bCs/>
        </w:rPr>
        <w:t>Data Encryption</w:t>
      </w:r>
      <w:r>
        <w:rPr/>
        <w:t>: Both in transit and at rest.</w:t>
      </w:r>
    </w:p>
    <w:p>
      <w:pPr>
        <w:pStyle w:val="Normal"/>
        <w:numPr>
          <w:ilvl w:val="0"/>
          <w:numId w:val="6"/>
        </w:numPr>
        <w:ind w:hanging="280" w:left="720"/>
        <w:jc w:val="left"/>
        <w:rPr/>
      </w:pPr>
      <w:r>
        <w:rPr>
          <w:b/>
          <w:bCs/>
        </w:rPr>
        <w:t>Access Control</w:t>
      </w:r>
      <w:r>
        <w:rPr/>
        <w:t>: Ensure that only authorized users can access the data.</w:t>
      </w:r>
    </w:p>
    <w:p>
      <w:pPr>
        <w:pStyle w:val="Normal"/>
        <w:numPr>
          <w:ilvl w:val="0"/>
          <w:numId w:val="6"/>
        </w:numPr>
        <w:ind w:hanging="280" w:left="720"/>
        <w:jc w:val="left"/>
        <w:rPr/>
      </w:pPr>
      <w:r>
        <w:rPr>
          <w:b/>
          <w:bCs/>
        </w:rPr>
        <w:t>Compliance</w:t>
      </w:r>
      <w:r>
        <w:rPr/>
        <w:t>: Choose cloud providers that meet industry standards (e.g., GDPR, HIPAA).</w:t>
      </w:r>
    </w:p>
    <w:p>
      <w:pPr>
        <w:pStyle w:val="Normal"/>
        <w:numPr>
          <w:ilvl w:val="0"/>
          <w:numId w:val="6"/>
        </w:numPr>
        <w:spacing w:before="0" w:after="240"/>
        <w:ind w:hanging="280" w:left="720"/>
        <w:jc w:val="left"/>
        <w:rPr/>
      </w:pPr>
      <w:r>
        <w:rPr>
          <w:b/>
          <w:bCs/>
        </w:rPr>
        <w:t>Monitoring and Alerts</w:t>
      </w:r>
      <w:r>
        <w:rPr/>
        <w:t>: Continuously monitor the integrity of the data and receive alerts for unusual activities.</w:t>
      </w:r>
    </w:p>
    <w:p>
      <w:pPr>
        <w:pStyle w:val="Heading3"/>
        <w:keepNext w:val="false"/>
        <w:keepLines w:val="false"/>
        <w:spacing w:before="281" w:after="281"/>
        <w:rPr>
          <w:b/>
          <w:bCs/>
          <w:sz w:val="28"/>
          <w:szCs w:val="28"/>
        </w:rPr>
      </w:pPr>
      <w:r>
        <w:rPr/>
      </w:r>
    </w:p>
    <w:p>
      <w:pPr>
        <w:pStyle w:val="Heading3"/>
        <w:keepNext w:val="false"/>
        <w:keepLines w:val="false"/>
        <w:spacing w:before="281" w:after="281"/>
        <w:rPr>
          <w:b/>
          <w:bCs/>
          <w:sz w:val="28"/>
          <w:szCs w:val="28"/>
        </w:rPr>
      </w:pPr>
      <w:r>
        <w:rPr>
          <w:rFonts w:eastAsia="Times New Roman" w:cs="Times New Roman"/>
          <w:i w:val="false"/>
          <w:color w:val="auto"/>
        </w:rPr>
        <w:t>Slide 13: Conclusion</w:t>
      </w:r>
    </w:p>
    <w:p>
      <w:pPr>
        <w:pStyle w:val="Normal"/>
        <w:numPr>
          <w:ilvl w:val="0"/>
          <w:numId w:val="7"/>
        </w:numPr>
        <w:spacing w:before="240" w:after="0"/>
        <w:ind w:hanging="280" w:left="720"/>
        <w:jc w:val="left"/>
        <w:rPr/>
      </w:pPr>
      <w:r>
        <w:rPr>
          <w:b/>
          <w:bCs/>
        </w:rPr>
        <w:t>Summary</w:t>
      </w:r>
      <w:r>
        <w:rPr/>
        <w:t xml:space="preserve">: </w:t>
      </w:r>
    </w:p>
    <w:p>
      <w:pPr>
        <w:pStyle w:val="Normal"/>
        <w:numPr>
          <w:ilvl w:val="1"/>
          <w:numId w:val="7"/>
        </w:numPr>
        <w:ind w:hanging="280" w:left="1440"/>
        <w:jc w:val="left"/>
        <w:rPr/>
      </w:pPr>
      <w:r>
        <w:rPr/>
        <w:t>Cloud-based storage offers scalability, flexibility, and cost efficiency for network traffic monitoring.</w:t>
      </w:r>
    </w:p>
    <w:p>
      <w:pPr>
        <w:pStyle w:val="Normal"/>
        <w:numPr>
          <w:ilvl w:val="1"/>
          <w:numId w:val="7"/>
        </w:numPr>
        <w:ind w:hanging="280" w:left="1440"/>
        <w:jc w:val="left"/>
        <w:rPr/>
      </w:pPr>
      <w:r>
        <w:rPr/>
        <w:t>Improves data accessibility, security, and analysis capabilities.</w:t>
      </w:r>
    </w:p>
    <w:p>
      <w:pPr>
        <w:pStyle w:val="Normal"/>
        <w:numPr>
          <w:ilvl w:val="1"/>
          <w:numId w:val="7"/>
        </w:numPr>
        <w:ind w:hanging="280" w:left="1440"/>
        <w:jc w:val="left"/>
        <w:rPr/>
      </w:pPr>
      <w:r>
        <w:rPr/>
        <w:t>Helps overcome traditional on-premise storage limitations.</w:t>
      </w:r>
    </w:p>
    <w:p>
      <w:pPr>
        <w:pStyle w:val="Normal"/>
        <w:numPr>
          <w:ilvl w:val="0"/>
          <w:numId w:val="7"/>
        </w:numPr>
        <w:ind w:hanging="280" w:left="720"/>
        <w:jc w:val="left"/>
        <w:rPr/>
      </w:pPr>
      <w:r>
        <w:rPr>
          <w:b/>
          <w:bCs/>
        </w:rPr>
        <w:t>Future Work</w:t>
      </w:r>
      <w:r>
        <w:rPr/>
        <w:t xml:space="preserve">: </w:t>
      </w:r>
    </w:p>
    <w:p>
      <w:pPr>
        <w:pStyle w:val="Normal"/>
        <w:numPr>
          <w:ilvl w:val="1"/>
          <w:numId w:val="7"/>
        </w:numPr>
        <w:ind w:hanging="280" w:left="1440"/>
        <w:jc w:val="left"/>
        <w:rPr/>
      </w:pPr>
      <w:r>
        <w:rPr/>
        <w:t>Implementing AI/ML-based anomaly detection using cloud storage.</w:t>
      </w:r>
    </w:p>
    <w:p>
      <w:pPr>
        <w:pStyle w:val="Normal"/>
        <w:numPr>
          <w:ilvl w:val="1"/>
          <w:numId w:val="7"/>
        </w:numPr>
        <w:spacing w:before="0" w:after="240"/>
        <w:ind w:hanging="280" w:left="1440"/>
        <w:jc w:val="left"/>
        <w:rPr/>
      </w:pPr>
      <w:r>
        <w:rPr/>
        <w:t>Exploring hybrid cloud storage options for enhanced performance.</w:t>
      </w:r>
    </w:p>
    <w:p>
      <w:pPr>
        <w:pStyle w:val="Normal"/>
        <w:spacing w:before="240" w:after="24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0"/>
      <w:jc w:val="left"/>
    </w:pPr>
    <w:rPr>
      <w:rFonts w:ascii="Times New Roman" w:hAnsi="Times New Roman" w:eastAsia="DejaVu Sans" w:cs="FreeSans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outlineLvl w:val="0"/>
    </w:pPr>
    <w:rPr>
      <w:rFonts w:ascii="Times New Roman" w:hAnsi="Times New Roman" w:eastAsia="Times New Roman" w:cs="Times New Roman"/>
      <w:b/>
      <w:bCs/>
      <w:i w:val="false"/>
      <w:color w:val="2F5496"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outlineLvl w:val="1"/>
    </w:pPr>
    <w:rPr>
      <w:rFonts w:ascii="Times New Roman" w:hAnsi="Times New Roman" w:eastAsia="Times New Roman" w:cs="Times New Roman"/>
      <w:b/>
      <w:bCs/>
      <w:i w:val="false"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outlineLvl w:val="2"/>
    </w:pPr>
    <w:rPr>
      <w:rFonts w:ascii="Times New Roman" w:hAnsi="Times New Roman" w:eastAsia="Times New Roman" w:cs="Times New Roman"/>
      <w:b/>
      <w:bCs/>
      <w:i w:val="false"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outlineLvl w:val="3"/>
    </w:pPr>
    <w:rPr>
      <w:rFonts w:ascii="Times New Roman" w:hAnsi="Times New Roman" w:eastAsia="Times New Roman" w:cs="Times New Roman"/>
      <w:b/>
      <w:bCs/>
      <w:i w:val="false"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outlineLvl w:val="4"/>
    </w:pPr>
    <w:rPr>
      <w:rFonts w:ascii="Times New Roman" w:hAnsi="Times New Roman" w:eastAsia="Times New Roman" w:cs="Times New Roman"/>
      <w:b/>
      <w:bCs/>
      <w:i w:val="false"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outlineLvl w:val="5"/>
    </w:pPr>
    <w:rPr>
      <w:rFonts w:ascii="Times New Roman" w:hAnsi="Times New Roman" w:eastAsia="Times New Roman" w:cs="Times New Roman"/>
      <w:b/>
      <w:bCs/>
      <w:i w:val="false"/>
      <w:color w:val="1F3763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/>
    </w:rPr>
  </w:style>
  <w:style w:type="character" w:styleId="Ql-ui" w:customStyle="1">
    <w:name w:val="ql-ui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LibreOffice/24.2.0.2$Linux_X86_64 LibreOffice_project/420$Build-2</Application>
  <AppVersion>15.0000</AppVersion>
  <Pages>2</Pages>
  <Words>383</Words>
  <Characters>2301</Characters>
  <CharactersWithSpaces>2623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en-NG</dc:language>
  <cp:lastModifiedBy/>
  <dcterms:modified xsi:type="dcterms:W3CDTF">2025-02-09T10:04:18Z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