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Disini buat tampilan kasarnya aja, sisanya nanti gw masukin ke proposal</w:t>
      </w:r>
    </w:p>
    <w:p w:rsidR="00000000" w:rsidDel="00000000" w:rsidP="00000000" w:rsidRDefault="00000000" w:rsidRPr="00000000" w14:paraId="00000001">
      <w:pPr>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benerin lagi ya kalo ada kata2 yang salah atau kurang jelas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Pendahuluan</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Al-Qur’an merupakan kitab suci umat Islam yang berisi firman Allah yang diturunkan kepada Nabi Muhammad Saw, dengan perantara malaikat Jibril untuk dibaca, dipahami dan diamalkan sebagai petunjuk atau pedoman hidup bagi umat manusia. Bagi pembelajar Al-Quran, biasanya al-Quran dipelajari dengan menghapal, memahami dan menerapkannya pada kehidupan nyata. Untuk menghapal Al-Quran, pembelajar biasanya diawasi oleh seorang guru untuk mengoreksi kesalahan dalam pengejaannya. Akan tetapi kendala sebagian masyarakat yang memiliki keinginan untuk menghapal Al-Quran terkendala akan kurangnya tenaga pengajar atau tidak memiliki waktu luang untuk bergabung dalam komunitas penghapal Al-Quran.</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Seiring dengan pesatnya perkembangan teknologi informasi dewasa ini, teknologi informasi khususnya yang berbasis komputer dirasakan telah memiliki peran yang sangat penting untuk mengefisiensi proses bisnis, sehingga proses bisnis yang awalnya memiliki beberapa proses menjadi hanya beberapa proses bisnis saja. Dengan adanya Sistem informasi juga mempermudah pengguna dalam melaksanakan kegiatan yang perlu bertemu face-to-face dengan orang bersangkutan. Selain itu dengan adanya perkembangan </w:t>
      </w:r>
      <w:r w:rsidDel="00000000" w:rsidR="00000000" w:rsidRPr="00000000">
        <w:rPr>
          <w:rFonts w:ascii="Times New Roman" w:cs="Times New Roman" w:eastAsia="Times New Roman" w:hAnsi="Times New Roman"/>
          <w:i w:val="1"/>
          <w:sz w:val="24"/>
          <w:szCs w:val="24"/>
          <w:rtl w:val="0"/>
        </w:rPr>
        <w:t xml:space="preserve">artificial intelligence</w:t>
      </w:r>
      <w:r w:rsidDel="00000000" w:rsidR="00000000" w:rsidRPr="00000000">
        <w:rPr>
          <w:rFonts w:ascii="Times New Roman" w:cs="Times New Roman" w:eastAsia="Times New Roman" w:hAnsi="Times New Roman"/>
          <w:sz w:val="24"/>
          <w:szCs w:val="24"/>
          <w:rtl w:val="0"/>
        </w:rPr>
        <w:t xml:space="preserve"> yang merupakan sebuah program yang dapat belajar sendiri dan mengambil keputusan seperti manusia pada umumnya sangat membantu perkembangan teknologi informasi saat ini.</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Berdasarkan perkembangan  teknologi yang sangat pesat, peneliti menawarkan sebuah solusi kepada masyarakat yang ingin belajar Al-Quran dengan membuat aplikasi menggunakan teknologi Artificial Intelligence yang dapat menerjemahkan suara manusia menjadi sebuah text lalu membandingkan text tersebut dengan database yang disimpan pada sistem. Dengan adanya aplikasi ini, diharapkan masyarakat lebih bersemangat dalam mempelajari islam secara seutuhnya.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7">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Tinjauan Pustaka</w:t>
      </w:r>
    </w:p>
    <w:p w:rsidR="00000000" w:rsidDel="00000000" w:rsidP="00000000" w:rsidRDefault="00000000" w:rsidRPr="00000000" w14:paraId="0000001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ahli mendefinisikan Artificial Intelligent (AI) secara berbeda–beda tergantung pada sudut pandang mereka masing–masing. Ada yang fokus pada logika berfikir manusia saja, tetapi ada juga yang mendefinisikan AI secara lebih luas pada tingkah laku manusia. Stuart Russel dan Peter Norvig (1995) mengelompokkan definisi AI ke dalam empat kategori yaitu thinking humanly, acting humanly, thinking rationally dan acting rationally.</w:t>
      </w:r>
    </w:p>
    <w:p w:rsidR="00000000" w:rsidDel="00000000" w:rsidP="00000000" w:rsidRDefault="00000000" w:rsidRPr="00000000" w14:paraId="0000001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humanly dan acting humanly adalah dua definisi yang sangat luas. Sampai saat ini, pemikiran manusia yang diluar rasio, yakni refleks dan intuitif (berhubungan dengan perasaan), belum dapat ditirukan sepenuhnya oleh komputer. Dengan demikian, kedua definisi ini dirasa kurang tepat untuk saat ini.</w:t>
      </w:r>
    </w:p>
    <w:p w:rsidR="00000000" w:rsidDel="00000000" w:rsidP="00000000" w:rsidRDefault="00000000" w:rsidRPr="00000000" w14:paraId="0000001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Definisi thinking rationally lebih sempit dari pada acting rationally. Oleh karena itu, definisi artificial intelligent (kecerdasan buatan) yang paling tepat untuk saat ini adalah acting rationally dengan pendekatan rational agent. Hal ini berdasarkan pemikiran bahwa komputer bisa melakukan aksi secara rasional berdasarkan hasil penalaran tersebut. Dengan menalar secara logis, maka bisa didapat kesimpulan bahwa aksi yang diberikan akan mencapai tujuan atau tidak. Jika mencapai tujuan, maka agent dapat melakukan aksi berdasarkan kesimpulan tersebut. (Russel dan Norvig, 1995).</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Pelaksanaan</w:t>
      </w:r>
    </w:p>
    <w:p w:rsidR="00000000" w:rsidDel="00000000" w:rsidP="00000000" w:rsidRDefault="00000000" w:rsidRPr="00000000" w14:paraId="0000001B">
      <w:pPr>
        <w:pStyle w:val="Heading2"/>
        <w:keepNext w:val="0"/>
        <w:keepLines w:val="0"/>
        <w:spacing w:after="80" w:lineRule="auto"/>
        <w:rPr>
          <w:rFonts w:ascii="Times New Roman" w:cs="Times New Roman" w:eastAsia="Times New Roman" w:hAnsi="Times New Roman"/>
          <w:b w:val="1"/>
          <w:sz w:val="24"/>
          <w:szCs w:val="24"/>
        </w:rPr>
      </w:pPr>
      <w:bookmarkStart w:colFirst="0" w:colLast="0" w:name="_gry53j8e1okh" w:id="0"/>
      <w:bookmarkEnd w:id="0"/>
      <w:r w:rsidDel="00000000" w:rsidR="00000000" w:rsidRPr="00000000">
        <w:rPr>
          <w:rFonts w:ascii="Times New Roman" w:cs="Times New Roman" w:eastAsia="Times New Roman" w:hAnsi="Times New Roman"/>
          <w:b w:val="1"/>
          <w:sz w:val="24"/>
          <w:szCs w:val="24"/>
          <w:rtl w:val="0"/>
        </w:rPr>
        <w:t xml:space="preserve">2.2 Cloud Speech to text</w:t>
      </w:r>
    </w:p>
    <w:p w:rsidR="00000000" w:rsidDel="00000000" w:rsidP="00000000" w:rsidRDefault="00000000" w:rsidRPr="00000000" w14:paraId="0000001C">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Speech-to-Text menggunakan mesin pengenalan ucapan yang dapat memahami salah satu dari berbagai macam bahasa. Bahasa ini ditentukan dalam parameter languageCode permintaan permintaan. Setiap parameter kode bahasa terdiri dari pengenal BCP-47. Tag-tag ini biasanya dari bahasa daerah-bentuk, di mana bahasa mengacu pada bahasa utama dan wilayah mengacu pada wilayah (biasanya pengenal negara) dari dialek tertentu. Misalnya, bahasa Inggris dapat diwakili oleh Bahasa Inggris Amerika (en-US), atau Inggris Inggris (en-GB).</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Style w:val="Heading4"/>
        <w:keepNext w:val="0"/>
        <w:keepLines w:val="0"/>
        <w:spacing w:after="20" w:before="240" w:lineRule="auto"/>
        <w:ind w:left="640" w:firstLine="0"/>
        <w:rPr>
          <w:rFonts w:ascii="Times New Roman" w:cs="Times New Roman" w:eastAsia="Times New Roman" w:hAnsi="Times New Roman"/>
          <w:b w:val="1"/>
          <w:i w:val="1"/>
          <w:color w:val="000000"/>
          <w:sz w:val="22"/>
          <w:szCs w:val="22"/>
        </w:rPr>
      </w:pPr>
      <w:bookmarkStart w:colFirst="0" w:colLast="0" w:name="_gg5yuws5kqon" w:id="1"/>
      <w:bookmarkEnd w:id="1"/>
      <w:r w:rsidDel="00000000" w:rsidR="00000000" w:rsidRPr="00000000">
        <w:rPr>
          <w:rFonts w:ascii="Times New Roman" w:cs="Times New Roman" w:eastAsia="Times New Roman" w:hAnsi="Times New Roman"/>
          <w:b w:val="1"/>
          <w:color w:val="000000"/>
          <w:sz w:val="22"/>
          <w:szCs w:val="22"/>
          <w:rtl w:val="0"/>
        </w:rPr>
        <w:t xml:space="preserve">3.3 </w:t>
      </w:r>
      <w:r w:rsidDel="00000000" w:rsidR="00000000" w:rsidRPr="00000000">
        <w:rPr>
          <w:rFonts w:ascii="Times New Roman" w:cs="Times New Roman" w:eastAsia="Times New Roman" w:hAnsi="Times New Roman"/>
          <w:b w:val="1"/>
          <w:i w:val="1"/>
          <w:color w:val="000000"/>
          <w:sz w:val="22"/>
          <w:szCs w:val="22"/>
          <w:rtl w:val="0"/>
        </w:rPr>
        <w:t xml:space="preserve">Mockup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256.8" w:lineRule="auto"/>
        <w:ind w:right="30"/>
        <w:jc w:val="center"/>
        <w:rPr>
          <w:rFonts w:ascii="Times New Roman" w:cs="Times New Roman" w:eastAsia="Times New Roman" w:hAnsi="Times New Roman"/>
          <w:b w:val="1"/>
          <w:i w:val="1"/>
          <w:color w:val="434343"/>
          <w:sz w:val="24"/>
          <w:szCs w:val="24"/>
        </w:rPr>
      </w:pPr>
      <w:r w:rsidDel="00000000" w:rsidR="00000000" w:rsidRPr="00000000">
        <w:rPr>
          <w:rFonts w:ascii="Times New Roman" w:cs="Times New Roman" w:eastAsia="Times New Roman" w:hAnsi="Times New Roman"/>
          <w:b w:val="1"/>
          <w:i w:val="1"/>
          <w:color w:val="434343"/>
          <w:sz w:val="24"/>
          <w:szCs w:val="24"/>
        </w:rPr>
        <w:drawing>
          <wp:inline distB="114300" distT="114300" distL="114300" distR="114300">
            <wp:extent cx="2600325" cy="45910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00325" cy="4591050"/>
                    </a:xfrm>
                    <a:prstGeom prst="rect"/>
                    <a:ln/>
                  </pic:spPr>
                </pic:pic>
              </a:graphicData>
            </a:graphic>
          </wp:inline>
        </w:drawing>
      </w:r>
      <w:r w:rsidDel="00000000" w:rsidR="00000000" w:rsidRPr="00000000">
        <w:rPr>
          <w:rFonts w:ascii="Times New Roman" w:cs="Times New Roman" w:eastAsia="Times New Roman" w:hAnsi="Times New Roman"/>
          <w:b w:val="1"/>
          <w:i w:val="1"/>
          <w:color w:val="434343"/>
          <w:sz w:val="24"/>
          <w:szCs w:val="24"/>
          <w:rtl w:val="0"/>
        </w:rPr>
        <w:t xml:space="preserve"> </w:t>
      </w:r>
    </w:p>
    <w:p w:rsidR="00000000" w:rsidDel="00000000" w:rsidP="00000000" w:rsidRDefault="00000000" w:rsidRPr="00000000" w14:paraId="00000021">
      <w:pPr>
        <w:spacing w:line="256.8" w:lineRule="auto"/>
        <w:ind w:right="30"/>
        <w:jc w:val="center"/>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Gambar 3.3.1 – Tampilan awal</w:t>
      </w:r>
    </w:p>
    <w:p w:rsidR="00000000" w:rsidDel="00000000" w:rsidP="00000000" w:rsidRDefault="00000000" w:rsidRPr="00000000" w14:paraId="00000022">
      <w:pPr>
        <w:spacing w:after="20" w:line="256.8" w:lineRule="auto"/>
        <w:ind w:left="10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23">
      <w:pPr>
        <w:ind w:left="80" w:right="30"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awal dari aplikasi TahfidQu. Pengguna langsung dapat menggunakan aplikasi dengan menekan tombol Mulai.</w:t>
      </w:r>
    </w:p>
    <w:p w:rsidR="00000000" w:rsidDel="00000000" w:rsidP="00000000" w:rsidRDefault="00000000" w:rsidRPr="00000000" w14:paraId="00000024">
      <w:pPr>
        <w:spacing w:line="256.8" w:lineRule="auto"/>
        <w:ind w:right="1300"/>
        <w:jc w:val="right"/>
        <w:rPr>
          <w:rFonts w:ascii="Times New Roman" w:cs="Times New Roman" w:eastAsia="Times New Roman" w:hAnsi="Times New Roman"/>
          <w:b w:val="1"/>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 </w:t>
      </w:r>
    </w:p>
    <w:p w:rsidR="00000000" w:rsidDel="00000000" w:rsidP="00000000" w:rsidRDefault="00000000" w:rsidRPr="00000000" w14:paraId="00000025">
      <w:pPr>
        <w:pStyle w:val="Heading1"/>
        <w:keepNext w:val="0"/>
        <w:keepLines w:val="0"/>
        <w:spacing w:after="20" w:before="480" w:lineRule="auto"/>
        <w:ind w:left="60" w:right="100" w:firstLine="0"/>
        <w:jc w:val="center"/>
        <w:rPr>
          <w:rFonts w:ascii="Times New Roman" w:cs="Times New Roman" w:eastAsia="Times New Roman" w:hAnsi="Times New Roman"/>
          <w:i w:val="1"/>
          <w:color w:val="434343"/>
          <w:sz w:val="46"/>
          <w:szCs w:val="46"/>
        </w:rPr>
      </w:pPr>
      <w:bookmarkStart w:colFirst="0" w:colLast="0" w:name="_hgsyhs9gs6c0" w:id="2"/>
      <w:bookmarkEnd w:id="2"/>
      <w:r w:rsidDel="00000000" w:rsidR="00000000" w:rsidRPr="00000000">
        <w:rPr>
          <w:rFonts w:ascii="Times New Roman" w:cs="Times New Roman" w:eastAsia="Times New Roman" w:hAnsi="Times New Roman"/>
          <w:i w:val="1"/>
          <w:color w:val="434343"/>
          <w:sz w:val="46"/>
          <w:szCs w:val="46"/>
        </w:rPr>
        <w:drawing>
          <wp:inline distB="114300" distT="114300" distL="114300" distR="114300">
            <wp:extent cx="2600325" cy="45815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003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6.8" w:lineRule="auto"/>
        <w:ind w:left="0" w:right="30" w:firstLine="0"/>
        <w:jc w:val="center"/>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Gambar 3.3.2 - Tampilan menu</w:t>
      </w:r>
    </w:p>
    <w:p w:rsidR="00000000" w:rsidDel="00000000" w:rsidP="00000000" w:rsidRDefault="00000000" w:rsidRPr="00000000" w14:paraId="00000027">
      <w:pPr>
        <w:spacing w:after="20" w:line="256.8" w:lineRule="auto"/>
        <w:ind w:left="8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ind w:left="80" w:right="10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beberapa menu yang akan ditampilkan meliputi Qur’an </w:t>
      </w:r>
      <w:r w:rsidDel="00000000" w:rsidR="00000000" w:rsidRPr="00000000">
        <w:rPr>
          <w:rFonts w:ascii="Times New Roman" w:cs="Times New Roman" w:eastAsia="Times New Roman" w:hAnsi="Times New Roman"/>
          <w:i w:val="1"/>
          <w:sz w:val="24"/>
          <w:szCs w:val="24"/>
          <w:rtl w:val="0"/>
        </w:rPr>
        <w:t xml:space="preserve">speech recognition</w:t>
      </w:r>
      <w:r w:rsidDel="00000000" w:rsidR="00000000" w:rsidRPr="00000000">
        <w:rPr>
          <w:rFonts w:ascii="Times New Roman" w:cs="Times New Roman" w:eastAsia="Times New Roman" w:hAnsi="Times New Roman"/>
          <w:sz w:val="24"/>
          <w:szCs w:val="24"/>
          <w:rtl w:val="0"/>
        </w:rPr>
        <w:t xml:space="preserve">, Arah kiblat, Jadwal sholat, </w:t>
      </w:r>
      <w:r w:rsidDel="00000000" w:rsidR="00000000" w:rsidRPr="00000000">
        <w:rPr>
          <w:rFonts w:ascii="Times New Roman" w:cs="Times New Roman" w:eastAsia="Times New Roman" w:hAnsi="Times New Roman"/>
          <w:i w:val="1"/>
          <w:sz w:val="24"/>
          <w:szCs w:val="24"/>
          <w:rtl w:val="0"/>
        </w:rPr>
        <w:t xml:space="preserve">Puzzle</w:t>
      </w:r>
      <w:r w:rsidDel="00000000" w:rsidR="00000000" w:rsidRPr="00000000">
        <w:rPr>
          <w:rFonts w:ascii="Times New Roman" w:cs="Times New Roman" w:eastAsia="Times New Roman" w:hAnsi="Times New Roman"/>
          <w:sz w:val="24"/>
          <w:szCs w:val="24"/>
          <w:rtl w:val="0"/>
        </w:rPr>
        <w:t xml:space="preserve"> Qur’an, Pengaturan, dan Panduan. Qur’an </w:t>
      </w:r>
      <w:r w:rsidDel="00000000" w:rsidR="00000000" w:rsidRPr="00000000">
        <w:rPr>
          <w:rFonts w:ascii="Times New Roman" w:cs="Times New Roman" w:eastAsia="Times New Roman" w:hAnsi="Times New Roman"/>
          <w:i w:val="1"/>
          <w:sz w:val="24"/>
          <w:szCs w:val="24"/>
          <w:rtl w:val="0"/>
        </w:rPr>
        <w:t xml:space="preserve">speech recognition</w:t>
      </w:r>
      <w:r w:rsidDel="00000000" w:rsidR="00000000" w:rsidRPr="00000000">
        <w:rPr>
          <w:rFonts w:ascii="Times New Roman" w:cs="Times New Roman" w:eastAsia="Times New Roman" w:hAnsi="Times New Roman"/>
          <w:sz w:val="24"/>
          <w:szCs w:val="24"/>
          <w:rtl w:val="0"/>
        </w:rPr>
        <w:t xml:space="preserve"> merupakan fitur utama dari aplikasi ini. Dengan fitur ini, dapat menentukan benar salahnya pelafalan dari pengguna.  </w:t>
      </w:r>
    </w:p>
    <w:p w:rsidR="00000000" w:rsidDel="00000000" w:rsidP="00000000" w:rsidRDefault="00000000" w:rsidRPr="00000000" w14:paraId="00000029">
      <w:pPr>
        <w:spacing w:line="256.8" w:lineRule="auto"/>
        <w:ind w:right="780"/>
        <w:jc w:val="right"/>
        <w:rPr>
          <w:rFonts w:ascii="Times New Roman" w:cs="Times New Roman" w:eastAsia="Times New Roman" w:hAnsi="Times New Roman"/>
          <w:b w:val="1"/>
          <w:i w:val="1"/>
          <w:color w:val="434343"/>
          <w:sz w:val="24"/>
          <w:szCs w:val="24"/>
        </w:rPr>
      </w:pPr>
      <w:r w:rsidDel="00000000" w:rsidR="00000000" w:rsidRPr="00000000">
        <w:rPr>
          <w:rtl w:val="0"/>
        </w:rPr>
      </w:r>
    </w:p>
    <w:p w:rsidR="00000000" w:rsidDel="00000000" w:rsidP="00000000" w:rsidRDefault="00000000" w:rsidRPr="00000000" w14:paraId="0000002A">
      <w:pPr>
        <w:spacing w:line="256.8" w:lineRule="auto"/>
        <w:ind w:right="780"/>
        <w:jc w:val="left"/>
        <w:rPr>
          <w:rFonts w:ascii="Times New Roman" w:cs="Times New Roman" w:eastAsia="Times New Roman" w:hAnsi="Times New Roman"/>
          <w:b w:val="1"/>
          <w:i w:val="1"/>
          <w:color w:val="434343"/>
          <w:sz w:val="24"/>
          <w:szCs w:val="24"/>
        </w:rPr>
      </w:pPr>
      <w:r w:rsidDel="00000000" w:rsidR="00000000" w:rsidRPr="00000000">
        <w:rPr>
          <w:rtl w:val="0"/>
        </w:rPr>
      </w:r>
    </w:p>
    <w:p w:rsidR="00000000" w:rsidDel="00000000" w:rsidP="00000000" w:rsidRDefault="00000000" w:rsidRPr="00000000" w14:paraId="0000002B">
      <w:pPr>
        <w:spacing w:line="256.8" w:lineRule="auto"/>
        <w:ind w:right="-60"/>
        <w:jc w:val="center"/>
        <w:rPr>
          <w:rFonts w:ascii="Times New Roman" w:cs="Times New Roman" w:eastAsia="Times New Roman" w:hAnsi="Times New Roman"/>
          <w:b w:val="1"/>
          <w:i w:val="1"/>
          <w:color w:val="434343"/>
          <w:sz w:val="24"/>
          <w:szCs w:val="24"/>
        </w:rPr>
      </w:pPr>
      <w:r w:rsidDel="00000000" w:rsidR="00000000" w:rsidRPr="00000000">
        <w:rPr>
          <w:rFonts w:ascii="Times New Roman" w:cs="Times New Roman" w:eastAsia="Times New Roman" w:hAnsi="Times New Roman"/>
          <w:i w:val="1"/>
          <w:color w:val="434343"/>
          <w:sz w:val="24"/>
          <w:szCs w:val="24"/>
        </w:rPr>
        <w:drawing>
          <wp:inline distB="114300" distT="114300" distL="114300" distR="114300">
            <wp:extent cx="2628900" cy="461962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28900" cy="4619625"/>
                    </a:xfrm>
                    <a:prstGeom prst="rect"/>
                    <a:ln/>
                  </pic:spPr>
                </pic:pic>
              </a:graphicData>
            </a:graphic>
          </wp:inline>
        </w:drawing>
      </w:r>
      <w:r w:rsidDel="00000000" w:rsidR="00000000" w:rsidRPr="00000000">
        <w:rPr>
          <w:rFonts w:ascii="Times New Roman" w:cs="Times New Roman" w:eastAsia="Times New Roman" w:hAnsi="Times New Roman"/>
          <w:b w:val="1"/>
          <w:i w:val="1"/>
          <w:color w:val="434343"/>
          <w:sz w:val="24"/>
          <w:szCs w:val="24"/>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6.8" w:lineRule="auto"/>
        <w:ind w:left="0" w:right="30" w:firstLine="0"/>
        <w:jc w:val="center"/>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Gambar 3.3.3 – Qur’an speech recognition</w:t>
      </w:r>
    </w:p>
    <w:p w:rsidR="00000000" w:rsidDel="00000000" w:rsidP="00000000" w:rsidRDefault="00000000" w:rsidRPr="00000000" w14:paraId="0000002D">
      <w:pPr>
        <w:spacing w:after="20" w:line="256.8" w:lineRule="auto"/>
        <w:ind w:left="8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E">
      <w:pPr>
        <w:ind w:left="80" w:right="7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Akan muncul list surah setelah menu Qur’an speech recognition dipilih. Pengguna juga dapat menampilkan list berdasarkan Juz.</w:t>
      </w:r>
    </w:p>
    <w:p w:rsidR="00000000" w:rsidDel="00000000" w:rsidP="00000000" w:rsidRDefault="00000000" w:rsidRPr="00000000" w14:paraId="0000002F">
      <w:pPr>
        <w:spacing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rFonts w:ascii="Times New Roman" w:cs="Times New Roman" w:eastAsia="Times New Roman" w:hAnsi="Times New Roman"/>
          <w:b w:val="1"/>
          <w:sz w:val="24"/>
          <w:szCs w:val="24"/>
        </w:rPr>
      </w:pPr>
      <w:bookmarkStart w:colFirst="0" w:colLast="0" w:name="_ow0ubwpnyp84" w:id="3"/>
      <w:bookmarkEnd w:id="3"/>
      <w:r w:rsidDel="00000000" w:rsidR="00000000" w:rsidRPr="00000000">
        <w:rPr>
          <w:rFonts w:ascii="Times New Roman" w:cs="Times New Roman" w:eastAsia="Times New Roman" w:hAnsi="Times New Roman"/>
          <w:b w:val="1"/>
          <w:sz w:val="24"/>
          <w:szCs w:val="24"/>
          <w:rtl w:val="0"/>
        </w:rPr>
        <w:t xml:space="preserve">Lampiran 1. Biodata Ketua dan Anggota dan dosen pendamping</w:t>
      </w:r>
    </w:p>
    <w:p w:rsidR="00000000" w:rsidDel="00000000" w:rsidP="00000000" w:rsidRDefault="00000000" w:rsidRPr="00000000" w14:paraId="00000040">
      <w:pPr>
        <w:ind w:right="7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Biodata diri ketua kelompok</w:t>
      </w:r>
      <w:r w:rsidDel="00000000" w:rsidR="00000000" w:rsidRPr="00000000">
        <w:rPr>
          <w:rtl w:val="0"/>
        </w:rPr>
      </w:r>
    </w:p>
    <w:p w:rsidR="00000000" w:rsidDel="00000000" w:rsidP="00000000" w:rsidRDefault="00000000" w:rsidRPr="00000000" w14:paraId="00000041">
      <w:pPr>
        <w:pStyle w:val="Heading3"/>
        <w:keepNext w:val="0"/>
        <w:keepLines w:val="0"/>
        <w:spacing w:after="0" w:before="280" w:line="256.8" w:lineRule="auto"/>
        <w:ind w:left="80" w:right="660" w:firstLine="0"/>
        <w:rPr>
          <w:rFonts w:ascii="Times New Roman" w:cs="Times New Roman" w:eastAsia="Times New Roman" w:hAnsi="Times New Roman"/>
          <w:b w:val="1"/>
          <w:color w:val="000000"/>
          <w:sz w:val="26"/>
          <w:szCs w:val="26"/>
        </w:rPr>
      </w:pPr>
      <w:bookmarkStart w:colFirst="0" w:colLast="0" w:name="_ok86m0cpr5l9" w:id="4"/>
      <w:bookmarkEnd w:id="4"/>
      <w:r w:rsidDel="00000000" w:rsidR="00000000" w:rsidRPr="00000000">
        <w:rPr>
          <w:rFonts w:ascii="Times New Roman" w:cs="Times New Roman" w:eastAsia="Times New Roman" w:hAnsi="Times New Roman"/>
          <w:b w:val="1"/>
          <w:color w:val="000000"/>
          <w:sz w:val="26"/>
          <w:szCs w:val="26"/>
          <w:rtl w:val="0"/>
        </w:rPr>
        <w:t xml:space="preserve">A. Identitas Diri</w:t>
      </w:r>
    </w:p>
    <w:tbl>
      <w:tblPr>
        <w:tblStyle w:val="Table1"/>
        <w:tblW w:w="78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2715"/>
        <w:gridCol w:w="4725"/>
        <w:tblGridChange w:id="0">
          <w:tblGrid>
            <w:gridCol w:w="450"/>
            <w:gridCol w:w="2715"/>
            <w:gridCol w:w="4725"/>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Mar>
              <w:top w:w="20.0" w:type="dxa"/>
              <w:left w:w="100.0" w:type="dxa"/>
              <w:bottom w:w="100.0" w:type="dxa"/>
              <w:right w:w="40.0" w:type="dxa"/>
            </w:tcMar>
            <w:vAlign w:val="top"/>
          </w:tcPr>
          <w:p w:rsidR="00000000" w:rsidDel="00000000" w:rsidP="00000000" w:rsidRDefault="00000000" w:rsidRPr="00000000" w14:paraId="00000042">
            <w:pPr>
              <w:spacing w:line="256.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40.0" w:type="dxa"/>
            </w:tcMar>
            <w:vAlign w:val="top"/>
          </w:tcPr>
          <w:p w:rsidR="00000000" w:rsidDel="00000000" w:rsidP="00000000" w:rsidRDefault="00000000" w:rsidRPr="00000000" w14:paraId="00000043">
            <w:pPr>
              <w:spacing w:line="256.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40.0" w:type="dxa"/>
            </w:tcMar>
            <w:vAlign w:val="top"/>
          </w:tcPr>
          <w:p w:rsidR="00000000" w:rsidDel="00000000" w:rsidP="00000000" w:rsidRDefault="00000000" w:rsidRPr="00000000" w14:paraId="00000044">
            <w:pPr>
              <w:spacing w:line="256.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Imron</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40.0" w:type="dxa"/>
            </w:tcMar>
            <w:vAlign w:val="top"/>
          </w:tcPr>
          <w:p w:rsidR="00000000" w:rsidDel="00000000" w:rsidP="00000000" w:rsidRDefault="00000000" w:rsidRPr="00000000" w14:paraId="00000045">
            <w:pPr>
              <w:spacing w:line="256.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40.0" w:type="dxa"/>
            </w:tcMar>
            <w:vAlign w:val="top"/>
          </w:tcPr>
          <w:p w:rsidR="00000000" w:rsidDel="00000000" w:rsidP="00000000" w:rsidRDefault="00000000" w:rsidRPr="00000000" w14:paraId="00000046">
            <w:pPr>
              <w:spacing w:line="256.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40.0" w:type="dxa"/>
            </w:tcMar>
            <w:vAlign w:val="top"/>
          </w:tcPr>
          <w:p w:rsidR="00000000" w:rsidDel="00000000" w:rsidP="00000000" w:rsidRDefault="00000000" w:rsidRPr="00000000" w14:paraId="00000047">
            <w:pPr>
              <w:spacing w:line="256.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Laki-laki</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40.0" w:type="dxa"/>
            </w:tcMar>
            <w:vAlign w:val="top"/>
          </w:tcPr>
          <w:p w:rsidR="00000000" w:rsidDel="00000000" w:rsidP="00000000" w:rsidRDefault="00000000" w:rsidRPr="00000000" w14:paraId="00000048">
            <w:pPr>
              <w:spacing w:line="256.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40.0" w:type="dxa"/>
            </w:tcMar>
            <w:vAlign w:val="top"/>
          </w:tcPr>
          <w:p w:rsidR="00000000" w:rsidDel="00000000" w:rsidP="00000000" w:rsidRDefault="00000000" w:rsidRPr="00000000" w14:paraId="00000049">
            <w:pPr>
              <w:spacing w:line="256.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40.0" w:type="dxa"/>
            </w:tcMar>
            <w:vAlign w:val="top"/>
          </w:tcPr>
          <w:p w:rsidR="00000000" w:rsidDel="00000000" w:rsidP="00000000" w:rsidRDefault="00000000" w:rsidRPr="00000000" w14:paraId="0000004A">
            <w:pPr>
              <w:spacing w:line="256.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Ilmu Komputer</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40.0" w:type="dxa"/>
            </w:tcMar>
            <w:vAlign w:val="top"/>
          </w:tcPr>
          <w:p w:rsidR="00000000" w:rsidDel="00000000" w:rsidP="00000000" w:rsidRDefault="00000000" w:rsidRPr="00000000" w14:paraId="0000004B">
            <w:pPr>
              <w:spacing w:line="256.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40.0" w:type="dxa"/>
            </w:tcMar>
            <w:vAlign w:val="top"/>
          </w:tcPr>
          <w:p w:rsidR="00000000" w:rsidDel="00000000" w:rsidP="00000000" w:rsidRDefault="00000000" w:rsidRPr="00000000" w14:paraId="0000004C">
            <w:pPr>
              <w:spacing w:line="256.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40.0" w:type="dxa"/>
            </w:tcMar>
            <w:vAlign w:val="top"/>
          </w:tcPr>
          <w:p w:rsidR="00000000" w:rsidDel="00000000" w:rsidP="00000000" w:rsidRDefault="00000000" w:rsidRPr="00000000" w14:paraId="0000004D">
            <w:pPr>
              <w:spacing w:line="256.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G64150016</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40.0" w:type="dxa"/>
            </w:tcMar>
            <w:vAlign w:val="top"/>
          </w:tcPr>
          <w:p w:rsidR="00000000" w:rsidDel="00000000" w:rsidP="00000000" w:rsidRDefault="00000000" w:rsidRPr="00000000" w14:paraId="0000004E">
            <w:pPr>
              <w:spacing w:line="256.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40.0" w:type="dxa"/>
            </w:tcMar>
            <w:vAlign w:val="top"/>
          </w:tcPr>
          <w:p w:rsidR="00000000" w:rsidDel="00000000" w:rsidP="00000000" w:rsidRDefault="00000000" w:rsidRPr="00000000" w14:paraId="0000004F">
            <w:pPr>
              <w:spacing w:line="256.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dan tanggal lahir</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40.0" w:type="dxa"/>
            </w:tcMar>
            <w:vAlign w:val="top"/>
          </w:tcPr>
          <w:p w:rsidR="00000000" w:rsidDel="00000000" w:rsidP="00000000" w:rsidRDefault="00000000" w:rsidRPr="00000000" w14:paraId="00000050">
            <w:pPr>
              <w:spacing w:line="256.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Kudus, 28 Mei 1997</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40.0" w:type="dxa"/>
            </w:tcMar>
            <w:vAlign w:val="top"/>
          </w:tcPr>
          <w:p w:rsidR="00000000" w:rsidDel="00000000" w:rsidP="00000000" w:rsidRDefault="00000000" w:rsidRPr="00000000" w14:paraId="00000051">
            <w:pPr>
              <w:spacing w:line="256.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40.0" w:type="dxa"/>
            </w:tcMar>
            <w:vAlign w:val="top"/>
          </w:tcPr>
          <w:p w:rsidR="00000000" w:rsidDel="00000000" w:rsidP="00000000" w:rsidRDefault="00000000" w:rsidRPr="00000000" w14:paraId="00000052">
            <w:pPr>
              <w:spacing w:line="256.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40.0" w:type="dxa"/>
            </w:tcMar>
            <w:vAlign w:val="top"/>
          </w:tcPr>
          <w:p w:rsidR="00000000" w:rsidDel="00000000" w:rsidP="00000000" w:rsidRDefault="00000000" w:rsidRPr="00000000" w14:paraId="00000053">
            <w:pPr>
              <w:spacing w:line="256.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ali_ilkom@apps.ipb.ac.id</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40.0" w:type="dxa"/>
            </w:tcMar>
            <w:vAlign w:val="top"/>
          </w:tcPr>
          <w:p w:rsidR="00000000" w:rsidDel="00000000" w:rsidP="00000000" w:rsidRDefault="00000000" w:rsidRPr="00000000" w14:paraId="00000054">
            <w:pPr>
              <w:spacing w:line="256.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40.0" w:type="dxa"/>
            </w:tcMar>
            <w:vAlign w:val="top"/>
          </w:tcPr>
          <w:p w:rsidR="00000000" w:rsidDel="00000000" w:rsidP="00000000" w:rsidRDefault="00000000" w:rsidRPr="00000000" w14:paraId="00000055">
            <w:pPr>
              <w:spacing w:line="256.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40.0" w:type="dxa"/>
            </w:tcMar>
            <w:vAlign w:val="top"/>
          </w:tcPr>
          <w:p w:rsidR="00000000" w:rsidDel="00000000" w:rsidP="00000000" w:rsidRDefault="00000000" w:rsidRPr="00000000" w14:paraId="00000056">
            <w:pPr>
              <w:spacing w:line="256.8"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089666615620</w:t>
            </w:r>
          </w:p>
        </w:tc>
      </w:tr>
    </w:tbl>
    <w:p w:rsidR="00000000" w:rsidDel="00000000" w:rsidP="00000000" w:rsidRDefault="00000000" w:rsidRPr="00000000" w14:paraId="00000057">
      <w:pPr>
        <w:spacing w:line="256.8"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8">
      <w:pPr>
        <w:ind w:left="56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Kegiatan Kemahasiswaan yang sedang/pernah diikuti</w:t>
      </w:r>
    </w:p>
    <w:tbl>
      <w:tblPr>
        <w:tblStyle w:val="Table2"/>
        <w:tblW w:w="79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2460"/>
        <w:gridCol w:w="2475"/>
        <w:gridCol w:w="2220"/>
        <w:tblGridChange w:id="0">
          <w:tblGrid>
            <w:gridCol w:w="750"/>
            <w:gridCol w:w="2460"/>
            <w:gridCol w:w="2475"/>
            <w:gridCol w:w="22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dalam Kegiatan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dan Tempat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A">
      <w:pPr>
        <w:ind w:left="56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Penghargaan yang Pernah Diterima</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3060"/>
        <w:gridCol w:w="3360"/>
        <w:gridCol w:w="1650"/>
        <w:tblGridChange w:id="0">
          <w:tblGrid>
            <w:gridCol w:w="795"/>
            <w:gridCol w:w="3060"/>
            <w:gridCol w:w="3360"/>
            <w:gridCol w:w="16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Penghargaan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Pemberi Penghargaan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PKM-KC.</w:t>
      </w:r>
    </w:p>
    <w:p w:rsidR="00000000" w:rsidDel="00000000" w:rsidP="00000000" w:rsidRDefault="00000000" w:rsidRPr="00000000" w14:paraId="0000007E">
      <w:pPr>
        <w:spacing w:line="237.60000000000002" w:lineRule="auto"/>
        <w:ind w:left="80" w:right="8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37.60000000000002" w:lineRule="auto"/>
        <w:ind w:left="80" w:right="8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37.60000000000002" w:lineRule="auto"/>
        <w:ind w:left="80" w:right="8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37.60000000000002" w:lineRule="auto"/>
        <w:ind w:left="80" w:right="8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64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Bogor, 11-11-2018</w:t>
      </w:r>
    </w:p>
    <w:p w:rsidR="00000000" w:rsidDel="00000000" w:rsidP="00000000" w:rsidRDefault="00000000" w:rsidRPr="00000000" w14:paraId="0000008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Pengusul</w:t>
      </w:r>
    </w:p>
    <w:p w:rsidR="00000000" w:rsidDel="00000000" w:rsidP="00000000" w:rsidRDefault="00000000" w:rsidRPr="00000000" w14:paraId="00000084">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068611" cy="852488"/>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068611"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648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Imron)</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tn2o1ijuiqpv" w:id="5"/>
      <w:bookmarkEnd w:id="5"/>
      <w:r w:rsidDel="00000000" w:rsidR="00000000" w:rsidRPr="00000000">
        <w:rPr>
          <w:rFonts w:ascii="Times New Roman" w:cs="Times New Roman" w:eastAsia="Times New Roman" w:hAnsi="Times New Roman"/>
          <w:b w:val="1"/>
          <w:sz w:val="24"/>
          <w:szCs w:val="24"/>
          <w:rtl w:val="0"/>
        </w:rPr>
        <w:t xml:space="preserve">LAMPIRAN</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9">
      <w:pPr>
        <w:ind w:left="80" w:right="7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Biodata diri  anggota kelompok 1</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B">
      <w:pPr>
        <w:ind w:left="56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Identitas Diri</w:t>
      </w:r>
    </w:p>
    <w:tbl>
      <w:tblPr>
        <w:tblStyle w:val="Table4"/>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3015"/>
        <w:gridCol w:w="5070"/>
        <w:tblGridChange w:id="0">
          <w:tblGrid>
            <w:gridCol w:w="555"/>
            <w:gridCol w:w="3015"/>
            <w:gridCol w:w="50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Mokhamad inggit prakasa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Laki-laki</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Ilmu komputer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G64160053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dan tanggal lahir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Batang, 30 juni1998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inggit.prakasa123@gmail.com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0895349799722</w:t>
            </w:r>
          </w:p>
        </w:tc>
      </w:tr>
    </w:tbl>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2">
      <w:pPr>
        <w:ind w:left="56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Kegiatan Kemahasiswaan yang sedang/pernah diikuti</w:t>
      </w:r>
    </w:p>
    <w:tbl>
      <w:tblPr>
        <w:tblStyle w:val="Table5"/>
        <w:tblW w:w="79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2460"/>
        <w:gridCol w:w="2475"/>
        <w:gridCol w:w="2220"/>
        <w:tblGridChange w:id="0">
          <w:tblGrid>
            <w:gridCol w:w="750"/>
            <w:gridCol w:w="2460"/>
            <w:gridCol w:w="2475"/>
            <w:gridCol w:w="22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dalam Kegiatan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dan Tempat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4">
      <w:pPr>
        <w:ind w:left="56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Penghargaan yang Pernah Diterima</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3060"/>
        <w:gridCol w:w="3360"/>
        <w:gridCol w:w="1650"/>
        <w:tblGridChange w:id="0">
          <w:tblGrid>
            <w:gridCol w:w="795"/>
            <w:gridCol w:w="3060"/>
            <w:gridCol w:w="3360"/>
            <w:gridCol w:w="16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Penghargaan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Pemberi Penghargaan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PKM-KC.</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Bogor, 11-11-2018</w:t>
      </w:r>
    </w:p>
    <w:p w:rsidR="00000000" w:rsidDel="00000000" w:rsidP="00000000" w:rsidRDefault="00000000" w:rsidRPr="00000000" w14:paraId="000000C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Pengusul</w:t>
      </w:r>
    </w:p>
    <w:p w:rsidR="00000000" w:rsidDel="00000000" w:rsidP="00000000" w:rsidRDefault="00000000" w:rsidRPr="00000000" w14:paraId="000000CB">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985838" cy="78009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985838" cy="780098"/>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Inggit Prakasa)</w:t>
      </w:r>
    </w:p>
    <w:p w:rsidR="00000000" w:rsidDel="00000000" w:rsidP="00000000" w:rsidRDefault="00000000" w:rsidRPr="00000000" w14:paraId="000000C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ind w:left="80" w:right="7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Biodata diri  anggota kelompok 2</w:t>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ind w:left="56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Identitas Diri</w:t>
      </w:r>
    </w:p>
    <w:tbl>
      <w:tblPr>
        <w:tblStyle w:val="Table7"/>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3015"/>
        <w:gridCol w:w="5070"/>
        <w:tblGridChange w:id="0">
          <w:tblGrid>
            <w:gridCol w:w="555"/>
            <w:gridCol w:w="3015"/>
            <w:gridCol w:w="50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Lengkap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Norman Firmansyah Destiawan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Jenis Kelamin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Laki-laki</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Ilmu komputer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G64160017</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Tempat dan tanggal lahir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Tangerang, 26 Juni 1998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normanfirmansyah95@gmail.com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Nomor telepon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089636112719</w:t>
            </w:r>
          </w:p>
        </w:tc>
      </w:tr>
    </w:tbl>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9">
      <w:pPr>
        <w:ind w:left="56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Kegiatan Kemahasiswaan yang sedang/pernah diikuti</w:t>
      </w:r>
    </w:p>
    <w:tbl>
      <w:tblPr>
        <w:tblStyle w:val="Table8"/>
        <w:tblW w:w="79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2460"/>
        <w:gridCol w:w="2475"/>
        <w:gridCol w:w="2220"/>
        <w:tblGridChange w:id="0">
          <w:tblGrid>
            <w:gridCol w:w="750"/>
            <w:gridCol w:w="2460"/>
            <w:gridCol w:w="2475"/>
            <w:gridCol w:w="22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Jenis Kegiatan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dalam Kegiatan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Waktu dan Tempat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IPB Islamic Book Fair 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Ketua divisi DDB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s/d 2 desember 2018 Graha widya wisuda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B">
      <w:pPr>
        <w:ind w:left="56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Penghargaan yang Pernah Diterima</w:t>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3060"/>
        <w:gridCol w:w="3360"/>
        <w:gridCol w:w="1650"/>
        <w:tblGridChange w:id="0">
          <w:tblGrid>
            <w:gridCol w:w="795"/>
            <w:gridCol w:w="3060"/>
            <w:gridCol w:w="3360"/>
            <w:gridCol w:w="16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Jenis Penghargaan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Pihak Pemberi Penghargaan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Tahun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1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PKM-KC.</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Bogor, 11-11-2018</w:t>
      </w:r>
    </w:p>
    <w:p w:rsidR="00000000" w:rsidDel="00000000" w:rsidP="00000000" w:rsidRDefault="00000000" w:rsidRPr="00000000" w14:paraId="00000111">
      <w:pPr>
        <w:ind w:left="8078.74015748031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Pengusul  </w:t>
      </w:r>
    </w:p>
    <w:p w:rsidR="00000000" w:rsidDel="00000000" w:rsidP="00000000" w:rsidRDefault="00000000" w:rsidRPr="00000000" w14:paraId="00000112">
      <w:pPr>
        <w:ind w:left="5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left="5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5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5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left="5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(Norman Firmansyah Destiawan)</w:t>
      </w:r>
    </w:p>
    <w:p w:rsidR="00000000" w:rsidDel="00000000" w:rsidP="00000000" w:rsidRDefault="00000000" w:rsidRPr="00000000" w14:paraId="00000118">
      <w:pPr>
        <w:ind w:left="5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left="5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ind w:left="576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kkrz33b1tuix" w:id="6"/>
      <w:bookmarkEnd w:id="6"/>
      <w:r w:rsidDel="00000000" w:rsidR="00000000" w:rsidRPr="00000000">
        <w:rPr>
          <w:rFonts w:ascii="Times New Roman" w:cs="Times New Roman" w:eastAsia="Times New Roman" w:hAnsi="Times New Roman"/>
          <w:b w:val="1"/>
          <w:sz w:val="24"/>
          <w:szCs w:val="24"/>
          <w:rtl w:val="0"/>
        </w:rPr>
        <w:t xml:space="preserve">BAB 4. BIAYA DAN JADWAL KEGIATAN</w:t>
      </w:r>
    </w:p>
    <w:p w:rsidR="00000000" w:rsidDel="00000000" w:rsidP="00000000" w:rsidRDefault="00000000" w:rsidRPr="00000000" w14:paraId="000001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D">
      <w:pPr>
        <w:pStyle w:val="Heading2"/>
        <w:keepNext w:val="0"/>
        <w:keepLines w:val="0"/>
        <w:spacing w:after="80" w:lineRule="auto"/>
        <w:rPr>
          <w:rFonts w:ascii="Times New Roman" w:cs="Times New Roman" w:eastAsia="Times New Roman" w:hAnsi="Times New Roman"/>
          <w:b w:val="1"/>
          <w:sz w:val="24"/>
          <w:szCs w:val="24"/>
        </w:rPr>
      </w:pPr>
      <w:bookmarkStart w:colFirst="0" w:colLast="0" w:name="_38bilkbaiura" w:id="7"/>
      <w:bookmarkEnd w:id="7"/>
      <w:r w:rsidDel="00000000" w:rsidR="00000000" w:rsidRPr="00000000">
        <w:rPr>
          <w:rFonts w:ascii="Times New Roman" w:cs="Times New Roman" w:eastAsia="Times New Roman" w:hAnsi="Times New Roman"/>
          <w:b w:val="1"/>
          <w:sz w:val="24"/>
          <w:szCs w:val="24"/>
          <w:rtl w:val="0"/>
        </w:rPr>
        <w:t xml:space="preserve">4.1 Anggaran Biaya</w:t>
      </w:r>
    </w:p>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1. Rancangan Biaya</w:t>
      </w:r>
    </w:p>
    <w:tbl>
      <w:tblPr>
        <w:tblStyle w:val="Table10"/>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4965"/>
        <w:gridCol w:w="2895"/>
        <w:tblGridChange w:id="0">
          <w:tblGrid>
            <w:gridCol w:w="780"/>
            <w:gridCol w:w="4965"/>
            <w:gridCol w:w="289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Pengeluaran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(Rp)</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Perlengkapan Yang Diperlukan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5.000.000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Habis Pakai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3.000.000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Perjalanan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1.850.000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Lain-lain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2.400.000</w:t>
            </w:r>
          </w:p>
        </w:tc>
      </w:tr>
      <w:tr>
        <w:trPr>
          <w:trHeight w:val="480"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12.250.000</w:t>
            </w:r>
          </w:p>
        </w:tc>
      </w:tr>
    </w:tbl>
    <w:p w:rsidR="00000000" w:rsidDel="00000000" w:rsidP="00000000" w:rsidRDefault="00000000" w:rsidRPr="00000000" w14:paraId="000001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4">
      <w:pPr>
        <w:pStyle w:val="Heading2"/>
        <w:keepNext w:val="0"/>
        <w:keepLines w:val="0"/>
        <w:spacing w:after="80" w:lineRule="auto"/>
        <w:rPr>
          <w:rFonts w:ascii="Times New Roman" w:cs="Times New Roman" w:eastAsia="Times New Roman" w:hAnsi="Times New Roman"/>
          <w:b w:val="1"/>
          <w:sz w:val="24"/>
          <w:szCs w:val="24"/>
        </w:rPr>
      </w:pPr>
      <w:bookmarkStart w:colFirst="0" w:colLast="0" w:name="_t7c0bq6g19cg" w:id="8"/>
      <w:bookmarkEnd w:id="8"/>
      <w:r w:rsidDel="00000000" w:rsidR="00000000" w:rsidRPr="00000000">
        <w:rPr>
          <w:rFonts w:ascii="Times New Roman" w:cs="Times New Roman" w:eastAsia="Times New Roman" w:hAnsi="Times New Roman"/>
          <w:b w:val="1"/>
          <w:sz w:val="24"/>
          <w:szCs w:val="24"/>
          <w:rtl w:val="0"/>
        </w:rPr>
        <w:t xml:space="preserve">4.2 Jadwal Kegiatan</w:t>
      </w:r>
    </w:p>
    <w:p w:rsidR="00000000" w:rsidDel="00000000" w:rsidP="00000000" w:rsidRDefault="00000000" w:rsidRPr="00000000" w14:paraId="000001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2. Jadwal Kegiatan</w:t>
      </w:r>
    </w:p>
    <w:tbl>
      <w:tblPr>
        <w:tblStyle w:val="Table11"/>
        <w:tblW w:w="95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395"/>
        <w:gridCol w:w="330"/>
        <w:gridCol w:w="300"/>
        <w:gridCol w:w="330"/>
        <w:gridCol w:w="390"/>
        <w:gridCol w:w="360"/>
        <w:gridCol w:w="345"/>
        <w:gridCol w:w="345"/>
        <w:gridCol w:w="405"/>
        <w:gridCol w:w="405"/>
        <w:gridCol w:w="375"/>
        <w:gridCol w:w="345"/>
        <w:gridCol w:w="375"/>
        <w:gridCol w:w="435"/>
        <w:gridCol w:w="405"/>
        <w:gridCol w:w="420"/>
        <w:gridCol w:w="405"/>
        <w:gridCol w:w="480"/>
        <w:gridCol w:w="405"/>
        <w:gridCol w:w="435"/>
        <w:gridCol w:w="375"/>
        <w:tblGridChange w:id="0">
          <w:tblGrid>
            <w:gridCol w:w="525"/>
            <w:gridCol w:w="1395"/>
            <w:gridCol w:w="330"/>
            <w:gridCol w:w="300"/>
            <w:gridCol w:w="330"/>
            <w:gridCol w:w="390"/>
            <w:gridCol w:w="360"/>
            <w:gridCol w:w="345"/>
            <w:gridCol w:w="345"/>
            <w:gridCol w:w="405"/>
            <w:gridCol w:w="405"/>
            <w:gridCol w:w="375"/>
            <w:gridCol w:w="345"/>
            <w:gridCol w:w="375"/>
            <w:gridCol w:w="435"/>
            <w:gridCol w:w="405"/>
            <w:gridCol w:w="420"/>
            <w:gridCol w:w="405"/>
            <w:gridCol w:w="480"/>
            <w:gridCol w:w="405"/>
            <w:gridCol w:w="435"/>
            <w:gridCol w:w="3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Bulan 1</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Bulan 2</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Bulan 3</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Bulan 4</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Bulan 5</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434343"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434343"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Persiapan</w:t>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434343"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Pembuatan prototipe</w:t>
            </w:r>
          </w:p>
        </w:tc>
        <w:tc>
          <w:tcPr>
            <w:tcBorders>
              <w:top w:color="434343"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434343"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Uji Coba Prototipe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 Prototipe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Pembuatan laporan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9">
      <w:pPr>
        <w:pStyle w:val="Heading2"/>
        <w:keepNext w:val="0"/>
        <w:keepLines w:val="0"/>
        <w:spacing w:after="80" w:lineRule="auto"/>
        <w:rPr>
          <w:rFonts w:ascii="Times New Roman" w:cs="Times New Roman" w:eastAsia="Times New Roman" w:hAnsi="Times New Roman"/>
          <w:b w:val="1"/>
          <w:sz w:val="24"/>
          <w:szCs w:val="24"/>
        </w:rPr>
      </w:pPr>
      <w:bookmarkStart w:colFirst="0" w:colLast="0" w:name="_rk5xlynu8r6s" w:id="9"/>
      <w:bookmarkEnd w:id="9"/>
      <w:r w:rsidDel="00000000" w:rsidR="00000000" w:rsidRPr="00000000">
        <w:rPr>
          <w:rFonts w:ascii="Times New Roman" w:cs="Times New Roman" w:eastAsia="Times New Roman" w:hAnsi="Times New Roman"/>
          <w:b w:val="1"/>
          <w:sz w:val="24"/>
          <w:szCs w:val="24"/>
          <w:rtl w:val="0"/>
        </w:rPr>
        <w:t xml:space="preserve">Lampiran 2. Justifikasi Anggaran Kegiatan</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2"/>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1290"/>
        <w:gridCol w:w="2310"/>
        <w:gridCol w:w="1605"/>
        <w:tblGridChange w:id="0">
          <w:tblGrid>
            <w:gridCol w:w="2940"/>
            <w:gridCol w:w="1290"/>
            <w:gridCol w:w="2310"/>
            <w:gridCol w:w="160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Jenis Perlengkapan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Harga Satuan (Rp)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(Rp)</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Udemy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Kursus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Pembelian Aset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buah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Pembelian API google speech recognition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buah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 </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ind w:lef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TOTAL (Rp)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5.000.000</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Bahan Habis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Harga Satuan (Rp)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(Rp)</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paket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1.000.000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paket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1.000.000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Kuota Internet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paket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1.000.000</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ind w:lef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TOTAL (Rp)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3.000.000</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Perjalanan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Harga Satuan (Rp)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(Rp)</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Perjalanan ke Lab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700.000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Perjalanan untuk pengujian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700.000</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Perjalanan Penyewaan alat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10.000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450.000</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ind w:lef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TOTAL (Rp)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1.850.000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Lain-lain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Harga Satuan (Rp)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(Rp)</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Adminsitrasi pembuatan proposal dan laporan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 paket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Sosialisasi dan uji coba aplikasi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1.400.000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1.400.000</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ind w:lef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TOTAL (Rp)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2.400.000</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ind w:lef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12.250.000</w:t>
            </w:r>
          </w:p>
        </w:tc>
      </w:tr>
      <w:tr>
        <w:trPr>
          <w:trHeight w:val="48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(Terbilang Dua Belas Juta Dua Ratus Lima Puluh Ribu Rupiah)</w:t>
            </w:r>
          </w:p>
        </w:tc>
      </w:tr>
    </w:tbl>
    <w:p w:rsidR="00000000" w:rsidDel="00000000" w:rsidP="00000000" w:rsidRDefault="00000000" w:rsidRPr="00000000" w14:paraId="0000023F">
      <w:pPr>
        <w:pStyle w:val="Heading2"/>
        <w:keepNext w:val="0"/>
        <w:keepLines w:val="0"/>
        <w:spacing w:after="80" w:lineRule="auto"/>
        <w:rPr>
          <w:rFonts w:ascii="Times New Roman" w:cs="Times New Roman" w:eastAsia="Times New Roman" w:hAnsi="Times New Roman"/>
          <w:b w:val="1"/>
          <w:sz w:val="24"/>
          <w:szCs w:val="24"/>
        </w:rPr>
      </w:pPr>
      <w:bookmarkStart w:colFirst="0" w:colLast="0" w:name="_r21uca9ltbz8" w:id="10"/>
      <w:bookmarkEnd w:id="1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40">
      <w:pPr>
        <w:pStyle w:val="Heading2"/>
        <w:keepNext w:val="0"/>
        <w:keepLines w:val="0"/>
        <w:spacing w:after="80" w:lineRule="auto"/>
        <w:rPr>
          <w:rFonts w:ascii="Times New Roman" w:cs="Times New Roman" w:eastAsia="Times New Roman" w:hAnsi="Times New Roman"/>
          <w:b w:val="1"/>
          <w:sz w:val="24"/>
          <w:szCs w:val="24"/>
        </w:rPr>
      </w:pPr>
      <w:bookmarkStart w:colFirst="0" w:colLast="0" w:name="_ezic6lx8h8yr" w:id="11"/>
      <w:bookmarkEnd w:id="11"/>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41">
      <w:pPr>
        <w:pStyle w:val="Heading2"/>
        <w:keepNext w:val="0"/>
        <w:keepLines w:val="0"/>
        <w:spacing w:after="80" w:lineRule="auto"/>
        <w:rPr>
          <w:rFonts w:ascii="Times New Roman" w:cs="Times New Roman" w:eastAsia="Times New Roman" w:hAnsi="Times New Roman"/>
          <w:b w:val="1"/>
          <w:sz w:val="24"/>
          <w:szCs w:val="24"/>
        </w:rPr>
      </w:pPr>
      <w:bookmarkStart w:colFirst="0" w:colLast="0" w:name="_yilyttvup3c9" w:id="12"/>
      <w:bookmarkEnd w:id="12"/>
      <w:r w:rsidDel="00000000" w:rsidR="00000000" w:rsidRPr="00000000">
        <w:rPr>
          <w:rFonts w:ascii="Times New Roman" w:cs="Times New Roman" w:eastAsia="Times New Roman" w:hAnsi="Times New Roman"/>
          <w:b w:val="1"/>
          <w:sz w:val="24"/>
          <w:szCs w:val="24"/>
          <w:rtl w:val="0"/>
        </w:rPr>
        <w:t xml:space="preserve">Lampiran 3. Susunan Organisasi Tim Peneliti dan Pembagian Tugas</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2310"/>
        <w:gridCol w:w="1500"/>
        <w:gridCol w:w="1470"/>
        <w:gridCol w:w="1500"/>
        <w:gridCol w:w="1470"/>
        <w:tblGridChange w:id="0">
          <w:tblGrid>
            <w:gridCol w:w="615"/>
            <w:gridCol w:w="2310"/>
            <w:gridCol w:w="1500"/>
            <w:gridCol w:w="1470"/>
            <w:gridCol w:w="1500"/>
            <w:gridCol w:w="1470"/>
          </w:tblGrid>
        </w:tblGridChange>
      </w:tblGrid>
      <w:tr>
        <w:trPr>
          <w:trHeight w:val="10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Nama/NIM</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Bidang Ilmu</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Alokasi Waktu (jam /minggu)</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Uraian Tugas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 imron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Ilmu Komputer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Ilmu Komputer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jam/minggu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Ketua kelompok (konsep dan desain aplikasi)</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Norman Firmansyah Destiawan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Ilmu Komputer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Ilmu Komputer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jam/minggu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Anggota kelompok (pembuatan aplikasi)</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Mokhamad inggit prakasa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Ilmu Komputer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Ilmu Komputer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jam/minggu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Anggota kelompok (keuangan, administrasi dan akomodasi)</w:t>
            </w:r>
          </w:p>
        </w:tc>
      </w:tr>
    </w:tbl>
    <w:p w:rsidR="00000000" w:rsidDel="00000000" w:rsidP="00000000" w:rsidRDefault="00000000" w:rsidRPr="00000000" w14:paraId="0000025B">
      <w:pPr>
        <w:ind w:left="0" w:firstLine="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