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D3" w:rsidRPr="00621ECF" w:rsidRDefault="001D58D3" w:rsidP="006170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</w:rPr>
        <w:t>PROJENİN YAYINA ALMA SENARYOLARI İÇİN ÖN ARAŞTIRMA</w:t>
      </w:r>
    </w:p>
    <w:p w:rsidR="00A3006D" w:rsidRPr="00621ECF" w:rsidRDefault="00B710D4" w:rsidP="00A3006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</w:rPr>
        <w:t xml:space="preserve">Projenin yapımı tamamlandıktan sonra canlıya alabilmek için; bize lazım olan Windows Server 2019 </w:t>
      </w:r>
      <w:r w:rsidR="00A3006D" w:rsidRPr="00621ECF">
        <w:rPr>
          <w:rFonts w:ascii="Times New Roman" w:hAnsi="Times New Roman" w:cs="Times New Roman"/>
          <w:b/>
          <w:sz w:val="24"/>
          <w:szCs w:val="24"/>
        </w:rPr>
        <w:t xml:space="preserve">kurulu </w:t>
      </w:r>
      <w:proofErr w:type="spellStart"/>
      <w:proofErr w:type="gramStart"/>
      <w:r w:rsidR="00A3006D" w:rsidRPr="00621ECF">
        <w:rPr>
          <w:rFonts w:ascii="Times New Roman" w:hAnsi="Times New Roman" w:cs="Times New Roman"/>
          <w:b/>
          <w:sz w:val="24"/>
          <w:szCs w:val="24"/>
        </w:rPr>
        <w:t>server</w:t>
      </w:r>
      <w:r w:rsidR="00B445CB" w:rsidRPr="00621ECF">
        <w:rPr>
          <w:rFonts w:ascii="Times New Roman" w:hAnsi="Times New Roman" w:cs="Times New Roman"/>
          <w:b/>
          <w:sz w:val="24"/>
          <w:szCs w:val="24"/>
        </w:rPr>
        <w:t>’</w:t>
      </w:r>
      <w:r w:rsidR="00A3006D" w:rsidRPr="00621ECF">
        <w:rPr>
          <w:rFonts w:ascii="Times New Roman" w:hAnsi="Times New Roman" w:cs="Times New Roman"/>
          <w:b/>
          <w:sz w:val="24"/>
          <w:szCs w:val="24"/>
        </w:rPr>
        <w:t>ların</w:t>
      </w:r>
      <w:proofErr w:type="spellEnd"/>
      <w:proofErr w:type="gramEnd"/>
      <w:r w:rsidR="00A3006D" w:rsidRPr="00621ECF">
        <w:rPr>
          <w:rFonts w:ascii="Times New Roman" w:hAnsi="Times New Roman" w:cs="Times New Roman"/>
          <w:b/>
          <w:sz w:val="24"/>
          <w:szCs w:val="24"/>
        </w:rPr>
        <w:t xml:space="preserve"> temini için Fırat Üniversitesi Bilgi İşlem Daire Başkanı Sayın Prof. Dr. Murat KARABATAK ile görüşme gerçekleştirildi.</w:t>
      </w:r>
    </w:p>
    <w:p w:rsidR="00A3006D" w:rsidRPr="00621ECF" w:rsidRDefault="00A3006D" w:rsidP="00A3006D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006D" w:rsidRPr="00621ECF" w:rsidRDefault="00A3006D" w:rsidP="00A3006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</w:rPr>
        <w:t>Görüşme neticesinde olumlu yanıt alındı.</w:t>
      </w:r>
      <w:r w:rsidR="006A63EA" w:rsidRPr="00621ECF">
        <w:rPr>
          <w:rFonts w:ascii="Times New Roman" w:hAnsi="Times New Roman" w:cs="Times New Roman"/>
          <w:b/>
          <w:sz w:val="24"/>
          <w:szCs w:val="24"/>
        </w:rPr>
        <w:t xml:space="preserve"> Projenin tamamlanması halinde istenilen sunuculara kendi gözetimleri altında kontrollü bir şekilde izin verilecek. </w:t>
      </w:r>
    </w:p>
    <w:p w:rsidR="00A3006D" w:rsidRPr="00621ECF" w:rsidRDefault="00A3006D" w:rsidP="00A3006D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4B5542" w:rsidRPr="00621ECF" w:rsidRDefault="00A3006D" w:rsidP="004B554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</w:rPr>
        <w:t xml:space="preserve">Canlıya alma öncesinde projenin bazı canlı testlerinin </w:t>
      </w:r>
      <w:r w:rsidR="00E85DD5" w:rsidRPr="00621ECF">
        <w:rPr>
          <w:rFonts w:ascii="Times New Roman" w:hAnsi="Times New Roman" w:cs="Times New Roman"/>
          <w:b/>
          <w:sz w:val="24"/>
          <w:szCs w:val="24"/>
        </w:rPr>
        <w:t>gerçekleştirilmesi</w:t>
      </w:r>
      <w:r w:rsidR="006A63EA" w:rsidRPr="00621E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A63EA" w:rsidRPr="00621ECF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E85DD5" w:rsidRPr="00621ECF">
        <w:rPr>
          <w:rFonts w:ascii="Times New Roman" w:hAnsi="Times New Roman" w:cs="Times New Roman"/>
          <w:b/>
          <w:sz w:val="24"/>
          <w:szCs w:val="24"/>
        </w:rPr>
        <w:t xml:space="preserve"> gerekmektedir</w:t>
      </w:r>
      <w:proofErr w:type="gramEnd"/>
      <w:r w:rsidR="00E85DD5" w:rsidRPr="00621ECF">
        <w:rPr>
          <w:rFonts w:ascii="Times New Roman" w:hAnsi="Times New Roman" w:cs="Times New Roman"/>
          <w:b/>
          <w:sz w:val="24"/>
          <w:szCs w:val="24"/>
        </w:rPr>
        <w:t xml:space="preserve">. Bunun </w:t>
      </w:r>
      <w:r w:rsidR="006A63EA" w:rsidRPr="00621ECF">
        <w:rPr>
          <w:rFonts w:ascii="Times New Roman" w:hAnsi="Times New Roman" w:cs="Times New Roman"/>
          <w:b/>
          <w:sz w:val="24"/>
          <w:szCs w:val="24"/>
        </w:rPr>
        <w:t>için ise</w:t>
      </w:r>
      <w:r w:rsidR="00E85DD5" w:rsidRPr="00621E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5542" w:rsidRPr="00621ECF">
        <w:rPr>
          <w:rFonts w:ascii="Times New Roman" w:hAnsi="Times New Roman" w:cs="Times New Roman"/>
          <w:b/>
          <w:sz w:val="24"/>
          <w:szCs w:val="24"/>
        </w:rPr>
        <w:t>yapılması gere</w:t>
      </w:r>
      <w:r w:rsidR="00E85DD5" w:rsidRPr="00621ECF">
        <w:rPr>
          <w:rFonts w:ascii="Times New Roman" w:hAnsi="Times New Roman" w:cs="Times New Roman"/>
          <w:b/>
          <w:sz w:val="24"/>
          <w:szCs w:val="24"/>
        </w:rPr>
        <w:t xml:space="preserve">ken bazı adımların olduğu görülmüştür. Bunlar: </w:t>
      </w:r>
      <w:r w:rsidR="004B5542" w:rsidRPr="00621E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5542" w:rsidRPr="00621ECF" w:rsidRDefault="004B5542" w:rsidP="004B5542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4B5542" w:rsidRPr="00621ECF" w:rsidRDefault="004B5542" w:rsidP="004B554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</w:rPr>
        <w:t xml:space="preserve">.net </w:t>
      </w:r>
      <w:proofErr w:type="spellStart"/>
      <w:r w:rsidRPr="00621ECF">
        <w:rPr>
          <w:rFonts w:ascii="Times New Roman" w:hAnsi="Times New Roman" w:cs="Times New Roman"/>
          <w:b/>
          <w:sz w:val="24"/>
          <w:szCs w:val="24"/>
        </w:rPr>
        <w:t>sdk</w:t>
      </w:r>
      <w:proofErr w:type="spellEnd"/>
      <w:r w:rsidRPr="00621ECF">
        <w:rPr>
          <w:rFonts w:ascii="Times New Roman" w:hAnsi="Times New Roman" w:cs="Times New Roman"/>
          <w:b/>
          <w:sz w:val="24"/>
          <w:szCs w:val="24"/>
        </w:rPr>
        <w:t xml:space="preserve"> kurulumu gerçekleştirilmesi gerekiyor,</w:t>
      </w:r>
    </w:p>
    <w:p w:rsidR="004B5542" w:rsidRPr="00621ECF" w:rsidRDefault="004B5542" w:rsidP="004B5542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4B5542" w:rsidRPr="00621ECF" w:rsidRDefault="004B5542" w:rsidP="004B554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</w:rPr>
        <w:t>Proje IIS (</w:t>
      </w:r>
      <w:r w:rsidRPr="00621ECF">
        <w:rPr>
          <w:rStyle w:val="Gl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Internet Information Services</w:t>
      </w:r>
      <w:r w:rsidRPr="00621ECF">
        <w:rPr>
          <w:rFonts w:ascii="Times New Roman" w:hAnsi="Times New Roman" w:cs="Times New Roman"/>
          <w:b/>
          <w:sz w:val="24"/>
          <w:szCs w:val="24"/>
        </w:rPr>
        <w:t xml:space="preserve">) ile yayına alınacağı için </w:t>
      </w:r>
      <w:proofErr w:type="spellStart"/>
      <w:r w:rsidRPr="00621ECF">
        <w:rPr>
          <w:rFonts w:ascii="Times New Roman" w:hAnsi="Times New Roman" w:cs="Times New Roman"/>
          <w:b/>
          <w:sz w:val="24"/>
          <w:szCs w:val="24"/>
        </w:rPr>
        <w:t>Publish</w:t>
      </w:r>
      <w:proofErr w:type="spellEnd"/>
      <w:r w:rsidRPr="00621ECF">
        <w:rPr>
          <w:rFonts w:ascii="Times New Roman" w:hAnsi="Times New Roman" w:cs="Times New Roman"/>
          <w:b/>
          <w:sz w:val="24"/>
          <w:szCs w:val="24"/>
        </w:rPr>
        <w:t xml:space="preserve"> Dosyası oluşturulması lazım,</w:t>
      </w:r>
    </w:p>
    <w:p w:rsidR="004B5542" w:rsidRPr="00621ECF" w:rsidRDefault="004B5542" w:rsidP="004B5542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4B5542" w:rsidRPr="00621ECF" w:rsidRDefault="004B5542" w:rsidP="004B554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</w:rPr>
        <w:t>Sunuculara erişim ise RDP (</w:t>
      </w:r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Remote Desktop Connection</w:t>
      </w:r>
      <w:r w:rsidR="006A63EA"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ile gerçekleştirilecektir.</w:t>
      </w:r>
    </w:p>
    <w:p w:rsidR="006A63EA" w:rsidRPr="00621ECF" w:rsidRDefault="006A63EA" w:rsidP="006A63E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CC44E7" w:rsidRPr="00621ECF" w:rsidRDefault="00CC44E7" w:rsidP="00CC44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1ECF">
        <w:rPr>
          <w:rFonts w:ascii="Times New Roman" w:hAnsi="Times New Roman" w:cs="Times New Roman"/>
          <w:b/>
          <w:sz w:val="24"/>
          <w:szCs w:val="24"/>
          <w:u w:val="single"/>
        </w:rPr>
        <w:t>Senaryo Adımlarında Bahsedilen Araçlar Hakkında Bilgiler</w:t>
      </w:r>
    </w:p>
    <w:p w:rsidR="00CC44E7" w:rsidRPr="00621ECF" w:rsidRDefault="00CC44E7" w:rsidP="00CC44E7">
      <w:pPr>
        <w:pStyle w:val="NormalWeb"/>
        <w:shd w:val="clear" w:color="auto" w:fill="FFFFFF"/>
        <w:spacing w:before="0" w:after="0"/>
        <w:ind w:firstLine="708"/>
        <w:jc w:val="both"/>
      </w:pPr>
      <w:r w:rsidRPr="00621ECF">
        <w:rPr>
          <w:b/>
          <w:u w:val="single"/>
        </w:rPr>
        <w:t>SDK (Software Development Kit):</w:t>
      </w:r>
      <w:r w:rsidRPr="00621ECF">
        <w:rPr>
          <w:b/>
        </w:rPr>
        <w:t xml:space="preserve"> </w:t>
      </w:r>
      <w:r w:rsidRPr="00621ECF">
        <w:rPr>
          <w:b/>
        </w:rPr>
        <w:t>SDK,</w:t>
      </w:r>
      <w:r w:rsidRPr="00621ECF">
        <w:rPr>
          <w:rStyle w:val="Gl"/>
        </w:rPr>
        <w:t> geliştiricilerin </w:t>
      </w:r>
      <w:r w:rsidRPr="00621ECF">
        <w:rPr>
          <w:b/>
        </w:rPr>
        <w:t>uygulama geliştirirken kullandıkları farklı</w:t>
      </w:r>
      <w:r w:rsidRPr="00621ECF">
        <w:t> </w:t>
      </w:r>
      <w:r w:rsidRPr="00621ECF">
        <w:rPr>
          <w:rStyle w:val="Gl"/>
        </w:rPr>
        <w:t>donanım</w:t>
      </w:r>
      <w:r w:rsidRPr="00621ECF">
        <w:t> </w:t>
      </w:r>
      <w:r w:rsidRPr="00621ECF">
        <w:rPr>
          <w:b/>
        </w:rPr>
        <w:t>ve</w:t>
      </w:r>
      <w:r w:rsidRPr="00621ECF">
        <w:t> </w:t>
      </w:r>
      <w:r w:rsidRPr="00621ECF">
        <w:rPr>
          <w:rStyle w:val="Gl"/>
        </w:rPr>
        <w:t>araçları</w:t>
      </w:r>
      <w:r w:rsidRPr="00621ECF">
        <w:t> </w:t>
      </w:r>
      <w:r w:rsidRPr="00621ECF">
        <w:rPr>
          <w:b/>
        </w:rPr>
        <w:t>barındıran</w:t>
      </w:r>
      <w:r w:rsidRPr="00621ECF">
        <w:rPr>
          <w:rStyle w:val="Gl"/>
        </w:rPr>
        <w:t> yazılım geliştirme aracıdır</w:t>
      </w:r>
      <w:r w:rsidRPr="00621ECF">
        <w:t xml:space="preserve">. </w:t>
      </w:r>
      <w:r w:rsidRPr="00621ECF">
        <w:rPr>
          <w:b/>
        </w:rPr>
        <w:t>SDK yani</w:t>
      </w:r>
      <w:r w:rsidRPr="00621ECF">
        <w:t xml:space="preserve"> “</w:t>
      </w:r>
      <w:r w:rsidRPr="00621ECF">
        <w:rPr>
          <w:rStyle w:val="Gl"/>
        </w:rPr>
        <w:t>Software Development Kit</w:t>
      </w:r>
      <w:r w:rsidRPr="00621ECF">
        <w:t xml:space="preserve">” </w:t>
      </w:r>
      <w:r w:rsidRPr="00621ECF">
        <w:rPr>
          <w:b/>
        </w:rPr>
        <w:t>Türkçeye “</w:t>
      </w:r>
      <w:r w:rsidRPr="00621ECF">
        <w:rPr>
          <w:rStyle w:val="Gl"/>
        </w:rPr>
        <w:t>Yazılım Geliştirme Kiti</w:t>
      </w:r>
      <w:r w:rsidRPr="00621ECF">
        <w:rPr>
          <w:b/>
        </w:rPr>
        <w:t>” olarak çevrilir.</w:t>
      </w:r>
      <w:r w:rsidRPr="00621ECF">
        <w:t xml:space="preserve"> </w:t>
      </w:r>
      <w:r w:rsidRPr="00621ECF">
        <w:rPr>
          <w:b/>
        </w:rPr>
        <w:t>Uygulama geliştirirken kullanılan</w:t>
      </w:r>
      <w:r w:rsidRPr="00621ECF">
        <w:t> </w:t>
      </w:r>
      <w:r w:rsidRPr="00621ECF">
        <w:rPr>
          <w:rStyle w:val="Gl"/>
        </w:rPr>
        <w:t>programlama diline</w:t>
      </w:r>
      <w:r w:rsidRPr="00621ECF">
        <w:t> ve </w:t>
      </w:r>
      <w:r w:rsidRPr="00621ECF">
        <w:rPr>
          <w:rStyle w:val="Gl"/>
        </w:rPr>
        <w:t>donanıma </w:t>
      </w:r>
      <w:r w:rsidRPr="00621ECF">
        <w:rPr>
          <w:b/>
        </w:rPr>
        <w:t>göre</w:t>
      </w:r>
      <w:r w:rsidRPr="00621ECF">
        <w:t> </w:t>
      </w:r>
      <w:r w:rsidRPr="00621ECF">
        <w:rPr>
          <w:rStyle w:val="Gl"/>
        </w:rPr>
        <w:t>ihtiyaç duyulan </w:t>
      </w:r>
      <w:proofErr w:type="spellStart"/>
      <w:r w:rsidRPr="00621ECF">
        <w:rPr>
          <w:b/>
        </w:rPr>
        <w:t>SDK’lar</w:t>
      </w:r>
      <w:proofErr w:type="spellEnd"/>
      <w:r w:rsidRPr="00621ECF">
        <w:rPr>
          <w:b/>
        </w:rPr>
        <w:t> </w:t>
      </w:r>
      <w:r w:rsidRPr="00621ECF">
        <w:rPr>
          <w:rStyle w:val="Gl"/>
        </w:rPr>
        <w:t>internet</w:t>
      </w:r>
      <w:r w:rsidRPr="00621ECF">
        <w:t> </w:t>
      </w:r>
      <w:r w:rsidRPr="00621ECF">
        <w:rPr>
          <w:b/>
        </w:rPr>
        <w:t xml:space="preserve">üzerinden kolayca indirilebilir. Her yazılım geliştirme kiti yani SDK, belirli platformlar ve programlama dillerinde kullanılmak üzere tasarlanmıştır. Yani kullanılan platforma ve programlama diline bağlı olarak </w:t>
      </w:r>
      <w:proofErr w:type="spellStart"/>
      <w:r w:rsidRPr="00621ECF">
        <w:rPr>
          <w:b/>
        </w:rPr>
        <w:t>SDK’nın</w:t>
      </w:r>
      <w:proofErr w:type="spellEnd"/>
      <w:r w:rsidRPr="00621ECF">
        <w:rPr>
          <w:b/>
        </w:rPr>
        <w:t xml:space="preserve"> içeriğe de değişir.</w:t>
      </w:r>
      <w:r w:rsidRPr="00621ECF">
        <w:t> </w:t>
      </w:r>
      <w:r w:rsidRPr="00621ECF">
        <w:rPr>
          <w:rStyle w:val="Gl"/>
        </w:rPr>
        <w:t> </w:t>
      </w:r>
      <w:proofErr w:type="spellStart"/>
      <w:r w:rsidRPr="00621ECF">
        <w:rPr>
          <w:rStyle w:val="Gl"/>
        </w:rPr>
        <w:t>Android</w:t>
      </w:r>
      <w:proofErr w:type="spellEnd"/>
      <w:r w:rsidRPr="00621ECF">
        <w:rPr>
          <w:rStyle w:val="Gl"/>
        </w:rPr>
        <w:t xml:space="preserve"> uygulamaları</w:t>
      </w:r>
      <w:r w:rsidRPr="00621ECF">
        <w:t> </w:t>
      </w:r>
      <w:r w:rsidRPr="00621ECF">
        <w:rPr>
          <w:b/>
        </w:rPr>
        <w:t>için</w:t>
      </w:r>
      <w:r w:rsidRPr="00621ECF">
        <w:t> </w:t>
      </w:r>
      <w:proofErr w:type="spellStart"/>
      <w:r w:rsidRPr="00621ECF">
        <w:rPr>
          <w:rStyle w:val="Gl"/>
        </w:rPr>
        <w:t>Android</w:t>
      </w:r>
      <w:proofErr w:type="spellEnd"/>
      <w:r w:rsidRPr="00621ECF">
        <w:rPr>
          <w:rStyle w:val="Gl"/>
        </w:rPr>
        <w:t xml:space="preserve"> SDK</w:t>
      </w:r>
      <w:r w:rsidRPr="00621ECF">
        <w:t>, </w:t>
      </w:r>
      <w:r w:rsidRPr="00621ECF">
        <w:rPr>
          <w:rStyle w:val="Gl"/>
        </w:rPr>
        <w:t>Facebook uygulamaları </w:t>
      </w:r>
      <w:r w:rsidRPr="00621ECF">
        <w:rPr>
          <w:b/>
        </w:rPr>
        <w:t>için</w:t>
      </w:r>
      <w:r w:rsidRPr="00621ECF">
        <w:rPr>
          <w:rStyle w:val="Gl"/>
        </w:rPr>
        <w:t> Facebook SDK</w:t>
      </w:r>
      <w:r w:rsidRPr="00621ECF">
        <w:t>,</w:t>
      </w:r>
      <w:r w:rsidRPr="00621ECF">
        <w:rPr>
          <w:rStyle w:val="Gl"/>
        </w:rPr>
        <w:t> </w:t>
      </w:r>
      <w:proofErr w:type="spellStart"/>
      <w:r w:rsidRPr="00621ECF">
        <w:rPr>
          <w:rStyle w:val="Gl"/>
        </w:rPr>
        <w:t>iOS</w:t>
      </w:r>
      <w:proofErr w:type="spellEnd"/>
      <w:r w:rsidRPr="00621ECF">
        <w:rPr>
          <w:rStyle w:val="Gl"/>
        </w:rPr>
        <w:t xml:space="preserve"> uygulamaları</w:t>
      </w:r>
      <w:r w:rsidRPr="00621ECF">
        <w:t> </w:t>
      </w:r>
      <w:r w:rsidRPr="00621ECF">
        <w:rPr>
          <w:b/>
        </w:rPr>
        <w:t>için</w:t>
      </w:r>
      <w:r w:rsidRPr="00621ECF">
        <w:rPr>
          <w:rStyle w:val="Gl"/>
        </w:rPr>
        <w:t> </w:t>
      </w:r>
      <w:proofErr w:type="spellStart"/>
      <w:r w:rsidRPr="00621ECF">
        <w:rPr>
          <w:rStyle w:val="Gl"/>
        </w:rPr>
        <w:t>iOS</w:t>
      </w:r>
      <w:proofErr w:type="spellEnd"/>
      <w:r w:rsidRPr="00621ECF">
        <w:rPr>
          <w:rStyle w:val="Gl"/>
        </w:rPr>
        <w:t xml:space="preserve"> SDK</w:t>
      </w:r>
      <w:r w:rsidRPr="00621ECF">
        <w:t>, </w:t>
      </w:r>
      <w:r w:rsidRPr="00621ECF">
        <w:rPr>
          <w:rStyle w:val="Gl"/>
        </w:rPr>
        <w:t>.NET</w:t>
      </w:r>
      <w:r w:rsidRPr="00621ECF">
        <w:t> </w:t>
      </w:r>
      <w:proofErr w:type="gramStart"/>
      <w:r w:rsidRPr="00621ECF">
        <w:rPr>
          <w:b/>
        </w:rPr>
        <w:t>için</w:t>
      </w:r>
      <w:r w:rsidRPr="00621ECF">
        <w:rPr>
          <w:rStyle w:val="Gl"/>
          <w:b w:val="0"/>
        </w:rPr>
        <w:t> .</w:t>
      </w:r>
      <w:r w:rsidRPr="00621ECF">
        <w:rPr>
          <w:rStyle w:val="Gl"/>
        </w:rPr>
        <w:t>NET</w:t>
      </w:r>
      <w:proofErr w:type="gramEnd"/>
      <w:r w:rsidRPr="00621ECF">
        <w:rPr>
          <w:rStyle w:val="Gl"/>
        </w:rPr>
        <w:t xml:space="preserve"> SDK</w:t>
      </w:r>
      <w:r w:rsidRPr="00621ECF">
        <w:t>,</w:t>
      </w:r>
      <w:r w:rsidRPr="00621ECF">
        <w:rPr>
          <w:rStyle w:val="Gl"/>
        </w:rPr>
        <w:t> Java </w:t>
      </w:r>
      <w:r w:rsidRPr="00621ECF">
        <w:rPr>
          <w:b/>
        </w:rPr>
        <w:t>için ise</w:t>
      </w:r>
      <w:r w:rsidRPr="00621ECF">
        <w:rPr>
          <w:rStyle w:val="Gl"/>
          <w:b w:val="0"/>
        </w:rPr>
        <w:t> </w:t>
      </w:r>
      <w:r w:rsidRPr="00621ECF">
        <w:rPr>
          <w:rStyle w:val="Gl"/>
        </w:rPr>
        <w:t>Java SDK </w:t>
      </w:r>
      <w:r w:rsidRPr="00621ECF">
        <w:rPr>
          <w:b/>
        </w:rPr>
        <w:t>seti kullanılır.</w:t>
      </w:r>
    </w:p>
    <w:p w:rsidR="00CC44E7" w:rsidRPr="00621ECF" w:rsidRDefault="00170076" w:rsidP="00C63DD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21ECF">
        <w:rPr>
          <w:rFonts w:ascii="Times New Roman" w:hAnsi="Times New Roman" w:cs="Times New Roman"/>
          <w:b/>
          <w:sz w:val="24"/>
          <w:szCs w:val="24"/>
          <w:u w:val="single"/>
        </w:rPr>
        <w:t xml:space="preserve">IIS (Internet Information Services): </w:t>
      </w:r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IIS </w:t>
      </w:r>
      <w:proofErr w:type="spellStart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client’ın</w:t>
      </w:r>
      <w:proofErr w:type="spellEnd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(istemci, yani kullanıcı) Windows tabanlı bir </w:t>
      </w:r>
      <w:proofErr w:type="spellStart"/>
      <w:proofErr w:type="gramStart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server’a</w:t>
      </w:r>
      <w:proofErr w:type="spellEnd"/>
      <w:proofErr w:type="gramEnd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request</w:t>
      </w:r>
      <w:proofErr w:type="spellEnd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yaptığında</w:t>
      </w:r>
      <w:r w:rsidR="00C63DD2"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(herhangi bir siteye giriş yaptığımızda o siteyi talep etmiş oluruz) ilk karşılaştığı birimdir. IIS </w:t>
      </w:r>
      <w:proofErr w:type="spellStart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client’ın</w:t>
      </w:r>
      <w:proofErr w:type="spellEnd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talebi doğrultusunda kurulu olduğu </w:t>
      </w:r>
      <w:proofErr w:type="gramStart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server</w:t>
      </w:r>
      <w:proofErr w:type="gramEnd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içerisindeki web sitesi dosyalarını(bu herhangi uzantıda olan başka bir dosyada olabilir) kendi </w:t>
      </w:r>
      <w:proofErr w:type="spellStart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configuration</w:t>
      </w:r>
      <w:proofErr w:type="spellEnd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(yapılandırma) ayarlarına göre kontrol eder ve </w:t>
      </w:r>
      <w:proofErr w:type="spellStart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client’ın</w:t>
      </w:r>
      <w:proofErr w:type="spellEnd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talebine geri dönüş yapar.</w:t>
      </w:r>
    </w:p>
    <w:p w:rsidR="00A3006D" w:rsidRPr="00621ECF" w:rsidRDefault="00AE0A93" w:rsidP="000853D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ECF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RDP (Remote Desktop Connection): </w:t>
      </w:r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RDP, </w:t>
      </w:r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Windows çalıştıran bir bilgisayara, Uzak Masaüstü Bağlantısı kullanarak, ayn</w:t>
      </w:r>
      <w:bookmarkStart w:id="0" w:name="_GoBack"/>
      <w:bookmarkEnd w:id="0"/>
      <w:r w:rsidRPr="00621E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ı ağa veya İnternet'e bağlı olan ve Windows çalıştıran başka bir bilgisayardan erişebilirsiniz. Örneğin, işyerindeki bilgisayarınızın tüm programlarını, dosyalarını ve ağ kaynaklarını evinizdeki bilgisayarınızdan işyerindeymiş gibi kullanabilirsiniz. </w:t>
      </w:r>
    </w:p>
    <w:p w:rsidR="00A3006D" w:rsidRDefault="00A3006D" w:rsidP="00A300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006D" w:rsidRPr="00A3006D" w:rsidRDefault="00A3006D" w:rsidP="00A300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3006D" w:rsidRPr="00A3006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9EB" w:rsidRDefault="00E109EB" w:rsidP="001D58D3">
      <w:pPr>
        <w:spacing w:after="0" w:line="240" w:lineRule="auto"/>
      </w:pPr>
      <w:r>
        <w:separator/>
      </w:r>
    </w:p>
  </w:endnote>
  <w:endnote w:type="continuationSeparator" w:id="0">
    <w:p w:rsidR="00E109EB" w:rsidRDefault="00E109EB" w:rsidP="001D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9EB" w:rsidRDefault="00E109EB" w:rsidP="001D58D3">
      <w:pPr>
        <w:spacing w:after="0" w:line="240" w:lineRule="auto"/>
      </w:pPr>
      <w:r>
        <w:separator/>
      </w:r>
    </w:p>
  </w:footnote>
  <w:footnote w:type="continuationSeparator" w:id="0">
    <w:p w:rsidR="00E109EB" w:rsidRDefault="00E109EB" w:rsidP="001D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8D3" w:rsidRPr="001D58D3" w:rsidRDefault="001D58D3" w:rsidP="001D58D3">
    <w:pPr>
      <w:pStyle w:val="stBilgi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8pt;margin-top:-33.95pt;width:68.95pt;height:68.95pt;z-index:251659264;mso-position-horizontal-relative:text;mso-position-vertical-relative:text">
          <v:imagedata r:id="rId1" o:title="logo"/>
        </v:shape>
      </w:pic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                                  </w:t>
    </w:r>
    <w:r w:rsidRPr="001D58D3">
      <w:rPr>
        <w:rFonts w:ascii="Times New Roman" w:hAnsi="Times New Roman" w:cs="Times New Roman"/>
        <w:b/>
        <w:sz w:val="24"/>
        <w:szCs w:val="24"/>
      </w:rPr>
      <w:t>23.03.2024</w:t>
    </w:r>
  </w:p>
  <w:p w:rsidR="001D58D3" w:rsidRDefault="001D58D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BC9"/>
    <w:multiLevelType w:val="hybridMultilevel"/>
    <w:tmpl w:val="075CD3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6E55"/>
    <w:multiLevelType w:val="hybridMultilevel"/>
    <w:tmpl w:val="0B24B1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240E"/>
    <w:multiLevelType w:val="hybridMultilevel"/>
    <w:tmpl w:val="7090CB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E63F8"/>
    <w:multiLevelType w:val="hybridMultilevel"/>
    <w:tmpl w:val="E8105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C30A0"/>
    <w:multiLevelType w:val="hybridMultilevel"/>
    <w:tmpl w:val="66FC47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26617"/>
    <w:multiLevelType w:val="hybridMultilevel"/>
    <w:tmpl w:val="9F061A8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B7BFF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F1"/>
    <w:rsid w:val="000038F1"/>
    <w:rsid w:val="000853DD"/>
    <w:rsid w:val="00170076"/>
    <w:rsid w:val="001D58D3"/>
    <w:rsid w:val="00404B84"/>
    <w:rsid w:val="004B5542"/>
    <w:rsid w:val="00617099"/>
    <w:rsid w:val="00621ECF"/>
    <w:rsid w:val="00686724"/>
    <w:rsid w:val="006A63EA"/>
    <w:rsid w:val="008A7175"/>
    <w:rsid w:val="00A3006D"/>
    <w:rsid w:val="00AE0A93"/>
    <w:rsid w:val="00B445CB"/>
    <w:rsid w:val="00B710D4"/>
    <w:rsid w:val="00C63DD2"/>
    <w:rsid w:val="00CC44E7"/>
    <w:rsid w:val="00E109EB"/>
    <w:rsid w:val="00E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5B2314F"/>
  <w15:chartTrackingRefBased/>
  <w15:docId w15:val="{BDECD92F-5F5A-4901-88CE-877B04A3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70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D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58D3"/>
  </w:style>
  <w:style w:type="paragraph" w:styleId="AltBilgi">
    <w:name w:val="footer"/>
    <w:basedOn w:val="Normal"/>
    <w:link w:val="AltBilgiChar"/>
    <w:uiPriority w:val="99"/>
    <w:unhideWhenUsed/>
    <w:rsid w:val="001D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58D3"/>
  </w:style>
  <w:style w:type="paragraph" w:styleId="ListeParagraf">
    <w:name w:val="List Paragraph"/>
    <w:basedOn w:val="Normal"/>
    <w:uiPriority w:val="34"/>
    <w:qFormat/>
    <w:rsid w:val="001D58D3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4B5542"/>
    <w:rPr>
      <w:b/>
      <w:bCs/>
    </w:rPr>
  </w:style>
  <w:style w:type="paragraph" w:styleId="AralkYok">
    <w:name w:val="No Spacing"/>
    <w:uiPriority w:val="1"/>
    <w:qFormat/>
    <w:rsid w:val="00404B8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7007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F451-C42D-483F-BD72-EE75521D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2024-03-24T18:51:00Z</dcterms:created>
  <dcterms:modified xsi:type="dcterms:W3CDTF">2024-03-24T19:46:00Z</dcterms:modified>
</cp:coreProperties>
</file>