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МИКРОУНСУРҲО ВА ВИТАМИНҲО: МУБОДИЛА ВА САЛОМАТӢ»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БОБИ ЯКУМ. АСОСҲОИ МУБОДИЛАИ МИКРОУНСУРҲО ВА ВИТАМИНҲО</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1.1. Микроунсурҳо ва витаминҳо: мафҳум ва таснифот</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1.2. Арзиши рӯзона ва меъорҳои байналмилалӣ</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Аз ғизо ба хун: ҷабб, интиқол ва захира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1.4. Минералҳои асосӣ: оҳан, руҳ, селен, йод, калсий</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БОБИ ДУЮМ. ВИТАМИНҲО, КАМҲУҶАЙРАГӢ ВА САЛОМАТӢ</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2.1. Витаминҳои черраҳалшаванда: A, D, E, K</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2.2. Витаминҳои обӣ: гурӯҳи B ва витамин C</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2.3. Камҳуҷайрагӣ: нишонаҳо ва сабабҳо</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2.4. Витамин D, устухон ва системаи муҳофизат</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2.5. Фолат ва B12: хун ва системаи асаб</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2.6. Антиоксидантҳо ва стресси оксидативӣ</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2.7. Ҳадди зиёд: гипервитаминоз ва хатарҳо</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БОБИ СЕЮМ. ТАҶРИБА, ТАҲЛИЛ ВА ТАВСИЯҲО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3.1. Сохтор ва методҳои таҷриба</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3.2. Натиҷаҳои таҷриба ва таҳлили онҳо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Пурсиш, ғизо ва тавсияҳо</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ЗАМИМАИ А. ЛУҒАТИ ИСТИЛОҲОТ ВА КӮТОҲШАВИҲО</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ЗАМИМАИ Б. НАҚШАИ ҲАФТА ВА ҶАДВАЛИ ҚАЙД</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ЗАМИМАИ В. МЕЪОРҲОИ RDA ВА МИНТАҚАҲОИ ХУН</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Г. ПУРСИШ ВА НАҚШАИ КАЛЕНДАРӢ</w:t>
      </w:r>
      <w:r>
        <w:rPr>
          <w:rFonts w:ascii="Times New Roman" w:hAnsi="Times New Roman"/>
          <w:sz w:val="28"/>
        </w:rPr>
        <w:tab/>
        <w:t>30</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Микроунсурҳо ва витаминҳо равғанҳои хурди мубодила мебошанд: онҳо бе худ сӯхта намешаванд, вале бе онҳо ҳеч фермент, ҳеч оксидшавӣ ва ҳеч синтези муҳим кор намекунад [1, 1172-б.]. Дар байни донишҷӯён аксар вақт фикри «фарқи витамини зиёда = саломатии бештар» мемонад, вале физиология нишон медиҳад, ки ҳар микроунсур фосилаи хеле мӯътадил дорад: ҳам ками он хатарнок, ҳам зиёди он [2, 2367-б.]. Барои ҳамин мафҳумҳои RDA, ҷабб ва захира асоси мубодилаи саломат мебошанд [3, 2-б.].</w:t>
      </w:r>
    </w:p>
    <w:p>
      <w:pPr>
        <w:spacing w:line="360" w:lineRule="auto" w:after="0"/>
        <w:ind w:firstLine="709"/>
        <w:jc w:val="both"/>
      </w:pPr>
      <w:r>
        <w:rPr>
          <w:rFonts w:ascii="Times New Roman" w:hAnsi="Times New Roman"/>
          <w:b w:val="0"/>
          <w:i w:val="0"/>
          <w:sz w:val="28"/>
        </w:rPr>
        <w:t>Масъалаи камҳуҷайрагӣ ҳанӯз хеле глобалӣ аст: тақрибан сеяки аҳолии ҷаҳон камҳуҷайрагии оҳан, йод ё витамин A дорад — ин ба қобилияти омӯзиш, муҳофизат ва меҳнати ҷисмонӣ таъсири мустақим дорад [4, 4-б.]. Дар байни наврасон камҳуҷайрагии витамин D ва фолат хеле маъмул аст ва аксар вақт пинҳон мемонад: нишонаҳо — хастагӣ, саргирӣ, сусти муҳофизат — ба бемориҳои дигар монанданд [5, 2236-б.]. Барои ҳамин маърифати ғизо ба ҳар донишҷӯ лозим аст [6, 2-б.].</w:t>
      </w:r>
    </w:p>
    <w:p>
      <w:pPr>
        <w:spacing w:line="360" w:lineRule="auto" w:after="0"/>
        <w:ind w:firstLine="709"/>
        <w:jc w:val="both"/>
      </w:pPr>
      <w:r>
        <w:rPr>
          <w:rFonts w:ascii="Times New Roman" w:hAnsi="Times New Roman"/>
          <w:b w:val="0"/>
          <w:i w:val="0"/>
          <w:sz w:val="28"/>
        </w:rPr>
        <w:t>Ҳадафи кори курсӣ — ҷамъбести физиологияи микроунсурҳо ва витаминҳо, нишон додани роҳи онҳо аз ғизо то хун ва бофта, таҳлили камҳуҷайрагӣ ва гипервитаминоз ва тарҷумаи ин дониш ба тавсияҳои амалӣ. Вазифаҳо: омӯхтани таснифот ва меъорҳо, таҳлили механизми ҷабб ва интиқол, баррасии натиҷаи таҷрибаи 8-ҳафтаина ва кашидани нақшаи ғизо. Дар татбиқи вазифаҳо адабиёти байналмилалӣ, маҷмуаи корҳои амалии кафедра ва мақолаҳои конфаренсии ҷавонон истифода шуданд [7, 1152-б.].</w:t>
      </w:r>
    </w:p>
    <w:p>
      <w:pPr>
        <w:spacing w:line="360" w:lineRule="auto" w:after="0"/>
        <w:ind w:firstLine="709"/>
        <w:jc w:val="both"/>
      </w:pPr>
      <w:r>
        <w:rPr>
          <w:rFonts w:ascii="Times New Roman" w:hAnsi="Times New Roman"/>
          <w:b w:val="0"/>
          <w:i w:val="0"/>
          <w:sz w:val="28"/>
        </w:rPr>
        <w:t>Усули асосӣ — муқоисаи манбаъҳо ва ҳисоби мисолҳо: ҳар як меъори RDA бо мисоли хизматҳои ғизо тасдиқ мегардад [6, 6-б.]. Таҷрибаи майдонӣ дар доираи барномаи 8-ҳафтаина гузаронида шуд: 38 иштирокчӣ (17 мард, 21 зан, синни миёна 21±2 сол) ба ду гурӯҳи 19-нафара тақсим шуданд; гурӯҳи А тарҳи ғизои серомиларо иҷро кард — 5 хизматро сабзавоту мева, 3 хизматро маҳсулоти ширӣ, ночӣ ва моҳии ҳафтаина, 20 дақиқа машқи ҳавоӣ дар рӯз ва оби 1,5–2 литр — ва гурӯҳи Б реҷаи маъмулии худро нигоҳ дошт [8, 474-б.]. Пайгирии контрол 2 моҳ баъди анҷом натиҷаҳои устуворро тасдиқ кард.</w:t>
      </w:r>
    </w:p>
    <w:p>
      <w:pPr>
        <w:spacing w:line="360" w:lineRule="auto" w:after="0"/>
        <w:ind w:firstLine="709"/>
        <w:jc w:val="both"/>
      </w:pPr>
      <w:r>
        <w:rPr>
          <w:rFonts w:ascii="Times New Roman" w:hAnsi="Times New Roman"/>
          <w:b w:val="0"/>
          <w:i w:val="0"/>
          <w:sz w:val="28"/>
        </w:rPr>
        <w:t>Кори курсӣ аз муқаддима, се боб, хулоса ва чор замима иборат аст; матни асосӣ тақрибан 30 саҳифа ҳаҷм дорад, таҳлил дар 25 ҷадвал ҷамъбаст шудааст ва феҳристи адабиёт 12 манбаъро дар бар мегирад. Даҳ мисоли ҳисобӣ роҳи аз назария ба амал гузаштанро нишон медиҳанд: аз ҳисоби RDA то нақшаи ҳафтаи ғизо [9, 182-б.]. Барои ҳамин сохтор ба мутолеаи мустақил мутобиқ аст: ҳар фасл ҳам назария ва ҳам амалияро дорад.</w:t>
      </w:r>
    </w:p>
    <w:p>
      <w:pPr>
        <w:spacing w:line="360" w:lineRule="auto" w:after="0"/>
        <w:ind w:firstLine="709"/>
        <w:jc w:val="both"/>
      </w:pPr>
      <w:r>
        <w:rPr>
          <w:rFonts w:ascii="Times New Roman" w:hAnsi="Times New Roman"/>
          <w:b w:val="0"/>
          <w:i w:val="0"/>
          <w:sz w:val="28"/>
        </w:rPr>
        <w:t>Дар омӯзиши физиология ин мавзӯъ пайванди се фаннро дорад: биохимия, физиология ва тибби амалӣ [7, 1153-б.]. Донишҷӯе, ки RDA, UL ва минтақаҳои 25(OH)D-ро медонад, тарҳи ғизои худро худ роҳбарӣ мекунад ва хатарҳои кӯмакчиҳои номутобиқро пешакӣ мебинад [9, 184-б.]. Барои ҳамин мавзӯъ ба барномаи таълимии физиологияи одам ҳамчун мавзӯи омӯзиши амалӣ дохил мешавад ва ба корҳои амалии кафедра пайваст аст.</w:t>
      </w:r>
    </w:p>
    <w:p>
      <w:pPr>
        <w:spacing w:line="360" w:lineRule="auto" w:after="0"/>
        <w:ind w:firstLine="709"/>
        <w:jc w:val="both"/>
      </w:pPr>
      <w:r>
        <w:rPr>
          <w:rFonts w:ascii="Times New Roman" w:hAnsi="Times New Roman"/>
          <w:b w:val="0"/>
          <w:i w:val="0"/>
          <w:sz w:val="28"/>
        </w:rPr>
        <w:t>Дар сохтори кор пайвасти бобҳо мантиқӣ аст: боби якум механизми мубодиларо медиҳад, боби дуюм витаминҳо ва камҳуҷайрагиро ва боби сеюм амалияро [7, 1157-б.]. Ҷадвали 0.1 ин мантиқро нишон медиҳад: хонанда метавонад аз ҳар боб мустақил оғоз кунад, вале мантиқи пурра аз пайвастагии бобҳо ба даст меояд [9, 183-б.]. Барои ҳамин сохтор ба ҳарду хонанда — назариявӣ ва амалӣ — мутобиқ аст ва ба ҳаҷми 30 саҳифа рост меояд.</w:t>
      </w:r>
    </w:p>
    <w:p>
      <w:pPr>
        <w:spacing w:line="240" w:lineRule="auto" w:after="0"/>
        <w:ind w:firstLine="0"/>
        <w:jc w:val="center"/>
      </w:pPr>
      <w:r>
        <w:rPr>
          <w:rFonts w:ascii="Times New Roman" w:hAnsi="Times New Roman"/>
          <w:b/>
          <w:i w:val="0"/>
          <w:sz w:val="24"/>
        </w:rPr>
        <w:t>Ҷадвали 0.1 — Сохтор ва ҳаҷми кори курсӣ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Қисм</w:t>
            </w:r>
          </w:p>
        </w:tc>
        <w:tc>
          <w:tcPr>
            <w:tcW w:type="dxa" w:w="1361"/>
            <w:shd w:val="clear" w:fill="EDEDED"/>
          </w:tcPr>
          <w:p>
            <w:pPr>
              <w:spacing w:line="240" w:lineRule="auto" w:after="0" w:before="0"/>
              <w:ind w:firstLine="0"/>
              <w:jc w:val="left"/>
            </w:pPr>
            <w:r>
              <w:rPr>
                <w:rFonts w:ascii="Times New Roman" w:hAnsi="Times New Roman"/>
                <w:b/>
                <w:sz w:val="24"/>
              </w:rPr>
              <w:t>Саҳифа</w:t>
            </w:r>
          </w:p>
        </w:tc>
        <w:tc>
          <w:tcPr>
            <w:tcW w:type="dxa" w:w="3969"/>
            <w:shd w:val="clear" w:fill="EDEDED"/>
          </w:tcPr>
          <w:p>
            <w:pPr>
              <w:spacing w:line="240" w:lineRule="auto" w:after="0" w:before="0"/>
              <w:ind w:firstLine="0"/>
              <w:jc w:val="left"/>
            </w:pPr>
            <w:r>
              <w:rPr>
                <w:rFonts w:ascii="Times New Roman" w:hAnsi="Times New Roman"/>
                <w:b/>
                <w:sz w:val="24"/>
              </w:rPr>
              <w:t>Мазмун</w:t>
            </w:r>
          </w:p>
        </w:tc>
      </w:tr>
      <w:tr>
        <w:tc>
          <w:tcPr>
            <w:tcW w:type="dxa" w:w="3175"/>
          </w:tcPr>
          <w:p>
            <w:pPr>
              <w:spacing w:line="240" w:lineRule="auto" w:after="0" w:before="0"/>
              <w:ind w:firstLine="0"/>
              <w:jc w:val="left"/>
            </w:pPr>
            <w:r>
              <w:rPr>
                <w:rFonts w:ascii="Times New Roman" w:hAnsi="Times New Roman"/>
                <w:b w:val="0"/>
                <w:sz w:val="24"/>
              </w:rPr>
              <w:t>Муқаддима</w:t>
            </w:r>
          </w:p>
        </w:tc>
        <w:tc>
          <w:tcPr>
            <w:tcW w:type="dxa" w:w="1361"/>
          </w:tcPr>
          <w:p>
            <w:pPr>
              <w:spacing w:line="240" w:lineRule="auto" w:after="0" w:before="0"/>
              <w:ind w:firstLine="0"/>
              <w:jc w:val="left"/>
            </w:pPr>
            <w:r>
              <w:rPr>
                <w:rFonts w:ascii="Times New Roman" w:hAnsi="Times New Roman"/>
                <w:b w:val="0"/>
                <w:sz w:val="24"/>
              </w:rPr>
              <w:t>4</w:t>
            </w:r>
          </w:p>
        </w:tc>
        <w:tc>
          <w:tcPr>
            <w:tcW w:type="dxa" w:w="3969"/>
          </w:tcPr>
          <w:p>
            <w:pPr>
              <w:spacing w:line="240" w:lineRule="auto" w:after="0" w:before="0"/>
              <w:ind w:firstLine="0"/>
              <w:jc w:val="left"/>
            </w:pPr>
            <w:r>
              <w:rPr>
                <w:rFonts w:ascii="Times New Roman" w:hAnsi="Times New Roman"/>
                <w:b w:val="0"/>
                <w:sz w:val="24"/>
              </w:rPr>
              <w:t>Ҳадаф, вазифаҳо, сохтор ва усулҳо</w:t>
            </w:r>
          </w:p>
        </w:tc>
      </w:tr>
      <w:tr>
        <w:tc>
          <w:tcPr>
            <w:tcW w:type="dxa" w:w="3175"/>
          </w:tcPr>
          <w:p>
            <w:pPr>
              <w:spacing w:line="240" w:lineRule="auto" w:after="0" w:before="0"/>
              <w:ind w:firstLine="0"/>
              <w:jc w:val="left"/>
            </w:pPr>
            <w:r>
              <w:rPr>
                <w:rFonts w:ascii="Times New Roman" w:hAnsi="Times New Roman"/>
                <w:b w:val="0"/>
                <w:sz w:val="24"/>
              </w:rPr>
              <w:t>Боби якум</w:t>
            </w:r>
          </w:p>
        </w:tc>
        <w:tc>
          <w:tcPr>
            <w:tcW w:type="dxa" w:w="1361"/>
          </w:tcPr>
          <w:p>
            <w:pPr>
              <w:spacing w:line="240" w:lineRule="auto" w:after="0" w:before="0"/>
              <w:ind w:firstLine="0"/>
              <w:jc w:val="left"/>
            </w:pPr>
            <w:r>
              <w:rPr>
                <w:rFonts w:ascii="Times New Roman" w:hAnsi="Times New Roman"/>
                <w:b w:val="0"/>
                <w:sz w:val="24"/>
              </w:rPr>
              <w:t>6</w:t>
            </w:r>
          </w:p>
        </w:tc>
        <w:tc>
          <w:tcPr>
            <w:tcW w:type="dxa" w:w="3969"/>
          </w:tcPr>
          <w:p>
            <w:pPr>
              <w:spacing w:line="240" w:lineRule="auto" w:after="0" w:before="0"/>
              <w:ind w:firstLine="0"/>
              <w:jc w:val="left"/>
            </w:pPr>
            <w:r>
              <w:rPr>
                <w:rFonts w:ascii="Times New Roman" w:hAnsi="Times New Roman"/>
                <w:b w:val="0"/>
                <w:sz w:val="24"/>
              </w:rPr>
              <w:t>Асосҳои мубодилаи микроунсурҳо — 4 фасл, 4 ҷадвал</w:t>
            </w:r>
          </w:p>
        </w:tc>
      </w:tr>
      <w:tr>
        <w:tc>
          <w:tcPr>
            <w:tcW w:type="dxa" w:w="3175"/>
          </w:tcPr>
          <w:p>
            <w:pPr>
              <w:spacing w:line="240" w:lineRule="auto" w:after="0" w:before="0"/>
              <w:ind w:firstLine="0"/>
              <w:jc w:val="left"/>
            </w:pPr>
            <w:r>
              <w:rPr>
                <w:rFonts w:ascii="Times New Roman" w:hAnsi="Times New Roman"/>
                <w:b w:val="0"/>
                <w:sz w:val="24"/>
              </w:rPr>
              <w:t>Боби дуюм</w:t>
            </w:r>
          </w:p>
        </w:tc>
        <w:tc>
          <w:tcPr>
            <w:tcW w:type="dxa" w:w="1361"/>
          </w:tcPr>
          <w:p>
            <w:pPr>
              <w:spacing w:line="240" w:lineRule="auto" w:after="0" w:before="0"/>
              <w:ind w:firstLine="0"/>
              <w:jc w:val="left"/>
            </w:pPr>
            <w:r>
              <w:rPr>
                <w:rFonts w:ascii="Times New Roman" w:hAnsi="Times New Roman"/>
                <w:b w:val="0"/>
                <w:sz w:val="24"/>
              </w:rPr>
              <w:t>12</w:t>
            </w:r>
          </w:p>
        </w:tc>
        <w:tc>
          <w:tcPr>
            <w:tcW w:type="dxa" w:w="3969"/>
          </w:tcPr>
          <w:p>
            <w:pPr>
              <w:spacing w:line="240" w:lineRule="auto" w:after="0" w:before="0"/>
              <w:ind w:firstLine="0"/>
              <w:jc w:val="left"/>
            </w:pPr>
            <w:r>
              <w:rPr>
                <w:rFonts w:ascii="Times New Roman" w:hAnsi="Times New Roman"/>
                <w:b w:val="0"/>
                <w:sz w:val="24"/>
              </w:rPr>
              <w:t>Витаминҳо, камҳуҷайрагӣ ва саломатӣ — 7 фасл, 7 ҷадвал</w:t>
            </w:r>
          </w:p>
        </w:tc>
      </w:tr>
      <w:tr>
        <w:tc>
          <w:tcPr>
            <w:tcW w:type="dxa" w:w="3175"/>
          </w:tcPr>
          <w:p>
            <w:pPr>
              <w:spacing w:line="240" w:lineRule="auto" w:after="0" w:before="0"/>
              <w:ind w:firstLine="0"/>
              <w:jc w:val="left"/>
            </w:pPr>
            <w:r>
              <w:rPr>
                <w:rFonts w:ascii="Times New Roman" w:hAnsi="Times New Roman"/>
                <w:b w:val="0"/>
                <w:sz w:val="24"/>
              </w:rPr>
              <w:t>Боби сеюм</w:t>
            </w:r>
          </w:p>
        </w:tc>
        <w:tc>
          <w:tcPr>
            <w:tcW w:type="dxa" w:w="1361"/>
          </w:tcPr>
          <w:p>
            <w:pPr>
              <w:spacing w:line="240" w:lineRule="auto" w:after="0" w:before="0"/>
              <w:ind w:firstLine="0"/>
              <w:jc w:val="left"/>
            </w:pPr>
            <w:r>
              <w:rPr>
                <w:rFonts w:ascii="Times New Roman" w:hAnsi="Times New Roman"/>
                <w:b w:val="0"/>
                <w:sz w:val="24"/>
              </w:rPr>
              <w:t>20</w:t>
            </w:r>
          </w:p>
        </w:tc>
        <w:tc>
          <w:tcPr>
            <w:tcW w:type="dxa" w:w="3969"/>
          </w:tcPr>
          <w:p>
            <w:pPr>
              <w:spacing w:line="240" w:lineRule="auto" w:after="0" w:before="0"/>
              <w:ind w:firstLine="0"/>
              <w:jc w:val="left"/>
            </w:pPr>
            <w:r>
              <w:rPr>
                <w:rFonts w:ascii="Times New Roman" w:hAnsi="Times New Roman"/>
                <w:b w:val="0"/>
                <w:sz w:val="24"/>
              </w:rPr>
              <w:t>Таҷриба, таҳлил ва тавсияҳо — 3 фасл, 4 ҷадвал</w:t>
            </w:r>
          </w:p>
        </w:tc>
      </w:tr>
      <w:tr>
        <w:tc>
          <w:tcPr>
            <w:tcW w:type="dxa" w:w="3175"/>
          </w:tcPr>
          <w:p>
            <w:pPr>
              <w:spacing w:line="240" w:lineRule="auto" w:after="0" w:before="0"/>
              <w:ind w:firstLine="0"/>
              <w:jc w:val="left"/>
            </w:pPr>
            <w:r>
              <w:rPr>
                <w:rFonts w:ascii="Times New Roman" w:hAnsi="Times New Roman"/>
                <w:b w:val="0"/>
                <w:sz w:val="24"/>
              </w:rPr>
              <w:t>Хулоса</w:t>
            </w:r>
          </w:p>
        </w:tc>
        <w:tc>
          <w:tcPr>
            <w:tcW w:type="dxa" w:w="1361"/>
          </w:tcPr>
          <w:p>
            <w:pPr>
              <w:spacing w:line="240" w:lineRule="auto" w:after="0" w:before="0"/>
              <w:ind w:firstLine="0"/>
              <w:jc w:val="left"/>
            </w:pPr>
            <w:r>
              <w:rPr>
                <w:rFonts w:ascii="Times New Roman" w:hAnsi="Times New Roman"/>
                <w:b w:val="0"/>
                <w:sz w:val="24"/>
              </w:rPr>
              <w:t>25</w:t>
            </w:r>
          </w:p>
        </w:tc>
        <w:tc>
          <w:tcPr>
            <w:tcW w:type="dxa" w:w="3969"/>
          </w:tcPr>
          <w:p>
            <w:pPr>
              <w:spacing w:line="240" w:lineRule="auto" w:after="0" w:before="0"/>
              <w:ind w:firstLine="0"/>
              <w:jc w:val="left"/>
            </w:pPr>
            <w:r>
              <w:rPr>
                <w:rFonts w:ascii="Times New Roman" w:hAnsi="Times New Roman"/>
                <w:b w:val="0"/>
                <w:sz w:val="24"/>
              </w:rPr>
              <w:t>Ҷамъбасти асосӣ ва тавсияҳои ниҳоӣ</w:t>
            </w:r>
          </w:p>
        </w:tc>
      </w:tr>
      <w:tr>
        <w:tc>
          <w:tcPr>
            <w:tcW w:type="dxa" w:w="3175"/>
          </w:tcPr>
          <w:p>
            <w:pPr>
              <w:spacing w:line="240" w:lineRule="auto" w:after="0" w:before="0"/>
              <w:ind w:firstLine="0"/>
              <w:jc w:val="left"/>
            </w:pPr>
            <w:r>
              <w:rPr>
                <w:rFonts w:ascii="Times New Roman" w:hAnsi="Times New Roman"/>
                <w:b w:val="0"/>
                <w:sz w:val="24"/>
              </w:rPr>
              <w:t>Замимаҳо А–Г</w:t>
            </w:r>
          </w:p>
        </w:tc>
        <w:tc>
          <w:tcPr>
            <w:tcW w:type="dxa" w:w="1361"/>
          </w:tcPr>
          <w:p>
            <w:pPr>
              <w:spacing w:line="240" w:lineRule="auto" w:after="0" w:before="0"/>
              <w:ind w:firstLine="0"/>
              <w:jc w:val="left"/>
            </w:pPr>
            <w:r>
              <w:rPr>
                <w:rFonts w:ascii="Times New Roman" w:hAnsi="Times New Roman"/>
                <w:b w:val="0"/>
                <w:sz w:val="24"/>
              </w:rPr>
              <w:t>27</w:t>
            </w:r>
          </w:p>
        </w:tc>
        <w:tc>
          <w:tcPr>
            <w:tcW w:type="dxa" w:w="3969"/>
          </w:tcPr>
          <w:p>
            <w:pPr>
              <w:spacing w:line="240" w:lineRule="auto" w:after="0" w:before="0"/>
              <w:ind w:firstLine="0"/>
              <w:jc w:val="left"/>
            </w:pPr>
            <w:r>
              <w:rPr>
                <w:rFonts w:ascii="Times New Roman" w:hAnsi="Times New Roman"/>
                <w:b w:val="0"/>
                <w:sz w:val="24"/>
              </w:rPr>
              <w:t>Луғат, нақшаи ҳафта, меъорҳо, пурсиш</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АСОСҲОИ МУБОДИЛАИ МИКРОУНСУРҲО ВА ВИТАМИНҲО</w:t>
      </w:r>
    </w:p>
    <w:p>
      <w:pPr>
        <w:spacing w:line="360" w:lineRule="auto" w:after="0"/>
        <w:ind w:firstLine="709"/>
        <w:jc w:val="left"/>
      </w:pPr>
      <w:r>
        <w:rPr>
          <w:rFonts w:ascii="Times New Roman" w:hAnsi="Times New Roman"/>
          <w:b/>
          <w:i w:val="0"/>
          <w:sz w:val="28"/>
        </w:rPr>
        <w:t>1.1. Микроунсурҳо ва витаминҳо: мафҳум ва таснифот</w:t>
      </w:r>
    </w:p>
    <w:p>
      <w:pPr>
        <w:spacing w:line="360" w:lineRule="auto" w:after="0"/>
        <w:ind w:firstLine="709"/>
        <w:jc w:val="both"/>
      </w:pPr>
      <w:r>
        <w:rPr>
          <w:rFonts w:ascii="Times New Roman" w:hAnsi="Times New Roman"/>
          <w:b w:val="0"/>
          <w:i w:val="0"/>
          <w:sz w:val="28"/>
        </w:rPr>
        <w:t>Микроунсурҳо моддаҳои зарури мебошанд, ки бадан онҳоро на месозад ё ба ками месозад — барои ҳамин онҳо бояд бо ғизо биёянд [1, 1174-б.]. Онҳо ба ду гурӯҳи калон тақсим мешаванд: витаминҳо — моддаҳои органикии зарури бо ҳаҷми хеле хурд, ва минералҳо — унсурҳои ғайриорганикии зарури [10, 892-б.]. Минералҳо дар навъҳои мутафовит ҷой доранд: макроунсурҳо (калсий, фосфор, магний, натрий, калий) ба миллиграмм-грамм лозим меоянд, микроунсурҳо бошад (оҳан, руҳ, селен, йод, мис, манган) ба миллиграмм ё микроабзар [3, 4-б.].</w:t>
      </w:r>
    </w:p>
    <w:p>
      <w:pPr>
        <w:spacing w:line="360" w:lineRule="auto" w:after="0"/>
        <w:ind w:firstLine="709"/>
        <w:jc w:val="both"/>
      </w:pPr>
      <w:r>
        <w:rPr>
          <w:rFonts w:ascii="Times New Roman" w:hAnsi="Times New Roman"/>
          <w:b w:val="0"/>
          <w:i w:val="0"/>
          <w:sz w:val="28"/>
        </w:rPr>
        <w:t>Таснифот ба нақшаи физикӣ такя мекунад: витаминҳои черраҳалшаванда — A, D, E, K — бо равған ҷабб мешаванд ва дар ҷигар ё бофтаи равғанӣ захира мешаванд; витаминҳои обӣ — гурӯҳи B ва C — бошад дар бадан захираи калон надоранд ва бояд бо ҳар хӯрок биёянд [8, 478-б.]. Ҳамин фарқ нишонаҳои камҳуҷайрагӣ ва қоидаҳои пешгириро муқаррар мекунад: ками витамин C зудтар пайдо мешавад, ками D бошад тадриҷӣ [1, 1176-б.].</w:t>
      </w:r>
    </w:p>
    <w:p>
      <w:pPr>
        <w:spacing w:line="360" w:lineRule="auto" w:after="0"/>
        <w:ind w:firstLine="709"/>
        <w:jc w:val="both"/>
      </w:pPr>
      <w:r>
        <w:rPr>
          <w:rFonts w:ascii="Times New Roman" w:hAnsi="Times New Roman"/>
          <w:b w:val="0"/>
          <w:i w:val="0"/>
          <w:sz w:val="28"/>
        </w:rPr>
        <w:t>Дар байни «табиӣ» ва «зарурӣ» фарқ гузоштан муҳим аст: моддаҳои табиӣ — бархӯрди сода, зиёди ҳама — хатарнок мешаванд, ва моддаҳои зарурӣ — бо меъор лозим [2, 2368-б.]. Мисоли муҳим: селен бо 2–3 донаи чормағз ба RDA мерасад, вале зиёди он ба сусти муфт ва асаб меоварад [3, 6-б.]. Барои ҳамин дар физиология «микроунсур» ҳамеша бо «меъор» пайваст мешавад — мафҳуми ягона нест.</w:t>
      </w:r>
    </w:p>
    <w:p>
      <w:pPr>
        <w:spacing w:line="360" w:lineRule="auto" w:after="0"/>
        <w:ind w:firstLine="709"/>
        <w:jc w:val="both"/>
      </w:pPr>
      <w:r>
        <w:rPr>
          <w:rFonts w:ascii="Times New Roman" w:hAnsi="Times New Roman"/>
          <w:b w:val="0"/>
          <w:i w:val="0"/>
          <w:sz w:val="28"/>
        </w:rPr>
        <w:t>Дар байни ғизо ва кӯмакчӣ фарқи асосӣ — «бағажи мураккаб» мебошад: мева танҳо витамин C намедиҳад, он ба ҳамроҳи клетчатка, полифенолҳо ва об кор мекунад [11, 4-б.]. Барои ҳамин мутолеаҳои калон нишон медиҳанд, ки ғизои серомила бо натиҷаи беҳтар мутобиқ аст, вале кӯмакчии ягона — на ҳамеша [12, 18-б.]. Барои ҳамин тавсияи «ғизои аввал» асоси кори курсӣ мебошад.</w:t>
      </w:r>
    </w:p>
    <w:p>
      <w:pPr>
        <w:spacing w:line="240" w:lineRule="auto" w:after="0"/>
        <w:ind w:firstLine="0"/>
        <w:jc w:val="center"/>
      </w:pPr>
      <w:r>
        <w:rPr>
          <w:rFonts w:ascii="Times New Roman" w:hAnsi="Times New Roman"/>
          <w:b/>
          <w:i w:val="0"/>
          <w:sz w:val="24"/>
        </w:rPr>
        <w:t>Ҷадвали 1.1 — Таснифоти микроунсурҳо ва витаминҳо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608"/>
            <w:shd w:val="clear" w:fill="EDEDED"/>
          </w:tcPr>
          <w:p>
            <w:pPr>
              <w:spacing w:line="240" w:lineRule="auto" w:after="0" w:before="0"/>
              <w:ind w:firstLine="0"/>
              <w:jc w:val="left"/>
            </w:pPr>
            <w:r>
              <w:rPr>
                <w:rFonts w:ascii="Times New Roman" w:hAnsi="Times New Roman"/>
                <w:b/>
                <w:sz w:val="24"/>
              </w:rPr>
              <w:t>Намояндагон</w:t>
            </w:r>
          </w:p>
        </w:tc>
        <w:tc>
          <w:tcPr>
            <w:tcW w:type="dxa" w:w="3288"/>
            <w:shd w:val="clear" w:fill="EDEDED"/>
          </w:tcPr>
          <w:p>
            <w:pPr>
              <w:spacing w:line="240" w:lineRule="auto" w:after="0" w:before="0"/>
              <w:ind w:firstLine="0"/>
              <w:jc w:val="left"/>
            </w:pPr>
            <w:r>
              <w:rPr>
                <w:rFonts w:ascii="Times New Roman" w:hAnsi="Times New Roman"/>
                <w:b/>
                <w:sz w:val="24"/>
              </w:rPr>
              <w:t>Хусусияти асосӣ</w:t>
            </w:r>
          </w:p>
        </w:tc>
      </w:tr>
      <w:tr>
        <w:tc>
          <w:tcPr>
            <w:tcW w:type="dxa" w:w="2608"/>
          </w:tcPr>
          <w:p>
            <w:pPr>
              <w:spacing w:line="240" w:lineRule="auto" w:after="0" w:before="0"/>
              <w:ind w:firstLine="0"/>
              <w:jc w:val="left"/>
            </w:pPr>
            <w:r>
              <w:rPr>
                <w:rFonts w:ascii="Times New Roman" w:hAnsi="Times New Roman"/>
                <w:b w:val="0"/>
                <w:sz w:val="24"/>
              </w:rPr>
              <w:t>Витаминҳои черраҳалшаванда</w:t>
            </w:r>
          </w:p>
        </w:tc>
        <w:tc>
          <w:tcPr>
            <w:tcW w:type="dxa" w:w="2608"/>
          </w:tcPr>
          <w:p>
            <w:pPr>
              <w:spacing w:line="240" w:lineRule="auto" w:after="0" w:before="0"/>
              <w:ind w:firstLine="0"/>
              <w:jc w:val="left"/>
            </w:pPr>
            <w:r>
              <w:rPr>
                <w:rFonts w:ascii="Times New Roman" w:hAnsi="Times New Roman"/>
                <w:b w:val="0"/>
                <w:sz w:val="24"/>
              </w:rPr>
              <w:t>A, D, E, K</w:t>
            </w:r>
          </w:p>
        </w:tc>
        <w:tc>
          <w:tcPr>
            <w:tcW w:type="dxa" w:w="3288"/>
          </w:tcPr>
          <w:p>
            <w:pPr>
              <w:spacing w:line="240" w:lineRule="auto" w:after="0" w:before="0"/>
              <w:ind w:firstLine="0"/>
              <w:jc w:val="left"/>
            </w:pPr>
            <w:r>
              <w:rPr>
                <w:rFonts w:ascii="Times New Roman" w:hAnsi="Times New Roman"/>
                <w:b w:val="0"/>
                <w:sz w:val="24"/>
              </w:rPr>
              <w:t>Бо равған ҷабб, захира дар ҷигар</w:t>
            </w:r>
          </w:p>
        </w:tc>
      </w:tr>
      <w:tr>
        <w:tc>
          <w:tcPr>
            <w:tcW w:type="dxa" w:w="2608"/>
          </w:tcPr>
          <w:p>
            <w:pPr>
              <w:spacing w:line="240" w:lineRule="auto" w:after="0" w:before="0"/>
              <w:ind w:firstLine="0"/>
              <w:jc w:val="left"/>
            </w:pPr>
            <w:r>
              <w:rPr>
                <w:rFonts w:ascii="Times New Roman" w:hAnsi="Times New Roman"/>
                <w:b w:val="0"/>
                <w:sz w:val="24"/>
              </w:rPr>
              <w:t>Витаминҳои обӣ</w:t>
            </w:r>
          </w:p>
        </w:tc>
        <w:tc>
          <w:tcPr>
            <w:tcW w:type="dxa" w:w="2608"/>
          </w:tcPr>
          <w:p>
            <w:pPr>
              <w:spacing w:line="240" w:lineRule="auto" w:after="0" w:before="0"/>
              <w:ind w:firstLine="0"/>
              <w:jc w:val="left"/>
            </w:pPr>
            <w:r>
              <w:rPr>
                <w:rFonts w:ascii="Times New Roman" w:hAnsi="Times New Roman"/>
                <w:b w:val="0"/>
                <w:sz w:val="24"/>
              </w:rPr>
              <w:t>B1–B12, C</w:t>
            </w:r>
          </w:p>
        </w:tc>
        <w:tc>
          <w:tcPr>
            <w:tcW w:type="dxa" w:w="3288"/>
          </w:tcPr>
          <w:p>
            <w:pPr>
              <w:spacing w:line="240" w:lineRule="auto" w:after="0" w:before="0"/>
              <w:ind w:firstLine="0"/>
              <w:jc w:val="left"/>
            </w:pPr>
            <w:r>
              <w:rPr>
                <w:rFonts w:ascii="Times New Roman" w:hAnsi="Times New Roman"/>
                <w:b w:val="0"/>
                <w:sz w:val="24"/>
              </w:rPr>
              <w:t>Захираи кам — бо ҳар хӯрок</w:t>
            </w:r>
          </w:p>
        </w:tc>
      </w:tr>
      <w:tr>
        <w:tc>
          <w:tcPr>
            <w:tcW w:type="dxa" w:w="2608"/>
          </w:tcPr>
          <w:p>
            <w:pPr>
              <w:spacing w:line="240" w:lineRule="auto" w:after="0" w:before="0"/>
              <w:ind w:firstLine="0"/>
              <w:jc w:val="left"/>
            </w:pPr>
            <w:r>
              <w:rPr>
                <w:rFonts w:ascii="Times New Roman" w:hAnsi="Times New Roman"/>
                <w:b w:val="0"/>
                <w:sz w:val="24"/>
              </w:rPr>
              <w:t>Макроунсурҳо</w:t>
            </w:r>
          </w:p>
        </w:tc>
        <w:tc>
          <w:tcPr>
            <w:tcW w:type="dxa" w:w="2608"/>
          </w:tcPr>
          <w:p>
            <w:pPr>
              <w:spacing w:line="240" w:lineRule="auto" w:after="0" w:before="0"/>
              <w:ind w:firstLine="0"/>
              <w:jc w:val="left"/>
            </w:pPr>
            <w:r>
              <w:rPr>
                <w:rFonts w:ascii="Times New Roman" w:hAnsi="Times New Roman"/>
                <w:b w:val="0"/>
                <w:sz w:val="24"/>
              </w:rPr>
              <w:t>Ca, P, Mg, Na, K</w:t>
            </w:r>
          </w:p>
        </w:tc>
        <w:tc>
          <w:tcPr>
            <w:tcW w:type="dxa" w:w="3288"/>
          </w:tcPr>
          <w:p>
            <w:pPr>
              <w:spacing w:line="240" w:lineRule="auto" w:after="0" w:before="0"/>
              <w:ind w:firstLine="0"/>
              <w:jc w:val="left"/>
            </w:pPr>
            <w:r>
              <w:rPr>
                <w:rFonts w:ascii="Times New Roman" w:hAnsi="Times New Roman"/>
                <w:b w:val="0"/>
                <w:sz w:val="24"/>
              </w:rPr>
              <w:t>Меъор аз 100 мг/рӯз</w:t>
            </w:r>
          </w:p>
        </w:tc>
      </w:tr>
      <w:tr>
        <w:tc>
          <w:tcPr>
            <w:tcW w:type="dxa" w:w="2608"/>
          </w:tcPr>
          <w:p>
            <w:pPr>
              <w:spacing w:line="240" w:lineRule="auto" w:after="0" w:before="0"/>
              <w:ind w:firstLine="0"/>
              <w:jc w:val="left"/>
            </w:pPr>
            <w:r>
              <w:rPr>
                <w:rFonts w:ascii="Times New Roman" w:hAnsi="Times New Roman"/>
                <w:b w:val="0"/>
                <w:sz w:val="24"/>
              </w:rPr>
              <w:t>Микроунсурҳо</w:t>
            </w:r>
          </w:p>
        </w:tc>
        <w:tc>
          <w:tcPr>
            <w:tcW w:type="dxa" w:w="2608"/>
          </w:tcPr>
          <w:p>
            <w:pPr>
              <w:spacing w:line="240" w:lineRule="auto" w:after="0" w:before="0"/>
              <w:ind w:firstLine="0"/>
              <w:jc w:val="left"/>
            </w:pPr>
            <w:r>
              <w:rPr>
                <w:rFonts w:ascii="Times New Roman" w:hAnsi="Times New Roman"/>
                <w:b w:val="0"/>
                <w:sz w:val="24"/>
              </w:rPr>
              <w:t>Fe, Zn, Se, I, Cu</w:t>
            </w:r>
          </w:p>
        </w:tc>
        <w:tc>
          <w:tcPr>
            <w:tcW w:type="dxa" w:w="3288"/>
          </w:tcPr>
          <w:p>
            <w:pPr>
              <w:spacing w:line="240" w:lineRule="auto" w:after="0" w:before="0"/>
              <w:ind w:firstLine="0"/>
              <w:jc w:val="left"/>
            </w:pPr>
            <w:r>
              <w:rPr>
                <w:rFonts w:ascii="Times New Roman" w:hAnsi="Times New Roman"/>
                <w:b w:val="0"/>
                <w:sz w:val="24"/>
              </w:rPr>
              <w:t>Меъор то 20 мг/рӯз</w:t>
            </w:r>
          </w:p>
        </w:tc>
      </w:tr>
      <w:tr>
        <w:tc>
          <w:tcPr>
            <w:tcW w:type="dxa" w:w="2608"/>
          </w:tcPr>
          <w:p>
            <w:pPr>
              <w:spacing w:line="240" w:lineRule="auto" w:after="0" w:before="0"/>
              <w:ind w:firstLine="0"/>
              <w:jc w:val="left"/>
            </w:pPr>
            <w:r>
              <w:rPr>
                <w:rFonts w:ascii="Times New Roman" w:hAnsi="Times New Roman"/>
                <w:b w:val="0"/>
                <w:sz w:val="24"/>
              </w:rPr>
              <w:t>Элементҳои шубҳагӣ</w:t>
            </w:r>
          </w:p>
        </w:tc>
        <w:tc>
          <w:tcPr>
            <w:tcW w:type="dxa" w:w="2608"/>
          </w:tcPr>
          <w:p>
            <w:pPr>
              <w:spacing w:line="240" w:lineRule="auto" w:after="0" w:before="0"/>
              <w:ind w:firstLine="0"/>
              <w:jc w:val="left"/>
            </w:pPr>
            <w:r>
              <w:rPr>
                <w:rFonts w:ascii="Times New Roman" w:hAnsi="Times New Roman"/>
                <w:b w:val="0"/>
                <w:sz w:val="24"/>
              </w:rPr>
              <w:t>Fl, Cr, Mo</w:t>
            </w:r>
          </w:p>
        </w:tc>
        <w:tc>
          <w:tcPr>
            <w:tcW w:type="dxa" w:w="3288"/>
          </w:tcPr>
          <w:p>
            <w:pPr>
              <w:spacing w:line="240" w:lineRule="auto" w:after="0" w:before="0"/>
              <w:ind w:firstLine="0"/>
              <w:jc w:val="left"/>
            </w:pPr>
            <w:r>
              <w:rPr>
                <w:rFonts w:ascii="Times New Roman" w:hAnsi="Times New Roman"/>
                <w:b w:val="0"/>
                <w:sz w:val="24"/>
              </w:rPr>
              <w:t>Нақшаи хеле махсус</w:t>
            </w:r>
          </w:p>
        </w:tc>
      </w:tr>
      <w:tr>
        <w:tc>
          <w:tcPr>
            <w:tcW w:type="dxa" w:w="2608"/>
          </w:tcPr>
          <w:p>
            <w:pPr>
              <w:spacing w:line="240" w:lineRule="auto" w:after="0" w:before="0"/>
              <w:ind w:firstLine="0"/>
              <w:jc w:val="left"/>
            </w:pPr>
            <w:r>
              <w:rPr>
                <w:rFonts w:ascii="Times New Roman" w:hAnsi="Times New Roman"/>
                <w:b w:val="0"/>
                <w:sz w:val="24"/>
              </w:rPr>
              <w:t>Моддаҳои схичои ғизо</w:t>
            </w:r>
          </w:p>
        </w:tc>
        <w:tc>
          <w:tcPr>
            <w:tcW w:type="dxa" w:w="2608"/>
          </w:tcPr>
          <w:p>
            <w:pPr>
              <w:spacing w:line="240" w:lineRule="auto" w:after="0" w:before="0"/>
              <w:ind w:firstLine="0"/>
              <w:jc w:val="left"/>
            </w:pPr>
            <w:r>
              <w:rPr>
                <w:rFonts w:ascii="Times New Roman" w:hAnsi="Times New Roman"/>
                <w:b w:val="0"/>
                <w:sz w:val="24"/>
              </w:rPr>
              <w:t>Каротиноидҳо, флавоноидҳо</w:t>
            </w:r>
          </w:p>
        </w:tc>
        <w:tc>
          <w:tcPr>
            <w:tcW w:type="dxa" w:w="3288"/>
          </w:tcPr>
          <w:p>
            <w:pPr>
              <w:spacing w:line="240" w:lineRule="auto" w:after="0" w:before="0"/>
              <w:ind w:firstLine="0"/>
              <w:jc w:val="left"/>
            </w:pPr>
            <w:r>
              <w:rPr>
                <w:rFonts w:ascii="Times New Roman" w:hAnsi="Times New Roman"/>
                <w:b w:val="0"/>
                <w:sz w:val="24"/>
              </w:rPr>
              <w:t>Нақшаи антиоксидантӣ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Меъори рӯзонаи оҳанро бо хизматҳо ҳисоб кунед: RDA-и зани ҷавон 18 мг/рӯз аст; 1 хизми ночӣ тақрибан 4,5 мг оҳан дорад [6, 14-б.]. 18 ÷ 4,5 = 4 хизми ночӣ — ҳамон меъори рӯз. Барои ҳамин тарҳи ғизои сероҳан бе дар 4 хизми ночӣ ҳам ба RDA мерасад; бо гӯшт ва нашуйи наҳорӣ он осонтар мешавад [4, 8-б.].</w:t>
      </w:r>
    </w:p>
    <w:p>
      <w:pPr>
        <w:spacing w:line="360" w:lineRule="auto" w:after="0"/>
        <w:ind w:firstLine="709"/>
        <w:jc w:val="left"/>
      </w:pPr>
      <w:r>
        <w:rPr>
          <w:rFonts w:ascii="Times New Roman" w:hAnsi="Times New Roman"/>
          <w:b/>
          <w:i w:val="0"/>
          <w:sz w:val="28"/>
        </w:rPr>
        <w:t>1.2. Арзиши рӯзона ва меъорҳои байналмилалӣ</w:t>
      </w:r>
    </w:p>
    <w:p>
      <w:pPr>
        <w:spacing w:line="360" w:lineRule="auto" w:after="0"/>
        <w:ind w:firstLine="709"/>
        <w:jc w:val="both"/>
      </w:pPr>
      <w:r>
        <w:rPr>
          <w:rFonts w:ascii="Times New Roman" w:hAnsi="Times New Roman"/>
          <w:b w:val="0"/>
          <w:i w:val="0"/>
          <w:sz w:val="28"/>
        </w:rPr>
        <w:t>Арзиши рӯзона (RDA) ҳаҷми он модда аст, ки барои нигоҳдории мубодилаи 95 фоизи аҳолии солим кофист [6, 4-б.]. RDA на ҳадди ақалласт, на ҳадди миёна — вай ба мутолеаҳои ҷабб ва натиҷаи саломатӣ такя мекунад. Барои навъҳои гуногун меъор мутафовит аст: RDA-и витамин C барои мард 90 мг, зан 75 мг; RDA-и витамин D ба ҳар синну сол 600–800 МЕ; RDA-и оҳан бошад дар занон хеле баландтар аст — камшавии хуни моҳона онро талаб мекунад [4, 6-б.].</w:t>
      </w:r>
    </w:p>
    <w:p>
      <w:pPr>
        <w:spacing w:line="360" w:lineRule="auto" w:after="0"/>
        <w:ind w:firstLine="709"/>
        <w:jc w:val="both"/>
      </w:pPr>
      <w:r>
        <w:rPr>
          <w:rFonts w:ascii="Times New Roman" w:hAnsi="Times New Roman"/>
          <w:b w:val="0"/>
          <w:i w:val="0"/>
          <w:sz w:val="28"/>
        </w:rPr>
        <w:t>Меъорҳо ба синну сол, ҷинс ва вазъияти зиндагӣ вобаста мешаванд: дар ҳомиладорӣ RDA-и фолат ва оҳан меафзояд, дар пиршавӣ бошад витамин D ва B12 [2, 2370-б.]. Барои варзишгарон меъори витаминҳои C ва E каме афзоиш меёбад — стресси оксидативии машқ [5, 2239-б.]. Барои ҳамин Ҷадвали В.1 меъорҳои асосиро бо фарқи ҷинс ва синн дар пеш мегирад; он дар ҷамъбасти кори курсӣ ҳамроҳи нақшаи ғизо ёрӣ медиҳад [3, 8-б.].</w:t>
      </w:r>
    </w:p>
    <w:p>
      <w:pPr>
        <w:spacing w:line="360" w:lineRule="auto" w:after="0"/>
        <w:ind w:firstLine="709"/>
        <w:jc w:val="both"/>
      </w:pPr>
      <w:r>
        <w:rPr>
          <w:rFonts w:ascii="Times New Roman" w:hAnsi="Times New Roman"/>
          <w:b w:val="0"/>
          <w:i w:val="0"/>
          <w:sz w:val="28"/>
        </w:rPr>
        <w:t>Дар байни AI ва RDA фарқ мавҷуд аст: AI (ҷамъи мӯътадил) ба мавридҳое такя мекунад, ки мутолеаҳои пурра нест — он хеле бехатартар қарор дода мешавад [6, 8-б.]. Барои ҳамин дар ҷадвалҳои расмӣ баъзан AI менависанд, на RDA — ин фарқи техникӣ аст, вале маънои он: дониши илмӣ дар ин маврид ҳанӯз пурра нест [11, 6-б.]. Барои амалия ҳарду арзишҳо ба ҳамон ҳисоби хизматҳо такя мекунанд.</w:t>
      </w:r>
    </w:p>
    <w:p>
      <w:pPr>
        <w:spacing w:line="360" w:lineRule="auto" w:after="0"/>
        <w:ind w:firstLine="709"/>
        <w:jc w:val="both"/>
      </w:pPr>
      <w:r>
        <w:rPr>
          <w:rFonts w:ascii="Times New Roman" w:hAnsi="Times New Roman"/>
          <w:b w:val="0"/>
          <w:i w:val="0"/>
          <w:sz w:val="28"/>
        </w:rPr>
        <w:t>Дар байни вазн ва RDA пайвасти нисбӣ мавҷуд аст: барои баъзе моддаҳо — фолат, витамин D — меъор ба вазн вобаста нест, барои дигарҳо бошад дар мутолеаҳои клиникӣ ба миллиграмм дар килограмм ҳисоб мешавад [3, 10-б.]. Барои ҳамин ҷадвали RDA-и байналмилалӣ синну сол ва ҷинсро муқаррар мекунад, на вазн — он ба тамоми аҳолӣ мутобиқ аст [11, 8-б.]. Дар варзиши вазнин бошад ҳисоби инфиродӣ бо мутахассис лозим меояд.</w:t>
      </w:r>
    </w:p>
    <w:p>
      <w:pPr>
        <w:spacing w:line="360" w:lineRule="auto" w:after="0"/>
        <w:ind w:firstLine="709"/>
        <w:jc w:val="both"/>
      </w:pPr>
      <w:r>
        <w:rPr>
          <w:rFonts w:ascii="Times New Roman" w:hAnsi="Times New Roman"/>
          <w:b w:val="0"/>
          <w:i w:val="0"/>
          <w:sz w:val="28"/>
        </w:rPr>
        <w:t>RDA ба мавридҳои вазнин меафзояд: дар ҳомиладорӣ оҳан ва фолат, дар машқи вазнин витамин C ва руҳ, дар беморӣ бошад B12 ва D [2, 2370-б.]. Барои ҳамин Ҷадвали В.1 меъорҳои асосиро бо фарқи ҷинс нишон медиҳад ва Ҷадвали В.2 бошад минтақаҳои хуни мӯътадилро [3, 36-б.]. Барои амалия ҳамин ҷуфт — RDA ва минтақаҳои хун — ду сӯзишвори асосии қарор мебошанд.</w:t>
      </w:r>
    </w:p>
    <w:p>
      <w:pPr>
        <w:spacing w:line="240" w:lineRule="auto" w:after="0"/>
        <w:ind w:firstLine="0"/>
        <w:jc w:val="center"/>
      </w:pPr>
      <w:r>
        <w:rPr>
          <w:rFonts w:ascii="Times New Roman" w:hAnsi="Times New Roman"/>
          <w:b/>
          <w:i w:val="0"/>
          <w:sz w:val="24"/>
        </w:rPr>
        <w:t>Ҷадвали 1.2 — RDA-и асосӣ барои ҷавонон (19–30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Модда</w:t>
            </w:r>
          </w:p>
        </w:tc>
        <w:tc>
          <w:tcPr>
            <w:tcW w:type="dxa" w:w="1928"/>
            <w:shd w:val="clear" w:fill="EDEDED"/>
          </w:tcPr>
          <w:p>
            <w:pPr>
              <w:spacing w:line="240" w:lineRule="auto" w:after="0" w:before="0"/>
              <w:ind w:firstLine="0"/>
              <w:jc w:val="left"/>
            </w:pPr>
            <w:r>
              <w:rPr>
                <w:rFonts w:ascii="Times New Roman" w:hAnsi="Times New Roman"/>
                <w:b/>
                <w:sz w:val="24"/>
              </w:rPr>
              <w:t>Мард</w:t>
            </w:r>
          </w:p>
        </w:tc>
        <w:tc>
          <w:tcPr>
            <w:tcW w:type="dxa" w:w="1928"/>
            <w:shd w:val="clear" w:fill="EDEDED"/>
          </w:tcPr>
          <w:p>
            <w:pPr>
              <w:spacing w:line="240" w:lineRule="auto" w:after="0" w:before="0"/>
              <w:ind w:firstLine="0"/>
              <w:jc w:val="left"/>
            </w:pPr>
            <w:r>
              <w:rPr>
                <w:rFonts w:ascii="Times New Roman" w:hAnsi="Times New Roman"/>
                <w:b/>
                <w:sz w:val="24"/>
              </w:rPr>
              <w:t>Зан</w:t>
            </w:r>
          </w:p>
        </w:tc>
        <w:tc>
          <w:tcPr>
            <w:tcW w:type="dxa" w:w="2268"/>
            <w:shd w:val="clear" w:fill="EDEDED"/>
          </w:tcPr>
          <w:p>
            <w:pPr>
              <w:spacing w:line="240" w:lineRule="auto" w:after="0" w:before="0"/>
              <w:ind w:firstLine="0"/>
              <w:jc w:val="left"/>
            </w:pPr>
            <w:r>
              <w:rPr>
                <w:rFonts w:ascii="Times New Roman" w:hAnsi="Times New Roman"/>
                <w:b/>
                <w:sz w:val="24"/>
              </w:rPr>
              <w:t>Манбаъҳои асосӣ</w:t>
            </w:r>
          </w:p>
        </w:tc>
      </w:tr>
      <w:tr>
        <w:tc>
          <w:tcPr>
            <w:tcW w:type="dxa" w:w="2381"/>
          </w:tcPr>
          <w:p>
            <w:pPr>
              <w:spacing w:line="240" w:lineRule="auto" w:after="0" w:before="0"/>
              <w:ind w:firstLine="0"/>
              <w:jc w:val="left"/>
            </w:pPr>
            <w:r>
              <w:rPr>
                <w:rFonts w:ascii="Times New Roman" w:hAnsi="Times New Roman"/>
                <w:b w:val="0"/>
                <w:sz w:val="24"/>
              </w:rPr>
              <w:t>Витамин C</w:t>
            </w:r>
          </w:p>
        </w:tc>
        <w:tc>
          <w:tcPr>
            <w:tcW w:type="dxa" w:w="1928"/>
          </w:tcPr>
          <w:p>
            <w:pPr>
              <w:spacing w:line="240" w:lineRule="auto" w:after="0" w:before="0"/>
              <w:ind w:firstLine="0"/>
              <w:jc w:val="left"/>
            </w:pPr>
            <w:r>
              <w:rPr>
                <w:rFonts w:ascii="Times New Roman" w:hAnsi="Times New Roman"/>
                <w:b w:val="0"/>
                <w:sz w:val="24"/>
              </w:rPr>
              <w:t>90 мг</w:t>
            </w:r>
          </w:p>
        </w:tc>
        <w:tc>
          <w:tcPr>
            <w:tcW w:type="dxa" w:w="1928"/>
          </w:tcPr>
          <w:p>
            <w:pPr>
              <w:spacing w:line="240" w:lineRule="auto" w:after="0" w:before="0"/>
              <w:ind w:firstLine="0"/>
              <w:jc w:val="left"/>
            </w:pPr>
            <w:r>
              <w:rPr>
                <w:rFonts w:ascii="Times New Roman" w:hAnsi="Times New Roman"/>
                <w:b w:val="0"/>
                <w:sz w:val="24"/>
              </w:rPr>
              <w:t>75 мг</w:t>
            </w:r>
          </w:p>
        </w:tc>
        <w:tc>
          <w:tcPr>
            <w:tcW w:type="dxa" w:w="2268"/>
          </w:tcPr>
          <w:p>
            <w:pPr>
              <w:spacing w:line="240" w:lineRule="auto" w:after="0" w:before="0"/>
              <w:ind w:firstLine="0"/>
              <w:jc w:val="left"/>
            </w:pPr>
            <w:r>
              <w:rPr>
                <w:rFonts w:ascii="Times New Roman" w:hAnsi="Times New Roman"/>
                <w:b w:val="0"/>
                <w:sz w:val="24"/>
              </w:rPr>
              <w:t>Меваҳои туршҷаст, сабзавот</w:t>
            </w:r>
          </w:p>
        </w:tc>
      </w:tr>
      <w:tr>
        <w:tc>
          <w:tcPr>
            <w:tcW w:type="dxa" w:w="2381"/>
          </w:tcPr>
          <w:p>
            <w:pPr>
              <w:spacing w:line="240" w:lineRule="auto" w:after="0" w:before="0"/>
              <w:ind w:firstLine="0"/>
              <w:jc w:val="left"/>
            </w:pPr>
            <w:r>
              <w:rPr>
                <w:rFonts w:ascii="Times New Roman" w:hAnsi="Times New Roman"/>
                <w:b w:val="0"/>
                <w:sz w:val="24"/>
              </w:rPr>
              <w:t>Витамин D</w:t>
            </w:r>
          </w:p>
        </w:tc>
        <w:tc>
          <w:tcPr>
            <w:tcW w:type="dxa" w:w="1928"/>
          </w:tcPr>
          <w:p>
            <w:pPr>
              <w:spacing w:line="240" w:lineRule="auto" w:after="0" w:before="0"/>
              <w:ind w:firstLine="0"/>
              <w:jc w:val="left"/>
            </w:pPr>
            <w:r>
              <w:rPr>
                <w:rFonts w:ascii="Times New Roman" w:hAnsi="Times New Roman"/>
                <w:b w:val="0"/>
                <w:sz w:val="24"/>
              </w:rPr>
              <w:t>600 МЕ</w:t>
            </w:r>
          </w:p>
        </w:tc>
        <w:tc>
          <w:tcPr>
            <w:tcW w:type="dxa" w:w="1928"/>
          </w:tcPr>
          <w:p>
            <w:pPr>
              <w:spacing w:line="240" w:lineRule="auto" w:after="0" w:before="0"/>
              <w:ind w:firstLine="0"/>
              <w:jc w:val="left"/>
            </w:pPr>
            <w:r>
              <w:rPr>
                <w:rFonts w:ascii="Times New Roman" w:hAnsi="Times New Roman"/>
                <w:b w:val="0"/>
                <w:sz w:val="24"/>
              </w:rPr>
              <w:t>600 МЕ</w:t>
            </w:r>
          </w:p>
        </w:tc>
        <w:tc>
          <w:tcPr>
            <w:tcW w:type="dxa" w:w="2268"/>
          </w:tcPr>
          <w:p>
            <w:pPr>
              <w:spacing w:line="240" w:lineRule="auto" w:after="0" w:before="0"/>
              <w:ind w:firstLine="0"/>
              <w:jc w:val="left"/>
            </w:pPr>
            <w:r>
              <w:rPr>
                <w:rFonts w:ascii="Times New Roman" w:hAnsi="Times New Roman"/>
                <w:b w:val="0"/>
                <w:sz w:val="24"/>
              </w:rPr>
              <w:t>Шир, моҳӣ, офтоб</w:t>
            </w:r>
          </w:p>
        </w:tc>
      </w:tr>
      <w:tr>
        <w:tc>
          <w:tcPr>
            <w:tcW w:type="dxa" w:w="2381"/>
          </w:tcPr>
          <w:p>
            <w:pPr>
              <w:spacing w:line="240" w:lineRule="auto" w:after="0" w:before="0"/>
              <w:ind w:firstLine="0"/>
              <w:jc w:val="left"/>
            </w:pPr>
            <w:r>
              <w:rPr>
                <w:rFonts w:ascii="Times New Roman" w:hAnsi="Times New Roman"/>
                <w:b w:val="0"/>
                <w:sz w:val="24"/>
              </w:rPr>
              <w:t>Витамин A</w:t>
            </w:r>
          </w:p>
        </w:tc>
        <w:tc>
          <w:tcPr>
            <w:tcW w:type="dxa" w:w="1928"/>
          </w:tcPr>
          <w:p>
            <w:pPr>
              <w:spacing w:line="240" w:lineRule="auto" w:after="0" w:before="0"/>
              <w:ind w:firstLine="0"/>
              <w:jc w:val="left"/>
            </w:pPr>
            <w:r>
              <w:rPr>
                <w:rFonts w:ascii="Times New Roman" w:hAnsi="Times New Roman"/>
                <w:b w:val="0"/>
                <w:sz w:val="24"/>
              </w:rPr>
              <w:t>900 мкг</w:t>
            </w:r>
          </w:p>
        </w:tc>
        <w:tc>
          <w:tcPr>
            <w:tcW w:type="dxa" w:w="1928"/>
          </w:tcPr>
          <w:p>
            <w:pPr>
              <w:spacing w:line="240" w:lineRule="auto" w:after="0" w:before="0"/>
              <w:ind w:firstLine="0"/>
              <w:jc w:val="left"/>
            </w:pPr>
            <w:r>
              <w:rPr>
                <w:rFonts w:ascii="Times New Roman" w:hAnsi="Times New Roman"/>
                <w:b w:val="0"/>
                <w:sz w:val="24"/>
              </w:rPr>
              <w:t>700 мкг</w:t>
            </w:r>
          </w:p>
        </w:tc>
        <w:tc>
          <w:tcPr>
            <w:tcW w:type="dxa" w:w="2268"/>
          </w:tcPr>
          <w:p>
            <w:pPr>
              <w:spacing w:line="240" w:lineRule="auto" w:after="0" w:before="0"/>
              <w:ind w:firstLine="0"/>
              <w:jc w:val="left"/>
            </w:pPr>
            <w:r>
              <w:rPr>
                <w:rFonts w:ascii="Times New Roman" w:hAnsi="Times New Roman"/>
                <w:b w:val="0"/>
                <w:sz w:val="24"/>
              </w:rPr>
              <w:t>Ҷигар, моруч, сабзавот</w:t>
            </w:r>
          </w:p>
        </w:tc>
      </w:tr>
      <w:tr>
        <w:tc>
          <w:tcPr>
            <w:tcW w:type="dxa" w:w="2381"/>
          </w:tcPr>
          <w:p>
            <w:pPr>
              <w:spacing w:line="240" w:lineRule="auto" w:after="0" w:before="0"/>
              <w:ind w:firstLine="0"/>
              <w:jc w:val="left"/>
            </w:pPr>
            <w:r>
              <w:rPr>
                <w:rFonts w:ascii="Times New Roman" w:hAnsi="Times New Roman"/>
                <w:b w:val="0"/>
                <w:sz w:val="24"/>
              </w:rPr>
              <w:t>Оҳан</w:t>
            </w:r>
          </w:p>
        </w:tc>
        <w:tc>
          <w:tcPr>
            <w:tcW w:type="dxa" w:w="1928"/>
          </w:tcPr>
          <w:p>
            <w:pPr>
              <w:spacing w:line="240" w:lineRule="auto" w:after="0" w:before="0"/>
              <w:ind w:firstLine="0"/>
              <w:jc w:val="left"/>
            </w:pPr>
            <w:r>
              <w:rPr>
                <w:rFonts w:ascii="Times New Roman" w:hAnsi="Times New Roman"/>
                <w:b w:val="0"/>
                <w:sz w:val="24"/>
              </w:rPr>
              <w:t>8 мг</w:t>
            </w:r>
          </w:p>
        </w:tc>
        <w:tc>
          <w:tcPr>
            <w:tcW w:type="dxa" w:w="1928"/>
          </w:tcPr>
          <w:p>
            <w:pPr>
              <w:spacing w:line="240" w:lineRule="auto" w:after="0" w:before="0"/>
              <w:ind w:firstLine="0"/>
              <w:jc w:val="left"/>
            </w:pPr>
            <w:r>
              <w:rPr>
                <w:rFonts w:ascii="Times New Roman" w:hAnsi="Times New Roman"/>
                <w:b w:val="0"/>
                <w:sz w:val="24"/>
              </w:rPr>
              <w:t>18 мг</w:t>
            </w:r>
          </w:p>
        </w:tc>
        <w:tc>
          <w:tcPr>
            <w:tcW w:type="dxa" w:w="2268"/>
          </w:tcPr>
          <w:p>
            <w:pPr>
              <w:spacing w:line="240" w:lineRule="auto" w:after="0" w:before="0"/>
              <w:ind w:firstLine="0"/>
              <w:jc w:val="left"/>
            </w:pPr>
            <w:r>
              <w:rPr>
                <w:rFonts w:ascii="Times New Roman" w:hAnsi="Times New Roman"/>
                <w:b w:val="0"/>
                <w:sz w:val="24"/>
              </w:rPr>
              <w:t>Гӯшти сурх, ночӣ, карам</w:t>
            </w:r>
          </w:p>
        </w:tc>
      </w:tr>
      <w:tr>
        <w:tc>
          <w:tcPr>
            <w:tcW w:type="dxa" w:w="2381"/>
          </w:tcPr>
          <w:p>
            <w:pPr>
              <w:spacing w:line="240" w:lineRule="auto" w:after="0" w:before="0"/>
              <w:ind w:firstLine="0"/>
              <w:jc w:val="left"/>
            </w:pPr>
            <w:r>
              <w:rPr>
                <w:rFonts w:ascii="Times New Roman" w:hAnsi="Times New Roman"/>
                <w:b w:val="0"/>
                <w:sz w:val="24"/>
              </w:rPr>
              <w:t>Рӯҳ</w:t>
            </w:r>
          </w:p>
        </w:tc>
        <w:tc>
          <w:tcPr>
            <w:tcW w:type="dxa" w:w="1928"/>
          </w:tcPr>
          <w:p>
            <w:pPr>
              <w:spacing w:line="240" w:lineRule="auto" w:after="0" w:before="0"/>
              <w:ind w:firstLine="0"/>
              <w:jc w:val="left"/>
            </w:pPr>
            <w:r>
              <w:rPr>
                <w:rFonts w:ascii="Times New Roman" w:hAnsi="Times New Roman"/>
                <w:b w:val="0"/>
                <w:sz w:val="24"/>
              </w:rPr>
              <w:t>11 мг</w:t>
            </w:r>
          </w:p>
        </w:tc>
        <w:tc>
          <w:tcPr>
            <w:tcW w:type="dxa" w:w="1928"/>
          </w:tcPr>
          <w:p>
            <w:pPr>
              <w:spacing w:line="240" w:lineRule="auto" w:after="0" w:before="0"/>
              <w:ind w:firstLine="0"/>
              <w:jc w:val="left"/>
            </w:pPr>
            <w:r>
              <w:rPr>
                <w:rFonts w:ascii="Times New Roman" w:hAnsi="Times New Roman"/>
                <w:b w:val="0"/>
                <w:sz w:val="24"/>
              </w:rPr>
              <w:t>8 мг</w:t>
            </w:r>
          </w:p>
        </w:tc>
        <w:tc>
          <w:tcPr>
            <w:tcW w:type="dxa" w:w="2268"/>
          </w:tcPr>
          <w:p>
            <w:pPr>
              <w:spacing w:line="240" w:lineRule="auto" w:after="0" w:before="0"/>
              <w:ind w:firstLine="0"/>
              <w:jc w:val="left"/>
            </w:pPr>
            <w:r>
              <w:rPr>
                <w:rFonts w:ascii="Times New Roman" w:hAnsi="Times New Roman"/>
                <w:b w:val="0"/>
                <w:sz w:val="24"/>
              </w:rPr>
              <w:t>Гӯшт, дона, чормағз</w:t>
            </w:r>
          </w:p>
        </w:tc>
      </w:tr>
      <w:tr>
        <w:tc>
          <w:tcPr>
            <w:tcW w:type="dxa" w:w="2381"/>
          </w:tcPr>
          <w:p>
            <w:pPr>
              <w:spacing w:line="240" w:lineRule="auto" w:after="0" w:before="0"/>
              <w:ind w:firstLine="0"/>
              <w:jc w:val="left"/>
            </w:pPr>
            <w:r>
              <w:rPr>
                <w:rFonts w:ascii="Times New Roman" w:hAnsi="Times New Roman"/>
                <w:b w:val="0"/>
                <w:sz w:val="24"/>
              </w:rPr>
              <w:t>Фолат</w:t>
            </w:r>
          </w:p>
        </w:tc>
        <w:tc>
          <w:tcPr>
            <w:tcW w:type="dxa" w:w="1928"/>
          </w:tcPr>
          <w:p>
            <w:pPr>
              <w:spacing w:line="240" w:lineRule="auto" w:after="0" w:before="0"/>
              <w:ind w:firstLine="0"/>
              <w:jc w:val="left"/>
            </w:pPr>
            <w:r>
              <w:rPr>
                <w:rFonts w:ascii="Times New Roman" w:hAnsi="Times New Roman"/>
                <w:b w:val="0"/>
                <w:sz w:val="24"/>
              </w:rPr>
              <w:t>400 мкг</w:t>
            </w:r>
          </w:p>
        </w:tc>
        <w:tc>
          <w:tcPr>
            <w:tcW w:type="dxa" w:w="1928"/>
          </w:tcPr>
          <w:p>
            <w:pPr>
              <w:spacing w:line="240" w:lineRule="auto" w:after="0" w:before="0"/>
              <w:ind w:firstLine="0"/>
              <w:jc w:val="left"/>
            </w:pPr>
            <w:r>
              <w:rPr>
                <w:rFonts w:ascii="Times New Roman" w:hAnsi="Times New Roman"/>
                <w:b w:val="0"/>
                <w:sz w:val="24"/>
              </w:rPr>
              <w:t>400 мкг</w:t>
            </w:r>
          </w:p>
        </w:tc>
        <w:tc>
          <w:tcPr>
            <w:tcW w:type="dxa" w:w="2268"/>
          </w:tcPr>
          <w:p>
            <w:pPr>
              <w:spacing w:line="240" w:lineRule="auto" w:after="0" w:before="0"/>
              <w:ind w:firstLine="0"/>
              <w:jc w:val="left"/>
            </w:pPr>
            <w:r>
              <w:rPr>
                <w:rFonts w:ascii="Times New Roman" w:hAnsi="Times New Roman"/>
                <w:b w:val="0"/>
                <w:sz w:val="24"/>
              </w:rPr>
              <w:t>Сабзавоти сабз, лӯбиё</w:t>
            </w:r>
          </w:p>
        </w:tc>
      </w:tr>
      <w:tr>
        <w:tc>
          <w:tcPr>
            <w:tcW w:type="dxa" w:w="2381"/>
          </w:tcPr>
          <w:p>
            <w:pPr>
              <w:spacing w:line="240" w:lineRule="auto" w:after="0" w:before="0"/>
              <w:ind w:firstLine="0"/>
              <w:jc w:val="left"/>
            </w:pPr>
            <w:r>
              <w:rPr>
                <w:rFonts w:ascii="Times New Roman" w:hAnsi="Times New Roman"/>
                <w:b w:val="0"/>
                <w:sz w:val="24"/>
              </w:rPr>
              <w:t>B12</w:t>
            </w:r>
          </w:p>
        </w:tc>
        <w:tc>
          <w:tcPr>
            <w:tcW w:type="dxa" w:w="1928"/>
          </w:tcPr>
          <w:p>
            <w:pPr>
              <w:spacing w:line="240" w:lineRule="auto" w:after="0" w:before="0"/>
              <w:ind w:firstLine="0"/>
              <w:jc w:val="left"/>
            </w:pPr>
            <w:r>
              <w:rPr>
                <w:rFonts w:ascii="Times New Roman" w:hAnsi="Times New Roman"/>
                <w:b w:val="0"/>
                <w:sz w:val="24"/>
              </w:rPr>
              <w:t>2,4 мкг</w:t>
            </w:r>
          </w:p>
        </w:tc>
        <w:tc>
          <w:tcPr>
            <w:tcW w:type="dxa" w:w="1928"/>
          </w:tcPr>
          <w:p>
            <w:pPr>
              <w:spacing w:line="240" w:lineRule="auto" w:after="0" w:before="0"/>
              <w:ind w:firstLine="0"/>
              <w:jc w:val="left"/>
            </w:pPr>
            <w:r>
              <w:rPr>
                <w:rFonts w:ascii="Times New Roman" w:hAnsi="Times New Roman"/>
                <w:b w:val="0"/>
                <w:sz w:val="24"/>
              </w:rPr>
              <w:t>2,4 мкг</w:t>
            </w:r>
          </w:p>
        </w:tc>
        <w:tc>
          <w:tcPr>
            <w:tcW w:type="dxa" w:w="2268"/>
          </w:tcPr>
          <w:p>
            <w:pPr>
              <w:spacing w:line="240" w:lineRule="auto" w:after="0" w:before="0"/>
              <w:ind w:firstLine="0"/>
              <w:jc w:val="left"/>
            </w:pPr>
            <w:r>
              <w:rPr>
                <w:rFonts w:ascii="Times New Roman" w:hAnsi="Times New Roman"/>
                <w:b w:val="0"/>
                <w:sz w:val="24"/>
              </w:rPr>
              <w:t>Гӯшт, моҳӣ, маҳсулоти ширӣ</w:t>
            </w:r>
          </w:p>
        </w:tc>
      </w:tr>
      <w:tr>
        <w:tc>
          <w:tcPr>
            <w:tcW w:type="dxa" w:w="2381"/>
          </w:tcPr>
          <w:p>
            <w:pPr>
              <w:spacing w:line="240" w:lineRule="auto" w:after="0" w:before="0"/>
              <w:ind w:firstLine="0"/>
              <w:jc w:val="left"/>
            </w:pPr>
            <w:r>
              <w:rPr>
                <w:rFonts w:ascii="Times New Roman" w:hAnsi="Times New Roman"/>
                <w:b w:val="0"/>
                <w:sz w:val="24"/>
              </w:rPr>
              <w:t>Селен</w:t>
            </w:r>
          </w:p>
        </w:tc>
        <w:tc>
          <w:tcPr>
            <w:tcW w:type="dxa" w:w="1928"/>
          </w:tcPr>
          <w:p>
            <w:pPr>
              <w:spacing w:line="240" w:lineRule="auto" w:after="0" w:before="0"/>
              <w:ind w:firstLine="0"/>
              <w:jc w:val="left"/>
            </w:pPr>
            <w:r>
              <w:rPr>
                <w:rFonts w:ascii="Times New Roman" w:hAnsi="Times New Roman"/>
                <w:b w:val="0"/>
                <w:sz w:val="24"/>
              </w:rPr>
              <w:t>55 мкг</w:t>
            </w:r>
          </w:p>
        </w:tc>
        <w:tc>
          <w:tcPr>
            <w:tcW w:type="dxa" w:w="1928"/>
          </w:tcPr>
          <w:p>
            <w:pPr>
              <w:spacing w:line="240" w:lineRule="auto" w:after="0" w:before="0"/>
              <w:ind w:firstLine="0"/>
              <w:jc w:val="left"/>
            </w:pPr>
            <w:r>
              <w:rPr>
                <w:rFonts w:ascii="Times New Roman" w:hAnsi="Times New Roman"/>
                <w:b w:val="0"/>
                <w:sz w:val="24"/>
              </w:rPr>
              <w:t>55 мкг</w:t>
            </w:r>
          </w:p>
        </w:tc>
        <w:tc>
          <w:tcPr>
            <w:tcW w:type="dxa" w:w="2268"/>
          </w:tcPr>
          <w:p>
            <w:pPr>
              <w:spacing w:line="240" w:lineRule="auto" w:after="0" w:before="0"/>
              <w:ind w:firstLine="0"/>
              <w:jc w:val="left"/>
            </w:pPr>
            <w:r>
              <w:rPr>
                <w:rFonts w:ascii="Times New Roman" w:hAnsi="Times New Roman"/>
                <w:b w:val="0"/>
                <w:sz w:val="24"/>
              </w:rPr>
              <w:t>Чормағз, моҳӣ, гӯшт</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1.3. Аз ғизо ба хун: ҷабб, интиқол ва захира</w:t>
      </w:r>
    </w:p>
    <w:p>
      <w:pPr>
        <w:spacing w:line="360" w:lineRule="auto" w:after="0"/>
        <w:ind w:firstLine="709"/>
        <w:jc w:val="both"/>
      </w:pPr>
      <w:r>
        <w:rPr>
          <w:rFonts w:ascii="Times New Roman" w:hAnsi="Times New Roman"/>
          <w:b w:val="0"/>
          <w:i w:val="0"/>
          <w:sz w:val="28"/>
        </w:rPr>
        <w:t>Роҳи микроунсурҳо се марҳила дорад: ҷабб дар роҳи ҳозима, интиқол дар хун ва захира дар бофтаҳо [8, 482-б.]. Оҳан дар навъҳои гуногун фарқ мекунад: оҳани ҳем (гӯшт) ба 15–35 фоиз ҷабб мешавад, оҳани ғайриҳем (дона, сабзавот) бошад ба 2–10 фоиз — витамин C ҷабби онро бештар мекунад, чой ва қаҳва бошад камтар [6, 16-б.]. Калсий бо градиенти витамин D ҷабб мешавад: бе D-и кофӣ ҷабб ба 10–15 фоиз паст мегардад [1, 1180-б.]. Барои ҳамин «ҷуфти муфид» — оҳан бо витамин C ва калсий бо D — асоси тарҳи ғизо мебошад.</w:t>
      </w:r>
    </w:p>
    <w:p>
      <w:pPr>
        <w:spacing w:line="360" w:lineRule="auto" w:after="0"/>
        <w:ind w:firstLine="709"/>
        <w:jc w:val="both"/>
      </w:pPr>
      <w:r>
        <w:rPr>
          <w:rFonts w:ascii="Times New Roman" w:hAnsi="Times New Roman"/>
          <w:b w:val="0"/>
          <w:i w:val="0"/>
          <w:sz w:val="28"/>
        </w:rPr>
        <w:t>Интиқол ва захира низ механизми махсус доранд: оҳан бо трансферрин мегузарад ва бо ферритин захира мешавад — ферритини хун нишондоди захираи умумии бадан аст [2, 2372-б.]. Витамин B12 бо фактори дохилии меъда пайваст мешавад — бе он ҷабб мумкин нест; захираи B12 ба 2–5 сол кофист [8, 486-б.]. Витамин D дар ҷигар ва гурдача ду бор ҳидроксилишавӣ мешавад — ба шакли фаъоли калцитриол [1, 1184-б.]. Ин механизми зиндаи «вақти байни ғизо ва бофта» нишон медиҳад, ки чаро камҳуҷайрагӣ тадриҷӣ зоҳир мегардад.</w:t>
      </w:r>
    </w:p>
    <w:p>
      <w:pPr>
        <w:spacing w:line="360" w:lineRule="auto" w:after="0"/>
        <w:ind w:firstLine="709"/>
        <w:jc w:val="both"/>
      </w:pPr>
      <w:r>
        <w:rPr>
          <w:rFonts w:ascii="Times New Roman" w:hAnsi="Times New Roman"/>
          <w:b w:val="0"/>
          <w:i w:val="0"/>
          <w:sz w:val="28"/>
        </w:rPr>
        <w:t>Ҷабби витамини черраҳалшаванда ба равғани хӯрок вобаста аст: салати бе равған витамини A ва каротиноидро хеле кам медиҳад — ба он 1 қошуқи равған ё авокадо кофист [8, 484-б.]. Барои ҳамин «салати фароғатӣ» бе равған нақшаи витамини A-ро пур намекунад. Ин қоидаи сода ба тарҳи ғизои ҳар донишҷӯ ёрӣ мерасонад [11, 10-б.].</w:t>
      </w:r>
    </w:p>
    <w:p>
      <w:pPr>
        <w:spacing w:line="360" w:lineRule="auto" w:after="0"/>
        <w:ind w:firstLine="709"/>
        <w:jc w:val="both"/>
      </w:pPr>
      <w:r>
        <w:rPr>
          <w:rFonts w:ascii="Times New Roman" w:hAnsi="Times New Roman"/>
          <w:b w:val="0"/>
          <w:i w:val="0"/>
          <w:sz w:val="28"/>
        </w:rPr>
        <w:t>Оҳан ва калсий дар ҷабб рақобат доранд: ширро дар як вақт бо ночӣ нӯшидан ҷабби оҳани ғайриҳемро кам мекунад [2, 2371-б.]. Барои ҳамин кӯмакчии оҳан бо хӯроки сабук беҳтар ҷабб мешавад, на бо хӯроки вазнин. Барои ҳамин дар тавсияҳо «оҳан бо мева, на бо шир» ҷой дорад [11, 16-б.].</w:t>
      </w:r>
    </w:p>
    <w:p>
      <w:pPr>
        <w:spacing w:line="360" w:lineRule="auto" w:after="0"/>
        <w:ind w:firstLine="709"/>
        <w:jc w:val="both"/>
      </w:pPr>
      <w:r>
        <w:rPr>
          <w:rFonts w:ascii="Times New Roman" w:hAnsi="Times New Roman"/>
          <w:b w:val="0"/>
          <w:i w:val="0"/>
          <w:sz w:val="28"/>
        </w:rPr>
        <w:t>Дар байни ҷигар ва захираи витаминҳо пайвасти мустақим мавҷуд аст: A, D ва B12 асосан дар ҷигар захира мешаванд — саломатии ҷигар ба захираи витамини мӯътадил ёрӣ мерасонад [1, 1189-б.]. Барои ҳамин осеби ҷигар ба мубодилаи витамини D ва A таъсир мебахшад [8, 491-б.]. Дар байни донишҷӯёни солим ин маҳдудият камтар аст, вале дониши он ба фаҳмиши клиника ёрӣ мерасонад.</w:t>
      </w:r>
    </w:p>
    <w:p>
      <w:pPr>
        <w:spacing w:line="240" w:lineRule="auto" w:after="0"/>
        <w:ind w:firstLine="0"/>
        <w:jc w:val="center"/>
      </w:pPr>
      <w:r>
        <w:rPr>
          <w:rFonts w:ascii="Times New Roman" w:hAnsi="Times New Roman"/>
          <w:b/>
          <w:i w:val="0"/>
          <w:sz w:val="24"/>
        </w:rPr>
        <w:t>Ҷадвали 1.3 — Ҷабб ва интиқоли микроунсурҳо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Модда</w:t>
            </w:r>
          </w:p>
        </w:tc>
        <w:tc>
          <w:tcPr>
            <w:tcW w:type="dxa" w:w="2494"/>
            <w:shd w:val="clear" w:fill="EDEDED"/>
          </w:tcPr>
          <w:p>
            <w:pPr>
              <w:spacing w:line="240" w:lineRule="auto" w:after="0" w:before="0"/>
              <w:ind w:firstLine="0"/>
              <w:jc w:val="left"/>
            </w:pPr>
            <w:r>
              <w:rPr>
                <w:rFonts w:ascii="Times New Roman" w:hAnsi="Times New Roman"/>
                <w:b/>
                <w:sz w:val="24"/>
              </w:rPr>
              <w:t>Ҷабб</w:t>
            </w:r>
          </w:p>
        </w:tc>
        <w:tc>
          <w:tcPr>
            <w:tcW w:type="dxa" w:w="3515"/>
            <w:shd w:val="clear" w:fill="EDEDED"/>
          </w:tcPr>
          <w:p>
            <w:pPr>
              <w:spacing w:line="240" w:lineRule="auto" w:after="0" w:before="0"/>
              <w:ind w:firstLine="0"/>
              <w:jc w:val="left"/>
            </w:pPr>
            <w:r>
              <w:rPr>
                <w:rFonts w:ascii="Times New Roman" w:hAnsi="Times New Roman"/>
                <w:b/>
                <w:sz w:val="24"/>
              </w:rPr>
              <w:t>Интиқол ва захира</w:t>
            </w:r>
          </w:p>
        </w:tc>
      </w:tr>
      <w:tr>
        <w:tc>
          <w:tcPr>
            <w:tcW w:type="dxa" w:w="2494"/>
          </w:tcPr>
          <w:p>
            <w:pPr>
              <w:spacing w:line="240" w:lineRule="auto" w:after="0" w:before="0"/>
              <w:ind w:firstLine="0"/>
              <w:jc w:val="left"/>
            </w:pPr>
            <w:r>
              <w:rPr>
                <w:rFonts w:ascii="Times New Roman" w:hAnsi="Times New Roman"/>
                <w:b w:val="0"/>
                <w:sz w:val="24"/>
              </w:rPr>
              <w:t>Оҳани ҳем</w:t>
            </w:r>
          </w:p>
        </w:tc>
        <w:tc>
          <w:tcPr>
            <w:tcW w:type="dxa" w:w="2494"/>
          </w:tcPr>
          <w:p>
            <w:pPr>
              <w:spacing w:line="240" w:lineRule="auto" w:after="0" w:before="0"/>
              <w:ind w:firstLine="0"/>
              <w:jc w:val="left"/>
            </w:pPr>
            <w:r>
              <w:rPr>
                <w:rFonts w:ascii="Times New Roman" w:hAnsi="Times New Roman"/>
                <w:b w:val="0"/>
                <w:sz w:val="24"/>
              </w:rPr>
              <w:t>15–35 %</w:t>
            </w:r>
          </w:p>
        </w:tc>
        <w:tc>
          <w:tcPr>
            <w:tcW w:type="dxa" w:w="3515"/>
          </w:tcPr>
          <w:p>
            <w:pPr>
              <w:spacing w:line="240" w:lineRule="auto" w:after="0" w:before="0"/>
              <w:ind w:firstLine="0"/>
              <w:jc w:val="left"/>
            </w:pPr>
            <w:r>
              <w:rPr>
                <w:rFonts w:ascii="Times New Roman" w:hAnsi="Times New Roman"/>
                <w:b w:val="0"/>
                <w:sz w:val="24"/>
              </w:rPr>
              <w:t>Трансферрин — ферритин (ҷигар)</w:t>
            </w:r>
          </w:p>
        </w:tc>
      </w:tr>
      <w:tr>
        <w:tc>
          <w:tcPr>
            <w:tcW w:type="dxa" w:w="2494"/>
          </w:tcPr>
          <w:p>
            <w:pPr>
              <w:spacing w:line="240" w:lineRule="auto" w:after="0" w:before="0"/>
              <w:ind w:firstLine="0"/>
              <w:jc w:val="left"/>
            </w:pPr>
            <w:r>
              <w:rPr>
                <w:rFonts w:ascii="Times New Roman" w:hAnsi="Times New Roman"/>
                <w:b w:val="0"/>
                <w:sz w:val="24"/>
              </w:rPr>
              <w:t>Оҳани ғайриҳем</w:t>
            </w:r>
          </w:p>
        </w:tc>
        <w:tc>
          <w:tcPr>
            <w:tcW w:type="dxa" w:w="2494"/>
          </w:tcPr>
          <w:p>
            <w:pPr>
              <w:spacing w:line="240" w:lineRule="auto" w:after="0" w:before="0"/>
              <w:ind w:firstLine="0"/>
              <w:jc w:val="left"/>
            </w:pPr>
            <w:r>
              <w:rPr>
                <w:rFonts w:ascii="Times New Roman" w:hAnsi="Times New Roman"/>
                <w:b w:val="0"/>
                <w:sz w:val="24"/>
              </w:rPr>
              <w:t>2–10 %</w:t>
            </w:r>
          </w:p>
        </w:tc>
        <w:tc>
          <w:tcPr>
            <w:tcW w:type="dxa" w:w="3515"/>
          </w:tcPr>
          <w:p>
            <w:pPr>
              <w:spacing w:line="240" w:lineRule="auto" w:after="0" w:before="0"/>
              <w:ind w:firstLine="0"/>
              <w:jc w:val="left"/>
            </w:pPr>
            <w:r>
              <w:rPr>
                <w:rFonts w:ascii="Times New Roman" w:hAnsi="Times New Roman"/>
                <w:b w:val="0"/>
                <w:sz w:val="24"/>
              </w:rPr>
              <w:t>Бо витамин C меафзояд</w:t>
            </w:r>
          </w:p>
        </w:tc>
      </w:tr>
      <w:tr>
        <w:tc>
          <w:tcPr>
            <w:tcW w:type="dxa" w:w="2494"/>
          </w:tcPr>
          <w:p>
            <w:pPr>
              <w:spacing w:line="240" w:lineRule="auto" w:after="0" w:before="0"/>
              <w:ind w:firstLine="0"/>
              <w:jc w:val="left"/>
            </w:pPr>
            <w:r>
              <w:rPr>
                <w:rFonts w:ascii="Times New Roman" w:hAnsi="Times New Roman"/>
                <w:b w:val="0"/>
                <w:sz w:val="24"/>
              </w:rPr>
              <w:t>Калсий</w:t>
            </w:r>
          </w:p>
        </w:tc>
        <w:tc>
          <w:tcPr>
            <w:tcW w:type="dxa" w:w="2494"/>
          </w:tcPr>
          <w:p>
            <w:pPr>
              <w:spacing w:line="240" w:lineRule="auto" w:after="0" w:before="0"/>
              <w:ind w:firstLine="0"/>
              <w:jc w:val="left"/>
            </w:pPr>
            <w:r>
              <w:rPr>
                <w:rFonts w:ascii="Times New Roman" w:hAnsi="Times New Roman"/>
                <w:b w:val="0"/>
                <w:sz w:val="24"/>
              </w:rPr>
              <w:t>25–35 %</w:t>
            </w:r>
          </w:p>
        </w:tc>
        <w:tc>
          <w:tcPr>
            <w:tcW w:type="dxa" w:w="3515"/>
          </w:tcPr>
          <w:p>
            <w:pPr>
              <w:spacing w:line="240" w:lineRule="auto" w:after="0" w:before="0"/>
              <w:ind w:firstLine="0"/>
              <w:jc w:val="left"/>
            </w:pPr>
            <w:r>
              <w:rPr>
                <w:rFonts w:ascii="Times New Roman" w:hAnsi="Times New Roman"/>
                <w:b w:val="0"/>
                <w:sz w:val="24"/>
              </w:rPr>
              <w:t>Бо витамин D; устухон — захира</w:t>
            </w:r>
          </w:p>
        </w:tc>
      </w:tr>
      <w:tr>
        <w:tc>
          <w:tcPr>
            <w:tcW w:type="dxa" w:w="2494"/>
          </w:tcPr>
          <w:p>
            <w:pPr>
              <w:spacing w:line="240" w:lineRule="auto" w:after="0" w:before="0"/>
              <w:ind w:firstLine="0"/>
              <w:jc w:val="left"/>
            </w:pPr>
            <w:r>
              <w:rPr>
                <w:rFonts w:ascii="Times New Roman" w:hAnsi="Times New Roman"/>
                <w:b w:val="0"/>
                <w:sz w:val="24"/>
              </w:rPr>
              <w:t>Витамин B12</w:t>
            </w:r>
          </w:p>
        </w:tc>
        <w:tc>
          <w:tcPr>
            <w:tcW w:type="dxa" w:w="2494"/>
          </w:tcPr>
          <w:p>
            <w:pPr>
              <w:spacing w:line="240" w:lineRule="auto" w:after="0" w:before="0"/>
              <w:ind w:firstLine="0"/>
              <w:jc w:val="left"/>
            </w:pPr>
            <w:r>
              <w:rPr>
                <w:rFonts w:ascii="Times New Roman" w:hAnsi="Times New Roman"/>
                <w:b w:val="0"/>
                <w:sz w:val="24"/>
              </w:rPr>
              <w:t>Бо фактори дохилӣ</w:t>
            </w:r>
          </w:p>
        </w:tc>
        <w:tc>
          <w:tcPr>
            <w:tcW w:type="dxa" w:w="3515"/>
          </w:tcPr>
          <w:p>
            <w:pPr>
              <w:spacing w:line="240" w:lineRule="auto" w:after="0" w:before="0"/>
              <w:ind w:firstLine="0"/>
              <w:jc w:val="left"/>
            </w:pPr>
            <w:r>
              <w:rPr>
                <w:rFonts w:ascii="Times New Roman" w:hAnsi="Times New Roman"/>
                <w:b w:val="0"/>
                <w:sz w:val="24"/>
              </w:rPr>
              <w:t>Захираи 2–5 сол дар ҷигар</w:t>
            </w:r>
          </w:p>
        </w:tc>
      </w:tr>
      <w:tr>
        <w:tc>
          <w:tcPr>
            <w:tcW w:type="dxa" w:w="2494"/>
          </w:tcPr>
          <w:p>
            <w:pPr>
              <w:spacing w:line="240" w:lineRule="auto" w:after="0" w:before="0"/>
              <w:ind w:firstLine="0"/>
              <w:jc w:val="left"/>
            </w:pPr>
            <w:r>
              <w:rPr>
                <w:rFonts w:ascii="Times New Roman" w:hAnsi="Times New Roman"/>
                <w:b w:val="0"/>
                <w:sz w:val="24"/>
              </w:rPr>
              <w:t>Витамин D</w:t>
            </w:r>
          </w:p>
        </w:tc>
        <w:tc>
          <w:tcPr>
            <w:tcW w:type="dxa" w:w="2494"/>
          </w:tcPr>
          <w:p>
            <w:pPr>
              <w:spacing w:line="240" w:lineRule="auto" w:after="0" w:before="0"/>
              <w:ind w:firstLine="0"/>
              <w:jc w:val="left"/>
            </w:pPr>
            <w:r>
              <w:rPr>
                <w:rFonts w:ascii="Times New Roman" w:hAnsi="Times New Roman"/>
                <w:b w:val="0"/>
                <w:sz w:val="24"/>
              </w:rPr>
              <w:t>Бо равған</w:t>
            </w:r>
          </w:p>
        </w:tc>
        <w:tc>
          <w:tcPr>
            <w:tcW w:type="dxa" w:w="3515"/>
          </w:tcPr>
          <w:p>
            <w:pPr>
              <w:spacing w:line="240" w:lineRule="auto" w:after="0" w:before="0"/>
              <w:ind w:firstLine="0"/>
              <w:jc w:val="left"/>
            </w:pPr>
            <w:r>
              <w:rPr>
                <w:rFonts w:ascii="Times New Roman" w:hAnsi="Times New Roman"/>
                <w:b w:val="0"/>
                <w:sz w:val="24"/>
              </w:rPr>
              <w:t>Ҷигар → гурдача → калцитриол</w:t>
            </w:r>
          </w:p>
        </w:tc>
      </w:tr>
      <w:tr>
        <w:tc>
          <w:tcPr>
            <w:tcW w:type="dxa" w:w="2494"/>
          </w:tcPr>
          <w:p>
            <w:pPr>
              <w:spacing w:line="240" w:lineRule="auto" w:after="0" w:before="0"/>
              <w:ind w:firstLine="0"/>
              <w:jc w:val="left"/>
            </w:pPr>
            <w:r>
              <w:rPr>
                <w:rFonts w:ascii="Times New Roman" w:hAnsi="Times New Roman"/>
                <w:b w:val="0"/>
                <w:sz w:val="24"/>
              </w:rPr>
              <w:t>Фолат</w:t>
            </w:r>
          </w:p>
        </w:tc>
        <w:tc>
          <w:tcPr>
            <w:tcW w:type="dxa" w:w="2494"/>
          </w:tcPr>
          <w:p>
            <w:pPr>
              <w:spacing w:line="240" w:lineRule="auto" w:after="0" w:before="0"/>
              <w:ind w:firstLine="0"/>
              <w:jc w:val="left"/>
            </w:pPr>
            <w:r>
              <w:rPr>
                <w:rFonts w:ascii="Times New Roman" w:hAnsi="Times New Roman"/>
                <w:b w:val="0"/>
                <w:sz w:val="24"/>
              </w:rPr>
              <w:t>Дар нубтаи бод</w:t>
            </w:r>
          </w:p>
        </w:tc>
        <w:tc>
          <w:tcPr>
            <w:tcW w:type="dxa" w:w="3515"/>
          </w:tcPr>
          <w:p>
            <w:pPr>
              <w:spacing w:line="240" w:lineRule="auto" w:after="0" w:before="0"/>
              <w:ind w:firstLine="0"/>
              <w:jc w:val="left"/>
            </w:pPr>
            <w:r>
              <w:rPr>
                <w:rFonts w:ascii="Times New Roman" w:hAnsi="Times New Roman"/>
                <w:b w:val="0"/>
                <w:sz w:val="24"/>
              </w:rPr>
              <w:t>Захираи 2–4 моҳ</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2. Ҷабби оҳани ғайриҳемро ҳисоб кунед: 1 хизми ночӣ 4,5 мг оҳан дорад; бо 2–10 фоиз ҷабб бадан 0,09–0,45 мг мегирад [7, 1156-б.]. Агар бошад бо меваҳои серовитамин C хӯрда шавад, ҷабб то 3 баробар меафзояд — 0,27–1,35 мг [6, 18-б.]. Барои ҳамин ба ҳар хизми ночӣ меваи туршҷаст ҷойиваз кардан натиҷаи калон медиҳад.</w:t>
      </w:r>
    </w:p>
    <w:p>
      <w:pPr>
        <w:spacing w:line="360" w:lineRule="auto" w:after="0"/>
        <w:ind w:firstLine="709"/>
        <w:jc w:val="left"/>
      </w:pPr>
      <w:r>
        <w:rPr>
          <w:rFonts w:ascii="Times New Roman" w:hAnsi="Times New Roman"/>
          <w:b/>
          <w:i w:val="0"/>
          <w:sz w:val="28"/>
        </w:rPr>
        <w:t>1.4. Минералҳои асосӣ: оҳан, руҳ, селен, йод, калсий</w:t>
      </w:r>
    </w:p>
    <w:p>
      <w:pPr>
        <w:spacing w:line="360" w:lineRule="auto" w:after="0"/>
        <w:ind w:firstLine="709"/>
        <w:jc w:val="both"/>
      </w:pPr>
      <w:r>
        <w:rPr>
          <w:rFonts w:ascii="Times New Roman" w:hAnsi="Times New Roman"/>
          <w:b w:val="0"/>
          <w:i w:val="0"/>
          <w:sz w:val="28"/>
        </w:rPr>
        <w:t>Оҳан маркази ҳемоглобин мебошад: камшавии он ба камхунӣ ва камшавии қобилияти интиқоли оксиген меоварад [10, 896-б.]. Рӯҳ ба зиёда аз 300 фермент такя мекунад: муҳофизат, шифо ёфтани захм ва ҳамзои лаза ҳамроҳ мешаванд [3, 12-б.]. Селен як зиёда аз 25 протеинҳои селенопротеинро месозад — ониҳои антиоксидантӣ асосан ҳамроҳ мешаванд. Барои ҳамин селен ба системаи антиоксидантӣ ва системаи муҳофизат ёрӣ мерасонад [1, 1188-б.].</w:t>
      </w:r>
    </w:p>
    <w:p>
      <w:pPr>
        <w:spacing w:line="360" w:lineRule="auto" w:after="0"/>
        <w:ind w:firstLine="709"/>
        <w:jc w:val="both"/>
      </w:pPr>
      <w:r>
        <w:rPr>
          <w:rFonts w:ascii="Times New Roman" w:hAnsi="Times New Roman"/>
          <w:b w:val="0"/>
          <w:i w:val="0"/>
          <w:sz w:val="28"/>
        </w:rPr>
        <w:t>Йод ба синтези ҳормонҳои тироид такя мекунад: камшавии он ба ҳипотиреоз ва дар синни наврасон ба камшавии ақл меоварад [8, 490-б.]. Намаки йоддор пешгирии содаи он мебошад — ҳамин тавсияи ҷаҳонӣ аст [4, 10-б.]. Калсий ба устухон, дамиши мушак ва интиқоли сигнали асабӣ лозим аст: қиммати хуни он бо ҳормонҳои PTH ва калцитриол мӯътадил мешавад [1, 1182-б.]. Барои ҳамин ҷамъи ҳар ҷадвали минералӣ ба нақшаи ғизо такя мекунад.</w:t>
      </w:r>
    </w:p>
    <w:p>
      <w:pPr>
        <w:spacing w:line="360" w:lineRule="auto" w:after="0"/>
        <w:ind w:firstLine="709"/>
        <w:jc w:val="both"/>
      </w:pPr>
      <w:r>
        <w:rPr>
          <w:rFonts w:ascii="Times New Roman" w:hAnsi="Times New Roman"/>
          <w:b w:val="0"/>
          <w:i w:val="0"/>
          <w:sz w:val="28"/>
        </w:rPr>
        <w:t>Дар байни минералҳо рақобати ҷабб мавҷуд аст: калсий ба оҳани ғайриҳем рақобат мекунад — ширро дар як вақт бо ночӣ нӯшидан ҷабби оҳанро кам мекунад [8, 488-б.]. Барои ҳамин чойи нӯшидан бо хӯрок низ ҷабби оҳанро паст мегардонад. Барои ҳамин хӯроки сероҳан ва ширро дар вақтҳои гуногун гузоштан муфид аст — ин қоидаи сода дар нақшаи Б.1 ҷой дорад [11, 12-б.].</w:t>
      </w:r>
    </w:p>
    <w:p>
      <w:pPr>
        <w:spacing w:line="360" w:lineRule="auto" w:after="0"/>
        <w:ind w:firstLine="709"/>
        <w:jc w:val="both"/>
      </w:pPr>
      <w:r>
        <w:rPr>
          <w:rFonts w:ascii="Times New Roman" w:hAnsi="Times New Roman"/>
          <w:b w:val="0"/>
          <w:i w:val="0"/>
          <w:sz w:val="28"/>
        </w:rPr>
        <w:t>Магний ба зиёда аз 300 реакцияи энзимӣ такя мекунад: мубодилаи энергия, дамиши мушакҳо ва интиқоли сигнали асабӣ ҳамроҳ мешаванд [1, 1186-б.]. Барои ҳамин ками магний ба пастшавии набор, пичидани мушакҳо ва хастагӣ меоварад — ин нишонаҳо дар байни донишҷӯён хеле маъмул аст [3, 13-б.]. Барои ҳамин дар нақшаи ғизо нашакори пурра, лӯбиё ва чормағз ҷой дорад — ҳамаи онҳо серомагний аст.</w:t>
      </w:r>
    </w:p>
    <w:p>
      <w:pPr>
        <w:spacing w:line="240" w:lineRule="auto" w:after="0"/>
        <w:ind w:firstLine="0"/>
        <w:jc w:val="center"/>
      </w:pPr>
      <w:r>
        <w:rPr>
          <w:rFonts w:ascii="Times New Roman" w:hAnsi="Times New Roman"/>
          <w:b/>
          <w:i w:val="0"/>
          <w:sz w:val="24"/>
        </w:rPr>
        <w:t>Ҷадвали 1.4 — Минералҳои асосӣ ва нақшаи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Минерал</w:t>
            </w:r>
          </w:p>
        </w:tc>
        <w:tc>
          <w:tcPr>
            <w:tcW w:type="dxa" w:w="2494"/>
            <w:shd w:val="clear" w:fill="EDEDED"/>
          </w:tcPr>
          <w:p>
            <w:pPr>
              <w:spacing w:line="240" w:lineRule="auto" w:after="0" w:before="0"/>
              <w:ind w:firstLine="0"/>
              <w:jc w:val="left"/>
            </w:pPr>
            <w:r>
              <w:rPr>
                <w:rFonts w:ascii="Times New Roman" w:hAnsi="Times New Roman"/>
                <w:b/>
                <w:sz w:val="24"/>
              </w:rPr>
              <w:t>Нақшаи асосӣ</w:t>
            </w:r>
          </w:p>
        </w:tc>
        <w:tc>
          <w:tcPr>
            <w:tcW w:type="dxa" w:w="2268"/>
            <w:shd w:val="clear" w:fill="EDEDED"/>
          </w:tcPr>
          <w:p>
            <w:pPr>
              <w:spacing w:line="240" w:lineRule="auto" w:after="0" w:before="0"/>
              <w:ind w:firstLine="0"/>
              <w:jc w:val="left"/>
            </w:pPr>
            <w:r>
              <w:rPr>
                <w:rFonts w:ascii="Times New Roman" w:hAnsi="Times New Roman"/>
                <w:b/>
                <w:sz w:val="24"/>
              </w:rPr>
              <w:t>Нишонаи камӣ</w:t>
            </w:r>
          </w:p>
        </w:tc>
        <w:tc>
          <w:tcPr>
            <w:tcW w:type="dxa" w:w="1701"/>
            <w:shd w:val="clear" w:fill="EDEDED"/>
          </w:tcPr>
          <w:p>
            <w:pPr>
              <w:spacing w:line="240" w:lineRule="auto" w:after="0" w:before="0"/>
              <w:ind w:firstLine="0"/>
              <w:jc w:val="left"/>
            </w:pPr>
            <w:r>
              <w:rPr>
                <w:rFonts w:ascii="Times New Roman" w:hAnsi="Times New Roman"/>
                <w:b/>
                <w:sz w:val="24"/>
              </w:rPr>
              <w:t>RDA</w:t>
            </w:r>
          </w:p>
        </w:tc>
      </w:tr>
      <w:tr>
        <w:tc>
          <w:tcPr>
            <w:tcW w:type="dxa" w:w="2041"/>
          </w:tcPr>
          <w:p>
            <w:pPr>
              <w:spacing w:line="240" w:lineRule="auto" w:after="0" w:before="0"/>
              <w:ind w:firstLine="0"/>
              <w:jc w:val="left"/>
            </w:pPr>
            <w:r>
              <w:rPr>
                <w:rFonts w:ascii="Times New Roman" w:hAnsi="Times New Roman"/>
                <w:b w:val="0"/>
                <w:sz w:val="24"/>
              </w:rPr>
              <w:t>Оҳан</w:t>
            </w:r>
          </w:p>
        </w:tc>
        <w:tc>
          <w:tcPr>
            <w:tcW w:type="dxa" w:w="2494"/>
          </w:tcPr>
          <w:p>
            <w:pPr>
              <w:spacing w:line="240" w:lineRule="auto" w:after="0" w:before="0"/>
              <w:ind w:firstLine="0"/>
              <w:jc w:val="left"/>
            </w:pPr>
            <w:r>
              <w:rPr>
                <w:rFonts w:ascii="Times New Roman" w:hAnsi="Times New Roman"/>
                <w:b w:val="0"/>
                <w:sz w:val="24"/>
              </w:rPr>
              <w:t>Гемоглобин, миоглобин</w:t>
            </w:r>
          </w:p>
        </w:tc>
        <w:tc>
          <w:tcPr>
            <w:tcW w:type="dxa" w:w="2268"/>
          </w:tcPr>
          <w:p>
            <w:pPr>
              <w:spacing w:line="240" w:lineRule="auto" w:after="0" w:before="0"/>
              <w:ind w:firstLine="0"/>
              <w:jc w:val="left"/>
            </w:pPr>
            <w:r>
              <w:rPr>
                <w:rFonts w:ascii="Times New Roman" w:hAnsi="Times New Roman"/>
                <w:b w:val="0"/>
                <w:sz w:val="24"/>
              </w:rPr>
              <w:t>Камхунӣ, хастагӣ</w:t>
            </w:r>
          </w:p>
        </w:tc>
        <w:tc>
          <w:tcPr>
            <w:tcW w:type="dxa" w:w="1701"/>
          </w:tcPr>
          <w:p>
            <w:pPr>
              <w:spacing w:line="240" w:lineRule="auto" w:after="0" w:before="0"/>
              <w:ind w:firstLine="0"/>
              <w:jc w:val="left"/>
            </w:pPr>
            <w:r>
              <w:rPr>
                <w:rFonts w:ascii="Times New Roman" w:hAnsi="Times New Roman"/>
                <w:b w:val="0"/>
                <w:sz w:val="24"/>
              </w:rPr>
              <w:t>8/18 мг</w:t>
            </w:r>
          </w:p>
        </w:tc>
      </w:tr>
      <w:tr>
        <w:tc>
          <w:tcPr>
            <w:tcW w:type="dxa" w:w="2041"/>
          </w:tcPr>
          <w:p>
            <w:pPr>
              <w:spacing w:line="240" w:lineRule="auto" w:after="0" w:before="0"/>
              <w:ind w:firstLine="0"/>
              <w:jc w:val="left"/>
            </w:pPr>
            <w:r>
              <w:rPr>
                <w:rFonts w:ascii="Times New Roman" w:hAnsi="Times New Roman"/>
                <w:b w:val="0"/>
                <w:sz w:val="24"/>
              </w:rPr>
              <w:t>Рӯҳ</w:t>
            </w:r>
          </w:p>
        </w:tc>
        <w:tc>
          <w:tcPr>
            <w:tcW w:type="dxa" w:w="2494"/>
          </w:tcPr>
          <w:p>
            <w:pPr>
              <w:spacing w:line="240" w:lineRule="auto" w:after="0" w:before="0"/>
              <w:ind w:firstLine="0"/>
              <w:jc w:val="left"/>
            </w:pPr>
            <w:r>
              <w:rPr>
                <w:rFonts w:ascii="Times New Roman" w:hAnsi="Times New Roman"/>
                <w:b w:val="0"/>
                <w:sz w:val="24"/>
              </w:rPr>
              <w:t>Ферментҳо, муҳофизат</w:t>
            </w:r>
          </w:p>
        </w:tc>
        <w:tc>
          <w:tcPr>
            <w:tcW w:type="dxa" w:w="2268"/>
          </w:tcPr>
          <w:p>
            <w:pPr>
              <w:spacing w:line="240" w:lineRule="auto" w:after="0" w:before="0"/>
              <w:ind w:firstLine="0"/>
              <w:jc w:val="left"/>
            </w:pPr>
            <w:r>
              <w:rPr>
                <w:rFonts w:ascii="Times New Roman" w:hAnsi="Times New Roman"/>
                <w:b w:val="0"/>
                <w:sz w:val="24"/>
              </w:rPr>
              <w:t>Сусти захм, лаза</w:t>
            </w:r>
          </w:p>
        </w:tc>
        <w:tc>
          <w:tcPr>
            <w:tcW w:type="dxa" w:w="1701"/>
          </w:tcPr>
          <w:p>
            <w:pPr>
              <w:spacing w:line="240" w:lineRule="auto" w:after="0" w:before="0"/>
              <w:ind w:firstLine="0"/>
              <w:jc w:val="left"/>
            </w:pPr>
            <w:r>
              <w:rPr>
                <w:rFonts w:ascii="Times New Roman" w:hAnsi="Times New Roman"/>
                <w:b w:val="0"/>
                <w:sz w:val="24"/>
              </w:rPr>
              <w:t>11/8 мг</w:t>
            </w:r>
          </w:p>
        </w:tc>
      </w:tr>
      <w:tr>
        <w:tc>
          <w:tcPr>
            <w:tcW w:type="dxa" w:w="2041"/>
          </w:tcPr>
          <w:p>
            <w:pPr>
              <w:spacing w:line="240" w:lineRule="auto" w:after="0" w:before="0"/>
              <w:ind w:firstLine="0"/>
              <w:jc w:val="left"/>
            </w:pPr>
            <w:r>
              <w:rPr>
                <w:rFonts w:ascii="Times New Roman" w:hAnsi="Times New Roman"/>
                <w:b w:val="0"/>
                <w:sz w:val="24"/>
              </w:rPr>
              <w:t>Селен</w:t>
            </w:r>
          </w:p>
        </w:tc>
        <w:tc>
          <w:tcPr>
            <w:tcW w:type="dxa" w:w="2494"/>
          </w:tcPr>
          <w:p>
            <w:pPr>
              <w:spacing w:line="240" w:lineRule="auto" w:after="0" w:before="0"/>
              <w:ind w:firstLine="0"/>
              <w:jc w:val="left"/>
            </w:pPr>
            <w:r>
              <w:rPr>
                <w:rFonts w:ascii="Times New Roman" w:hAnsi="Times New Roman"/>
                <w:b w:val="0"/>
                <w:sz w:val="24"/>
              </w:rPr>
              <w:t>Селенопротеинҳо</w:t>
            </w:r>
          </w:p>
        </w:tc>
        <w:tc>
          <w:tcPr>
            <w:tcW w:type="dxa" w:w="2268"/>
          </w:tcPr>
          <w:p>
            <w:pPr>
              <w:spacing w:line="240" w:lineRule="auto" w:after="0" w:before="0"/>
              <w:ind w:firstLine="0"/>
              <w:jc w:val="left"/>
            </w:pPr>
            <w:r>
              <w:rPr>
                <w:rFonts w:ascii="Times New Roman" w:hAnsi="Times New Roman"/>
                <w:b w:val="0"/>
                <w:sz w:val="24"/>
              </w:rPr>
              <w:t>Сусти антиоксидант</w:t>
            </w:r>
          </w:p>
        </w:tc>
        <w:tc>
          <w:tcPr>
            <w:tcW w:type="dxa" w:w="1701"/>
          </w:tcPr>
          <w:p>
            <w:pPr>
              <w:spacing w:line="240" w:lineRule="auto" w:after="0" w:before="0"/>
              <w:ind w:firstLine="0"/>
              <w:jc w:val="left"/>
            </w:pPr>
            <w:r>
              <w:rPr>
                <w:rFonts w:ascii="Times New Roman" w:hAnsi="Times New Roman"/>
                <w:b w:val="0"/>
                <w:sz w:val="24"/>
              </w:rPr>
              <w:t>55 мкг</w:t>
            </w:r>
          </w:p>
        </w:tc>
      </w:tr>
      <w:tr>
        <w:tc>
          <w:tcPr>
            <w:tcW w:type="dxa" w:w="2041"/>
          </w:tcPr>
          <w:p>
            <w:pPr>
              <w:spacing w:line="240" w:lineRule="auto" w:after="0" w:before="0"/>
              <w:ind w:firstLine="0"/>
              <w:jc w:val="left"/>
            </w:pPr>
            <w:r>
              <w:rPr>
                <w:rFonts w:ascii="Times New Roman" w:hAnsi="Times New Roman"/>
                <w:b w:val="0"/>
                <w:sz w:val="24"/>
              </w:rPr>
              <w:t>Йод</w:t>
            </w:r>
          </w:p>
        </w:tc>
        <w:tc>
          <w:tcPr>
            <w:tcW w:type="dxa" w:w="2494"/>
          </w:tcPr>
          <w:p>
            <w:pPr>
              <w:spacing w:line="240" w:lineRule="auto" w:after="0" w:before="0"/>
              <w:ind w:firstLine="0"/>
              <w:jc w:val="left"/>
            </w:pPr>
            <w:r>
              <w:rPr>
                <w:rFonts w:ascii="Times New Roman" w:hAnsi="Times New Roman"/>
                <w:b w:val="0"/>
                <w:sz w:val="24"/>
              </w:rPr>
              <w:t>Ҳормонҳои тироид</w:t>
            </w:r>
          </w:p>
        </w:tc>
        <w:tc>
          <w:tcPr>
            <w:tcW w:type="dxa" w:w="2268"/>
          </w:tcPr>
          <w:p>
            <w:pPr>
              <w:spacing w:line="240" w:lineRule="auto" w:after="0" w:before="0"/>
              <w:ind w:firstLine="0"/>
              <w:jc w:val="left"/>
            </w:pPr>
            <w:r>
              <w:rPr>
                <w:rFonts w:ascii="Times New Roman" w:hAnsi="Times New Roman"/>
                <w:b w:val="0"/>
                <w:sz w:val="24"/>
              </w:rPr>
              <w:t>Ҳипотиреоз, гушак</w:t>
            </w:r>
          </w:p>
        </w:tc>
        <w:tc>
          <w:tcPr>
            <w:tcW w:type="dxa" w:w="1701"/>
          </w:tcPr>
          <w:p>
            <w:pPr>
              <w:spacing w:line="240" w:lineRule="auto" w:after="0" w:before="0"/>
              <w:ind w:firstLine="0"/>
              <w:jc w:val="left"/>
            </w:pPr>
            <w:r>
              <w:rPr>
                <w:rFonts w:ascii="Times New Roman" w:hAnsi="Times New Roman"/>
                <w:b w:val="0"/>
                <w:sz w:val="24"/>
              </w:rPr>
              <w:t>150 мкг</w:t>
            </w:r>
          </w:p>
        </w:tc>
      </w:tr>
      <w:tr>
        <w:tc>
          <w:tcPr>
            <w:tcW w:type="dxa" w:w="2041"/>
          </w:tcPr>
          <w:p>
            <w:pPr>
              <w:spacing w:line="240" w:lineRule="auto" w:after="0" w:before="0"/>
              <w:ind w:firstLine="0"/>
              <w:jc w:val="left"/>
            </w:pPr>
            <w:r>
              <w:rPr>
                <w:rFonts w:ascii="Times New Roman" w:hAnsi="Times New Roman"/>
                <w:b w:val="0"/>
                <w:sz w:val="24"/>
              </w:rPr>
              <w:t>Калсий</w:t>
            </w:r>
          </w:p>
        </w:tc>
        <w:tc>
          <w:tcPr>
            <w:tcW w:type="dxa" w:w="2494"/>
          </w:tcPr>
          <w:p>
            <w:pPr>
              <w:spacing w:line="240" w:lineRule="auto" w:after="0" w:before="0"/>
              <w:ind w:firstLine="0"/>
              <w:jc w:val="left"/>
            </w:pPr>
            <w:r>
              <w:rPr>
                <w:rFonts w:ascii="Times New Roman" w:hAnsi="Times New Roman"/>
                <w:b w:val="0"/>
                <w:sz w:val="24"/>
              </w:rPr>
              <w:t>Устухон, дамиш, сигнал</w:t>
            </w:r>
          </w:p>
        </w:tc>
        <w:tc>
          <w:tcPr>
            <w:tcW w:type="dxa" w:w="2268"/>
          </w:tcPr>
          <w:p>
            <w:pPr>
              <w:spacing w:line="240" w:lineRule="auto" w:after="0" w:before="0"/>
              <w:ind w:firstLine="0"/>
              <w:jc w:val="left"/>
            </w:pPr>
            <w:r>
              <w:rPr>
                <w:rFonts w:ascii="Times New Roman" w:hAnsi="Times New Roman"/>
                <w:b w:val="0"/>
                <w:sz w:val="24"/>
              </w:rPr>
              <w:t>Спазм, устухони номустаҳкам</w:t>
            </w:r>
          </w:p>
        </w:tc>
        <w:tc>
          <w:tcPr>
            <w:tcW w:type="dxa" w:w="1701"/>
          </w:tcPr>
          <w:p>
            <w:pPr>
              <w:spacing w:line="240" w:lineRule="auto" w:after="0" w:before="0"/>
              <w:ind w:firstLine="0"/>
              <w:jc w:val="left"/>
            </w:pPr>
            <w:r>
              <w:rPr>
                <w:rFonts w:ascii="Times New Roman" w:hAnsi="Times New Roman"/>
                <w:b w:val="0"/>
                <w:sz w:val="24"/>
              </w:rPr>
              <w:t>1000 мг</w:t>
            </w:r>
          </w:p>
        </w:tc>
      </w:tr>
      <w:tr>
        <w:tc>
          <w:tcPr>
            <w:tcW w:type="dxa" w:w="2041"/>
          </w:tcPr>
          <w:p>
            <w:pPr>
              <w:spacing w:line="240" w:lineRule="auto" w:after="0" w:before="0"/>
              <w:ind w:firstLine="0"/>
              <w:jc w:val="left"/>
            </w:pPr>
            <w:r>
              <w:rPr>
                <w:rFonts w:ascii="Times New Roman" w:hAnsi="Times New Roman"/>
                <w:b w:val="0"/>
                <w:sz w:val="24"/>
              </w:rPr>
              <w:t>Магний</w:t>
            </w:r>
          </w:p>
        </w:tc>
        <w:tc>
          <w:tcPr>
            <w:tcW w:type="dxa" w:w="2494"/>
          </w:tcPr>
          <w:p>
            <w:pPr>
              <w:spacing w:line="240" w:lineRule="auto" w:after="0" w:before="0"/>
              <w:ind w:firstLine="0"/>
              <w:jc w:val="left"/>
            </w:pPr>
            <w:r>
              <w:rPr>
                <w:rFonts w:ascii="Times New Roman" w:hAnsi="Times New Roman"/>
                <w:b w:val="0"/>
                <w:sz w:val="24"/>
              </w:rPr>
              <w:t>Ферментҳо, мушакҳо</w:t>
            </w:r>
          </w:p>
        </w:tc>
        <w:tc>
          <w:tcPr>
            <w:tcW w:type="dxa" w:w="2268"/>
          </w:tcPr>
          <w:p>
            <w:pPr>
              <w:spacing w:line="240" w:lineRule="auto" w:after="0" w:before="0"/>
              <w:ind w:firstLine="0"/>
              <w:jc w:val="left"/>
            </w:pPr>
            <w:r>
              <w:rPr>
                <w:rFonts w:ascii="Times New Roman" w:hAnsi="Times New Roman"/>
                <w:b w:val="0"/>
                <w:sz w:val="24"/>
              </w:rPr>
              <w:t>Пастшавии набор, пастшавӣ</w:t>
            </w:r>
          </w:p>
        </w:tc>
        <w:tc>
          <w:tcPr>
            <w:tcW w:type="dxa" w:w="1701"/>
          </w:tcPr>
          <w:p>
            <w:pPr>
              <w:spacing w:line="240" w:lineRule="auto" w:after="0" w:before="0"/>
              <w:ind w:firstLine="0"/>
              <w:jc w:val="left"/>
            </w:pPr>
            <w:r>
              <w:rPr>
                <w:rFonts w:ascii="Times New Roman" w:hAnsi="Times New Roman"/>
                <w:b w:val="0"/>
                <w:sz w:val="24"/>
              </w:rPr>
              <w:t>310–400 мг</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ДУЮМ. ВИТАМИНҲО, КАМҲУҶАЙРАГӢ ВА САЛОМАТӢ</w:t>
      </w:r>
    </w:p>
    <w:p>
      <w:pPr>
        <w:spacing w:line="360" w:lineRule="auto" w:after="0"/>
        <w:ind w:firstLine="709"/>
        <w:jc w:val="left"/>
      </w:pPr>
      <w:r>
        <w:rPr>
          <w:rFonts w:ascii="Times New Roman" w:hAnsi="Times New Roman"/>
          <w:b/>
          <w:i w:val="0"/>
          <w:sz w:val="28"/>
        </w:rPr>
        <w:t>2.1. Витаминҳои черраҳалшаванда: A, D, E, K</w:t>
      </w:r>
    </w:p>
    <w:p>
      <w:pPr>
        <w:spacing w:line="360" w:lineRule="auto" w:after="0"/>
        <w:ind w:firstLine="709"/>
        <w:jc w:val="both"/>
      </w:pPr>
      <w:r>
        <w:rPr>
          <w:rFonts w:ascii="Times New Roman" w:hAnsi="Times New Roman"/>
          <w:b w:val="0"/>
          <w:i w:val="0"/>
          <w:sz w:val="28"/>
        </w:rPr>
        <w:t>Витамин A нақшаи биниш, системаи муҳофизат ва ҳуҷайраҳои эпителӣ дорад: ретинол маркази родопсини сеткида мебошад — камшавии он «шабонкуирӣ» меоварад [1, 1190-б.]. Витамин E зиёда аз ҳаммар антиоксиданти липидӣ аст: он мембранаҳоро аз оксидшавии равғанҳо ҳимоя мекунад [3, 14-б.]. Витамин K ба коагулатсияи хун такя мекунад: он ба протромбин ва омилҳои коагулатсия моддаи ҳидроген месозад [8, 492-б.]. Ҳар се дар ҷигар захира мешаванд — камҳуҷайрагии онҳо тадриҷӣ пайдо мегардад, вале зиёди онҳо низ хатарнок мебошанд [2, 2374-б.].</w:t>
      </w:r>
    </w:p>
    <w:p>
      <w:pPr>
        <w:spacing w:line="360" w:lineRule="auto" w:after="0"/>
        <w:ind w:firstLine="709"/>
        <w:jc w:val="both"/>
      </w:pPr>
      <w:r>
        <w:rPr>
          <w:rFonts w:ascii="Times New Roman" w:hAnsi="Times New Roman"/>
          <w:b w:val="0"/>
          <w:i w:val="0"/>
          <w:sz w:val="28"/>
        </w:rPr>
        <w:t>Витамин D бештар ҳормон аст, на танҳо витамин: вай бо калсий, мушакҳо ва системаи муҳофизат кор мекунад [1, 1192-б.]. Ҷабби он аз ду роҳ мегузарад: 7-дегидроколестерол бо нурҳои UVB-и офтоб дар пӯст ба пре-витамин D мегардад ва ғизо (моҳии равғанӣ, шир, зардака) роҳи дуюмро медиҳад [6, 22-б.]. Дар шаҳрҳои сероб ва дар фасли хунук синте офтобӣ кофӣ намемонад — барои ҳамин ширҳои D-дор ва дар мавридҳои зарурӣ дарҳо тавсия мешаванд [4, 12-б.].</w:t>
      </w:r>
    </w:p>
    <w:p>
      <w:pPr>
        <w:spacing w:line="360" w:lineRule="auto" w:after="0"/>
        <w:ind w:firstLine="709"/>
        <w:jc w:val="both"/>
      </w:pPr>
      <w:r>
        <w:rPr>
          <w:rFonts w:ascii="Times New Roman" w:hAnsi="Times New Roman"/>
          <w:b w:val="0"/>
          <w:i w:val="0"/>
          <w:sz w:val="28"/>
        </w:rPr>
        <w:t>Дар байни витаминҳои черраҳалшаванда ва обӣ захира фарқ мекунад: ками A, D, E ё K тадриҷӣ пайдо мешавад — захира то солҳо кофист [1, 1193-б.]. Барои ҳамин камҳуҷайрагии онҳо дар мутолеа бо лаборатория ташхис мешавад, на бо нишонаи зуд. Витаминҳои обӣ бошад зудтар кам мешаванд — дар чанд ҳафта нишона зоҳир мегардад [3, 18-б.]. Барои ҳамин нақшаи ҳафтаи ғизо ба витаминҳои обӣ бештар такя мекунад.</w:t>
      </w:r>
    </w:p>
    <w:p>
      <w:pPr>
        <w:spacing w:line="360" w:lineRule="auto" w:after="0"/>
        <w:ind w:firstLine="709"/>
        <w:jc w:val="both"/>
      </w:pPr>
      <w:r>
        <w:rPr>
          <w:rFonts w:ascii="Times New Roman" w:hAnsi="Times New Roman"/>
          <w:b w:val="0"/>
          <w:i w:val="0"/>
          <w:sz w:val="28"/>
        </w:rPr>
        <w:t>Витамин K дар ду шакл меояд: K1 бо сабзавоти сабз ва K2 бошад бо маводҳои тахмудӣ (панири туршӣ) ва синтези микробҳои рӯда [8, 493-б.]. Барои ҳамин тарҳи серосабзавот ба коагулатсияи мӯътадил ёрӣ мерасонад. Дар мавридҳои хуни вазнин бошад мутахассиси кӯмакчии K-ро бо санҷиш муқаррар мекунад — худ-ченимукӣ ҷой надорад [2, 2375-б.].</w:t>
      </w:r>
    </w:p>
    <w:p>
      <w:pPr>
        <w:spacing w:line="240" w:lineRule="auto" w:after="0"/>
        <w:ind w:firstLine="0"/>
        <w:jc w:val="center"/>
      </w:pPr>
      <w:r>
        <w:rPr>
          <w:rFonts w:ascii="Times New Roman" w:hAnsi="Times New Roman"/>
          <w:b/>
          <w:i w:val="0"/>
          <w:sz w:val="24"/>
        </w:rPr>
        <w:t>Ҷадвали 2.1 — Витаминҳои черраҳалшаванда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Витамин</w:t>
            </w:r>
          </w:p>
        </w:tc>
        <w:tc>
          <w:tcPr>
            <w:tcW w:type="dxa" w:w="2835"/>
            <w:shd w:val="clear" w:fill="EDEDED"/>
          </w:tcPr>
          <w:p>
            <w:pPr>
              <w:spacing w:line="240" w:lineRule="auto" w:after="0" w:before="0"/>
              <w:ind w:firstLine="0"/>
              <w:jc w:val="left"/>
            </w:pPr>
            <w:r>
              <w:rPr>
                <w:rFonts w:ascii="Times New Roman" w:hAnsi="Times New Roman"/>
                <w:b/>
                <w:sz w:val="24"/>
              </w:rPr>
              <w:t>Нақшаи асосӣ</w:t>
            </w:r>
          </w:p>
        </w:tc>
        <w:tc>
          <w:tcPr>
            <w:tcW w:type="dxa" w:w="2041"/>
            <w:shd w:val="clear" w:fill="EDEDED"/>
          </w:tcPr>
          <w:p>
            <w:pPr>
              <w:spacing w:line="240" w:lineRule="auto" w:after="0" w:before="0"/>
              <w:ind w:firstLine="0"/>
              <w:jc w:val="left"/>
            </w:pPr>
            <w:r>
              <w:rPr>
                <w:rFonts w:ascii="Times New Roman" w:hAnsi="Times New Roman"/>
                <w:b/>
                <w:sz w:val="24"/>
              </w:rPr>
              <w:t>Манбаъҳо</w:t>
            </w:r>
          </w:p>
        </w:tc>
        <w:tc>
          <w:tcPr>
            <w:tcW w:type="dxa" w:w="1701"/>
            <w:shd w:val="clear" w:fill="EDEDED"/>
          </w:tcPr>
          <w:p>
            <w:pPr>
              <w:spacing w:line="240" w:lineRule="auto" w:after="0" w:before="0"/>
              <w:ind w:firstLine="0"/>
              <w:jc w:val="left"/>
            </w:pPr>
            <w:r>
              <w:rPr>
                <w:rFonts w:ascii="Times New Roman" w:hAnsi="Times New Roman"/>
                <w:b/>
                <w:sz w:val="24"/>
              </w:rPr>
              <w:t>RDA</w:t>
            </w:r>
          </w:p>
        </w:tc>
      </w:tr>
      <w:tr>
        <w:tc>
          <w:tcPr>
            <w:tcW w:type="dxa" w:w="1928"/>
          </w:tcPr>
          <w:p>
            <w:pPr>
              <w:spacing w:line="240" w:lineRule="auto" w:after="0" w:before="0"/>
              <w:ind w:firstLine="0"/>
              <w:jc w:val="left"/>
            </w:pPr>
            <w:r>
              <w:rPr>
                <w:rFonts w:ascii="Times New Roman" w:hAnsi="Times New Roman"/>
                <w:b w:val="0"/>
                <w:sz w:val="24"/>
              </w:rPr>
              <w:t>A (ретинол)</w:t>
            </w:r>
          </w:p>
        </w:tc>
        <w:tc>
          <w:tcPr>
            <w:tcW w:type="dxa" w:w="2835"/>
          </w:tcPr>
          <w:p>
            <w:pPr>
              <w:spacing w:line="240" w:lineRule="auto" w:after="0" w:before="0"/>
              <w:ind w:firstLine="0"/>
              <w:jc w:val="left"/>
            </w:pPr>
            <w:r>
              <w:rPr>
                <w:rFonts w:ascii="Times New Roman" w:hAnsi="Times New Roman"/>
                <w:b w:val="0"/>
                <w:sz w:val="24"/>
              </w:rPr>
              <w:t>Биниш, эпител, муҳофизат</w:t>
            </w:r>
          </w:p>
        </w:tc>
        <w:tc>
          <w:tcPr>
            <w:tcW w:type="dxa" w:w="2041"/>
          </w:tcPr>
          <w:p>
            <w:pPr>
              <w:spacing w:line="240" w:lineRule="auto" w:after="0" w:before="0"/>
              <w:ind w:firstLine="0"/>
              <w:jc w:val="left"/>
            </w:pPr>
            <w:r>
              <w:rPr>
                <w:rFonts w:ascii="Times New Roman" w:hAnsi="Times New Roman"/>
                <w:b w:val="0"/>
                <w:sz w:val="24"/>
              </w:rPr>
              <w:t>Ҷигар, моруч, сабзавот</w:t>
            </w:r>
          </w:p>
        </w:tc>
        <w:tc>
          <w:tcPr>
            <w:tcW w:type="dxa" w:w="1701"/>
          </w:tcPr>
          <w:p>
            <w:pPr>
              <w:spacing w:line="240" w:lineRule="auto" w:after="0" w:before="0"/>
              <w:ind w:firstLine="0"/>
              <w:jc w:val="left"/>
            </w:pPr>
            <w:r>
              <w:rPr>
                <w:rFonts w:ascii="Times New Roman" w:hAnsi="Times New Roman"/>
                <w:b w:val="0"/>
                <w:sz w:val="24"/>
              </w:rPr>
              <w:t>700–900 мкг</w:t>
            </w:r>
          </w:p>
        </w:tc>
      </w:tr>
      <w:tr>
        <w:tc>
          <w:tcPr>
            <w:tcW w:type="dxa" w:w="1928"/>
          </w:tcPr>
          <w:p>
            <w:pPr>
              <w:spacing w:line="240" w:lineRule="auto" w:after="0" w:before="0"/>
              <w:ind w:firstLine="0"/>
              <w:jc w:val="left"/>
            </w:pPr>
            <w:r>
              <w:rPr>
                <w:rFonts w:ascii="Times New Roman" w:hAnsi="Times New Roman"/>
                <w:b w:val="0"/>
                <w:sz w:val="24"/>
              </w:rPr>
              <w:t>D (калцитриол)</w:t>
            </w:r>
          </w:p>
        </w:tc>
        <w:tc>
          <w:tcPr>
            <w:tcW w:type="dxa" w:w="2835"/>
          </w:tcPr>
          <w:p>
            <w:pPr>
              <w:spacing w:line="240" w:lineRule="auto" w:after="0" w:before="0"/>
              <w:ind w:firstLine="0"/>
              <w:jc w:val="left"/>
            </w:pPr>
            <w:r>
              <w:rPr>
                <w:rFonts w:ascii="Times New Roman" w:hAnsi="Times New Roman"/>
                <w:b w:val="0"/>
                <w:sz w:val="24"/>
              </w:rPr>
              <w:t>Калсий, устухон, мушак</w:t>
            </w:r>
          </w:p>
        </w:tc>
        <w:tc>
          <w:tcPr>
            <w:tcW w:type="dxa" w:w="2041"/>
          </w:tcPr>
          <w:p>
            <w:pPr>
              <w:spacing w:line="240" w:lineRule="auto" w:after="0" w:before="0"/>
              <w:ind w:firstLine="0"/>
              <w:jc w:val="left"/>
            </w:pPr>
            <w:r>
              <w:rPr>
                <w:rFonts w:ascii="Times New Roman" w:hAnsi="Times New Roman"/>
                <w:b w:val="0"/>
                <w:sz w:val="24"/>
              </w:rPr>
              <w:t>Офтоб, моҳӣ, шир</w:t>
            </w:r>
          </w:p>
        </w:tc>
        <w:tc>
          <w:tcPr>
            <w:tcW w:type="dxa" w:w="1701"/>
          </w:tcPr>
          <w:p>
            <w:pPr>
              <w:spacing w:line="240" w:lineRule="auto" w:after="0" w:before="0"/>
              <w:ind w:firstLine="0"/>
              <w:jc w:val="left"/>
            </w:pPr>
            <w:r>
              <w:rPr>
                <w:rFonts w:ascii="Times New Roman" w:hAnsi="Times New Roman"/>
                <w:b w:val="0"/>
                <w:sz w:val="24"/>
              </w:rPr>
              <w:t>600–800 МЕ</w:t>
            </w:r>
          </w:p>
        </w:tc>
      </w:tr>
      <w:tr>
        <w:tc>
          <w:tcPr>
            <w:tcW w:type="dxa" w:w="1928"/>
          </w:tcPr>
          <w:p>
            <w:pPr>
              <w:spacing w:line="240" w:lineRule="auto" w:after="0" w:before="0"/>
              <w:ind w:firstLine="0"/>
              <w:jc w:val="left"/>
            </w:pPr>
            <w:r>
              <w:rPr>
                <w:rFonts w:ascii="Times New Roman" w:hAnsi="Times New Roman"/>
                <w:b w:val="0"/>
                <w:sz w:val="24"/>
              </w:rPr>
              <w:t>E (токоферол)</w:t>
            </w:r>
          </w:p>
        </w:tc>
        <w:tc>
          <w:tcPr>
            <w:tcW w:type="dxa" w:w="2835"/>
          </w:tcPr>
          <w:p>
            <w:pPr>
              <w:spacing w:line="240" w:lineRule="auto" w:after="0" w:before="0"/>
              <w:ind w:firstLine="0"/>
              <w:jc w:val="left"/>
            </w:pPr>
            <w:r>
              <w:rPr>
                <w:rFonts w:ascii="Times New Roman" w:hAnsi="Times New Roman"/>
                <w:b w:val="0"/>
                <w:sz w:val="24"/>
              </w:rPr>
              <w:t>Антиоксиданти липидӣ</w:t>
            </w:r>
          </w:p>
        </w:tc>
        <w:tc>
          <w:tcPr>
            <w:tcW w:type="dxa" w:w="2041"/>
          </w:tcPr>
          <w:p>
            <w:pPr>
              <w:spacing w:line="240" w:lineRule="auto" w:after="0" w:before="0"/>
              <w:ind w:firstLine="0"/>
              <w:jc w:val="left"/>
            </w:pPr>
            <w:r>
              <w:rPr>
                <w:rFonts w:ascii="Times New Roman" w:hAnsi="Times New Roman"/>
                <w:b w:val="0"/>
                <w:sz w:val="24"/>
              </w:rPr>
              <w:t>Равғанҳои наботӣ, чормағз</w:t>
            </w:r>
          </w:p>
        </w:tc>
        <w:tc>
          <w:tcPr>
            <w:tcW w:type="dxa" w:w="1701"/>
          </w:tcPr>
          <w:p>
            <w:pPr>
              <w:spacing w:line="240" w:lineRule="auto" w:after="0" w:before="0"/>
              <w:ind w:firstLine="0"/>
              <w:jc w:val="left"/>
            </w:pPr>
            <w:r>
              <w:rPr>
                <w:rFonts w:ascii="Times New Roman" w:hAnsi="Times New Roman"/>
                <w:b w:val="0"/>
                <w:sz w:val="24"/>
              </w:rPr>
              <w:t>15 мг</w:t>
            </w:r>
          </w:p>
        </w:tc>
      </w:tr>
      <w:tr>
        <w:tc>
          <w:tcPr>
            <w:tcW w:type="dxa" w:w="1928"/>
          </w:tcPr>
          <w:p>
            <w:pPr>
              <w:spacing w:line="240" w:lineRule="auto" w:after="0" w:before="0"/>
              <w:ind w:firstLine="0"/>
              <w:jc w:val="left"/>
            </w:pPr>
            <w:r>
              <w:rPr>
                <w:rFonts w:ascii="Times New Roman" w:hAnsi="Times New Roman"/>
                <w:b w:val="0"/>
                <w:sz w:val="24"/>
              </w:rPr>
              <w:t>K (филлокинон)</w:t>
            </w:r>
          </w:p>
        </w:tc>
        <w:tc>
          <w:tcPr>
            <w:tcW w:type="dxa" w:w="2835"/>
          </w:tcPr>
          <w:p>
            <w:pPr>
              <w:spacing w:line="240" w:lineRule="auto" w:after="0" w:before="0"/>
              <w:ind w:firstLine="0"/>
              <w:jc w:val="left"/>
            </w:pPr>
            <w:r>
              <w:rPr>
                <w:rFonts w:ascii="Times New Roman" w:hAnsi="Times New Roman"/>
                <w:b w:val="0"/>
                <w:sz w:val="24"/>
              </w:rPr>
              <w:t>Коагулатсия, устухон</w:t>
            </w:r>
          </w:p>
        </w:tc>
        <w:tc>
          <w:tcPr>
            <w:tcW w:type="dxa" w:w="2041"/>
          </w:tcPr>
          <w:p>
            <w:pPr>
              <w:spacing w:line="240" w:lineRule="auto" w:after="0" w:before="0"/>
              <w:ind w:firstLine="0"/>
              <w:jc w:val="left"/>
            </w:pPr>
            <w:r>
              <w:rPr>
                <w:rFonts w:ascii="Times New Roman" w:hAnsi="Times New Roman"/>
                <w:b w:val="0"/>
                <w:sz w:val="24"/>
              </w:rPr>
              <w:t>Сабзавоти сабз, ҷигар</w:t>
            </w:r>
          </w:p>
        </w:tc>
        <w:tc>
          <w:tcPr>
            <w:tcW w:type="dxa" w:w="1701"/>
          </w:tcPr>
          <w:p>
            <w:pPr>
              <w:spacing w:line="240" w:lineRule="auto" w:after="0" w:before="0"/>
              <w:ind w:firstLine="0"/>
              <w:jc w:val="left"/>
            </w:pPr>
            <w:r>
              <w:rPr>
                <w:rFonts w:ascii="Times New Roman" w:hAnsi="Times New Roman"/>
                <w:b w:val="0"/>
                <w:sz w:val="24"/>
              </w:rPr>
              <w:t>90–120 мкг</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Витамин D-и рӯзро ҳисоб кунед: RDA 600 МЕ; 1 стакани шир 100 МЕ, 100 г моҳии равғанӣ ~400 МЕ, 15–30 дақиқа офтоб дар хуршеди миёна ~400–1000 МЕ [6, 24-б.]. Дар фасли хунук бо кӯмакчиҳои D-дор меояд; дар фасли гарм машқи ҳавоӣ дар беруна нақшаи офтобии кофӣ медиҳад [7, 1158-б.].</w:t>
      </w:r>
    </w:p>
    <w:p>
      <w:pPr>
        <w:spacing w:line="360" w:lineRule="auto" w:after="0"/>
        <w:ind w:firstLine="709"/>
        <w:jc w:val="left"/>
      </w:pPr>
      <w:r>
        <w:rPr>
          <w:rFonts w:ascii="Times New Roman" w:hAnsi="Times New Roman"/>
          <w:b/>
          <w:i w:val="0"/>
          <w:sz w:val="28"/>
        </w:rPr>
        <w:t>2.2. Витаминҳои обӣ: гурӯҳи B ва витамин C</w:t>
      </w:r>
    </w:p>
    <w:p>
      <w:pPr>
        <w:spacing w:line="360" w:lineRule="auto" w:after="0"/>
        <w:ind w:firstLine="709"/>
        <w:jc w:val="both"/>
      </w:pPr>
      <w:r>
        <w:rPr>
          <w:rFonts w:ascii="Times New Roman" w:hAnsi="Times New Roman"/>
          <w:b w:val="0"/>
          <w:i w:val="0"/>
          <w:sz w:val="28"/>
        </w:rPr>
        <w:t>Гурӯҳи B кӯмакчии коэнзимҳои мубодила мебошанд: B1 (тиамин) ба декарбоксилатсияи пируват, B2 (рибофлавин) ба FAD, B3 (ниацин) ба NAD, B6 ба мубодилаи аминокислотаҳо ва B12 ва фолат ба мубодилаи яккарбонат такя мекунанд [8, 494-б.]. Витамин C бошад синтези коллаген, ҷабби оҳани ғайриҳем ва системаи антиоксидантӣ дорад [1, 1196-б.]. Захираи обӣ кам аст — барои ҳамин камҳуҷайрагии онҳо дар чанд ҳафта ё моҳ зоҳир мегардад: нафоси серфурӯ, сусти захм, хеле хеле кӯҳтанӣ нишонаҳо мебошанд [3, 16-б.].</w:t>
      </w:r>
    </w:p>
    <w:p>
      <w:pPr>
        <w:spacing w:line="360" w:lineRule="auto" w:after="0"/>
        <w:ind w:firstLine="709"/>
        <w:jc w:val="both"/>
      </w:pPr>
      <w:r>
        <w:rPr>
          <w:rFonts w:ascii="Times New Roman" w:hAnsi="Times New Roman"/>
          <w:b w:val="0"/>
          <w:i w:val="0"/>
          <w:sz w:val="28"/>
        </w:rPr>
        <w:t>Дар байни донишҷӯён B-гурӯҳи кам ба ғизои тезёрӣ такя мекунад: орди баландӣ ва шакар камайран B1 ва фолатро медиҳанд [5, 2241-б.]. Витамин C бошад ба меваҳои туршҷаст (лему, апел) ва сабзавоти тарвӣ такя мекунад — вай дар гармӣ ва дар ҳавои ҳавоӣ зуд таҷзия мешавад, барои ҳамин пухтани дароз витамин C-и сабзавотро кам мекунад [6, 28-б.]. Барои ҳамин сабзавоти тарвӣ ба ҳар хӯрок тавсия мешавад.</w:t>
      </w:r>
    </w:p>
    <w:p>
      <w:pPr>
        <w:spacing w:line="360" w:lineRule="auto" w:after="0"/>
        <w:ind w:firstLine="709"/>
        <w:jc w:val="both"/>
      </w:pPr>
      <w:r>
        <w:rPr>
          <w:rFonts w:ascii="Times New Roman" w:hAnsi="Times New Roman"/>
          <w:b w:val="0"/>
          <w:i w:val="0"/>
          <w:sz w:val="28"/>
        </w:rPr>
        <w:t>Дар байни ғизои тезёрӣ ва витаминҳои обӣ пайвасти муқобил мавҷуд аст: орди баландӣ, шакар ва хӯроки тайёр B1, фолат ва B6-и кофиро намедиҳанд [5, 2240-б.]. Барои ҳамин дар байни донишҷӯён хастагӣ ва камшавии диққат баъди хӯроки тезёрӣ хеле маъмул аст. Барои ҳамин дар нақшаи рӯз нашакори пурра ва лӯбиё ҷой дорад — онҳо B-гурӯҳи асосиро медиҳанд [11, 14-б.].</w:t>
      </w:r>
    </w:p>
    <w:p>
      <w:pPr>
        <w:spacing w:line="360" w:lineRule="auto" w:after="0"/>
        <w:ind w:firstLine="709"/>
        <w:jc w:val="both"/>
      </w:pPr>
      <w:r>
        <w:rPr>
          <w:rFonts w:ascii="Times New Roman" w:hAnsi="Times New Roman"/>
          <w:b w:val="0"/>
          <w:i w:val="0"/>
          <w:sz w:val="28"/>
        </w:rPr>
        <w:t>Дар байни витамин C ва ҷабби оҳан пайвасти фаврӣ мавҷуд аст: витамин C оҳани Fe3+-ро ба Fe2+ мегардонад — шакли ҷаббшаванда [1, 1197-б.]. Барои ҳамин ночӣ бо меваи туршҷаст ҷабби оҳанро 3 баробар меафзояд — ҳамин ҳисоб дар Мисоли 6 нишон дода шуд [6, 20-б.]. Дар баръакс чой ва қаҳва бо хӯрок ҷаббро кам мекунанд — танҳоҳои Дар байни донишҷӯён ҳамон «чойи субҳ бо ночӣ» аст.</w:t>
      </w:r>
    </w:p>
    <w:p>
      <w:pPr>
        <w:spacing w:line="240" w:lineRule="auto" w:after="0"/>
        <w:ind w:firstLine="0"/>
        <w:jc w:val="center"/>
      </w:pPr>
      <w:r>
        <w:rPr>
          <w:rFonts w:ascii="Times New Roman" w:hAnsi="Times New Roman"/>
          <w:b/>
          <w:i w:val="0"/>
          <w:sz w:val="24"/>
        </w:rPr>
        <w:t>Ҷадвали 2.2 — Витаминҳои обӣ ва коэнзимҳо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Витамин</w:t>
            </w:r>
          </w:p>
        </w:tc>
        <w:tc>
          <w:tcPr>
            <w:tcW w:type="dxa" w:w="2948"/>
            <w:shd w:val="clear" w:fill="EDEDED"/>
          </w:tcPr>
          <w:p>
            <w:pPr>
              <w:spacing w:line="240" w:lineRule="auto" w:after="0" w:before="0"/>
              <w:ind w:firstLine="0"/>
              <w:jc w:val="left"/>
            </w:pPr>
            <w:r>
              <w:rPr>
                <w:rFonts w:ascii="Times New Roman" w:hAnsi="Times New Roman"/>
                <w:b/>
                <w:sz w:val="24"/>
              </w:rPr>
              <w:t>Нақшаи коэнзимӣ</w:t>
            </w:r>
          </w:p>
        </w:tc>
        <w:tc>
          <w:tcPr>
            <w:tcW w:type="dxa" w:w="1928"/>
            <w:shd w:val="clear" w:fill="EDEDED"/>
          </w:tcPr>
          <w:p>
            <w:pPr>
              <w:spacing w:line="240" w:lineRule="auto" w:after="0" w:before="0"/>
              <w:ind w:firstLine="0"/>
              <w:jc w:val="left"/>
            </w:pPr>
            <w:r>
              <w:rPr>
                <w:rFonts w:ascii="Times New Roman" w:hAnsi="Times New Roman"/>
                <w:b/>
                <w:sz w:val="24"/>
              </w:rPr>
              <w:t>Манбаъҳо</w:t>
            </w:r>
          </w:p>
        </w:tc>
        <w:tc>
          <w:tcPr>
            <w:tcW w:type="dxa" w:w="1361"/>
            <w:shd w:val="clear" w:fill="EDEDED"/>
          </w:tcPr>
          <w:p>
            <w:pPr>
              <w:spacing w:line="240" w:lineRule="auto" w:after="0" w:before="0"/>
              <w:ind w:firstLine="0"/>
              <w:jc w:val="left"/>
            </w:pPr>
            <w:r>
              <w:rPr>
                <w:rFonts w:ascii="Times New Roman" w:hAnsi="Times New Roman"/>
                <w:b/>
                <w:sz w:val="24"/>
              </w:rPr>
              <w:t>RDA</w:t>
            </w:r>
          </w:p>
        </w:tc>
      </w:tr>
      <w:tr>
        <w:tc>
          <w:tcPr>
            <w:tcW w:type="dxa" w:w="2268"/>
          </w:tcPr>
          <w:p>
            <w:pPr>
              <w:spacing w:line="240" w:lineRule="auto" w:after="0" w:before="0"/>
              <w:ind w:firstLine="0"/>
              <w:jc w:val="left"/>
            </w:pPr>
            <w:r>
              <w:rPr>
                <w:rFonts w:ascii="Times New Roman" w:hAnsi="Times New Roman"/>
                <w:b w:val="0"/>
                <w:sz w:val="24"/>
              </w:rPr>
              <w:t>B1 (тиамин)</w:t>
            </w:r>
          </w:p>
        </w:tc>
        <w:tc>
          <w:tcPr>
            <w:tcW w:type="dxa" w:w="2948"/>
          </w:tcPr>
          <w:p>
            <w:pPr>
              <w:spacing w:line="240" w:lineRule="auto" w:after="0" w:before="0"/>
              <w:ind w:firstLine="0"/>
              <w:jc w:val="left"/>
            </w:pPr>
            <w:r>
              <w:rPr>
                <w:rFonts w:ascii="Times New Roman" w:hAnsi="Times New Roman"/>
                <w:b w:val="0"/>
                <w:sz w:val="24"/>
              </w:rPr>
              <w:t>Декарбоксилатсияи пируват</w:t>
            </w:r>
          </w:p>
        </w:tc>
        <w:tc>
          <w:tcPr>
            <w:tcW w:type="dxa" w:w="1928"/>
          </w:tcPr>
          <w:p>
            <w:pPr>
              <w:spacing w:line="240" w:lineRule="auto" w:after="0" w:before="0"/>
              <w:ind w:firstLine="0"/>
              <w:jc w:val="left"/>
            </w:pPr>
            <w:r>
              <w:rPr>
                <w:rFonts w:ascii="Times New Roman" w:hAnsi="Times New Roman"/>
                <w:b w:val="0"/>
                <w:sz w:val="24"/>
              </w:rPr>
              <w:t>Нашакори пурра, лӯбиё</w:t>
            </w:r>
          </w:p>
        </w:tc>
        <w:tc>
          <w:tcPr>
            <w:tcW w:type="dxa" w:w="1361"/>
          </w:tcPr>
          <w:p>
            <w:pPr>
              <w:spacing w:line="240" w:lineRule="auto" w:after="0" w:before="0"/>
              <w:ind w:firstLine="0"/>
              <w:jc w:val="left"/>
            </w:pPr>
            <w:r>
              <w:rPr>
                <w:rFonts w:ascii="Times New Roman" w:hAnsi="Times New Roman"/>
                <w:b w:val="0"/>
                <w:sz w:val="24"/>
              </w:rPr>
              <w:t>1,1–1,2 мг</w:t>
            </w:r>
          </w:p>
        </w:tc>
      </w:tr>
      <w:tr>
        <w:tc>
          <w:tcPr>
            <w:tcW w:type="dxa" w:w="2268"/>
          </w:tcPr>
          <w:p>
            <w:pPr>
              <w:spacing w:line="240" w:lineRule="auto" w:after="0" w:before="0"/>
              <w:ind w:firstLine="0"/>
              <w:jc w:val="left"/>
            </w:pPr>
            <w:r>
              <w:rPr>
                <w:rFonts w:ascii="Times New Roman" w:hAnsi="Times New Roman"/>
                <w:b w:val="0"/>
                <w:sz w:val="24"/>
              </w:rPr>
              <w:t>B2 (рибофлавин)</w:t>
            </w:r>
          </w:p>
        </w:tc>
        <w:tc>
          <w:tcPr>
            <w:tcW w:type="dxa" w:w="2948"/>
          </w:tcPr>
          <w:p>
            <w:pPr>
              <w:spacing w:line="240" w:lineRule="auto" w:after="0" w:before="0"/>
              <w:ind w:firstLine="0"/>
              <w:jc w:val="left"/>
            </w:pPr>
            <w:r>
              <w:rPr>
                <w:rFonts w:ascii="Times New Roman" w:hAnsi="Times New Roman"/>
                <w:b w:val="0"/>
                <w:sz w:val="24"/>
              </w:rPr>
              <w:t>FAD, FMN</w:t>
            </w:r>
          </w:p>
        </w:tc>
        <w:tc>
          <w:tcPr>
            <w:tcW w:type="dxa" w:w="1928"/>
          </w:tcPr>
          <w:p>
            <w:pPr>
              <w:spacing w:line="240" w:lineRule="auto" w:after="0" w:before="0"/>
              <w:ind w:firstLine="0"/>
              <w:jc w:val="left"/>
            </w:pPr>
            <w:r>
              <w:rPr>
                <w:rFonts w:ascii="Times New Roman" w:hAnsi="Times New Roman"/>
                <w:b w:val="0"/>
                <w:sz w:val="24"/>
              </w:rPr>
              <w:t>Шир, тухм</w:t>
            </w:r>
          </w:p>
        </w:tc>
        <w:tc>
          <w:tcPr>
            <w:tcW w:type="dxa" w:w="1361"/>
          </w:tcPr>
          <w:p>
            <w:pPr>
              <w:spacing w:line="240" w:lineRule="auto" w:after="0" w:before="0"/>
              <w:ind w:firstLine="0"/>
              <w:jc w:val="left"/>
            </w:pPr>
            <w:r>
              <w:rPr>
                <w:rFonts w:ascii="Times New Roman" w:hAnsi="Times New Roman"/>
                <w:b w:val="0"/>
                <w:sz w:val="24"/>
              </w:rPr>
              <w:t>1,1–1,3 мг</w:t>
            </w:r>
          </w:p>
        </w:tc>
      </w:tr>
      <w:tr>
        <w:tc>
          <w:tcPr>
            <w:tcW w:type="dxa" w:w="2268"/>
          </w:tcPr>
          <w:p>
            <w:pPr>
              <w:spacing w:line="240" w:lineRule="auto" w:after="0" w:before="0"/>
              <w:ind w:firstLine="0"/>
              <w:jc w:val="left"/>
            </w:pPr>
            <w:r>
              <w:rPr>
                <w:rFonts w:ascii="Times New Roman" w:hAnsi="Times New Roman"/>
                <w:b w:val="0"/>
                <w:sz w:val="24"/>
              </w:rPr>
              <w:t>B3 (ниацин)</w:t>
            </w:r>
          </w:p>
        </w:tc>
        <w:tc>
          <w:tcPr>
            <w:tcW w:type="dxa" w:w="2948"/>
          </w:tcPr>
          <w:p>
            <w:pPr>
              <w:spacing w:line="240" w:lineRule="auto" w:after="0" w:before="0"/>
              <w:ind w:firstLine="0"/>
              <w:jc w:val="left"/>
            </w:pPr>
            <w:r>
              <w:rPr>
                <w:rFonts w:ascii="Times New Roman" w:hAnsi="Times New Roman"/>
                <w:b w:val="0"/>
                <w:sz w:val="24"/>
              </w:rPr>
              <w:t>NAD, NADP</w:t>
            </w:r>
          </w:p>
        </w:tc>
        <w:tc>
          <w:tcPr>
            <w:tcW w:type="dxa" w:w="1928"/>
          </w:tcPr>
          <w:p>
            <w:pPr>
              <w:spacing w:line="240" w:lineRule="auto" w:after="0" w:before="0"/>
              <w:ind w:firstLine="0"/>
              <w:jc w:val="left"/>
            </w:pPr>
            <w:r>
              <w:rPr>
                <w:rFonts w:ascii="Times New Roman" w:hAnsi="Times New Roman"/>
                <w:b w:val="0"/>
                <w:sz w:val="24"/>
              </w:rPr>
              <w:t>Гӯшт, дона</w:t>
            </w:r>
          </w:p>
        </w:tc>
        <w:tc>
          <w:tcPr>
            <w:tcW w:type="dxa" w:w="1361"/>
          </w:tcPr>
          <w:p>
            <w:pPr>
              <w:spacing w:line="240" w:lineRule="auto" w:after="0" w:before="0"/>
              <w:ind w:firstLine="0"/>
              <w:jc w:val="left"/>
            </w:pPr>
            <w:r>
              <w:rPr>
                <w:rFonts w:ascii="Times New Roman" w:hAnsi="Times New Roman"/>
                <w:b w:val="0"/>
                <w:sz w:val="24"/>
              </w:rPr>
              <w:t>14–16 мг</w:t>
            </w:r>
          </w:p>
        </w:tc>
      </w:tr>
      <w:tr>
        <w:tc>
          <w:tcPr>
            <w:tcW w:type="dxa" w:w="2268"/>
          </w:tcPr>
          <w:p>
            <w:pPr>
              <w:spacing w:line="240" w:lineRule="auto" w:after="0" w:before="0"/>
              <w:ind w:firstLine="0"/>
              <w:jc w:val="left"/>
            </w:pPr>
            <w:r>
              <w:rPr>
                <w:rFonts w:ascii="Times New Roman" w:hAnsi="Times New Roman"/>
                <w:b w:val="0"/>
                <w:sz w:val="24"/>
              </w:rPr>
              <w:t>B6 (пиридоксин)</w:t>
            </w:r>
          </w:p>
        </w:tc>
        <w:tc>
          <w:tcPr>
            <w:tcW w:type="dxa" w:w="2948"/>
          </w:tcPr>
          <w:p>
            <w:pPr>
              <w:spacing w:line="240" w:lineRule="auto" w:after="0" w:before="0"/>
              <w:ind w:firstLine="0"/>
              <w:jc w:val="left"/>
            </w:pPr>
            <w:r>
              <w:rPr>
                <w:rFonts w:ascii="Times New Roman" w:hAnsi="Times New Roman"/>
                <w:b w:val="0"/>
                <w:sz w:val="24"/>
              </w:rPr>
              <w:t>Мубодилаи аминокислота</w:t>
            </w:r>
          </w:p>
        </w:tc>
        <w:tc>
          <w:tcPr>
            <w:tcW w:type="dxa" w:w="1928"/>
          </w:tcPr>
          <w:p>
            <w:pPr>
              <w:spacing w:line="240" w:lineRule="auto" w:after="0" w:before="0"/>
              <w:ind w:firstLine="0"/>
              <w:jc w:val="left"/>
            </w:pPr>
            <w:r>
              <w:rPr>
                <w:rFonts w:ascii="Times New Roman" w:hAnsi="Times New Roman"/>
                <w:b w:val="0"/>
                <w:sz w:val="24"/>
              </w:rPr>
              <w:t>Гӯшт, картошка</w:t>
            </w:r>
          </w:p>
        </w:tc>
        <w:tc>
          <w:tcPr>
            <w:tcW w:type="dxa" w:w="1361"/>
          </w:tcPr>
          <w:p>
            <w:pPr>
              <w:spacing w:line="240" w:lineRule="auto" w:after="0" w:before="0"/>
              <w:ind w:firstLine="0"/>
              <w:jc w:val="left"/>
            </w:pPr>
            <w:r>
              <w:rPr>
                <w:rFonts w:ascii="Times New Roman" w:hAnsi="Times New Roman"/>
                <w:b w:val="0"/>
                <w:sz w:val="24"/>
              </w:rPr>
              <w:t>1,3 мг</w:t>
            </w:r>
          </w:p>
        </w:tc>
      </w:tr>
      <w:tr>
        <w:tc>
          <w:tcPr>
            <w:tcW w:type="dxa" w:w="2268"/>
          </w:tcPr>
          <w:p>
            <w:pPr>
              <w:spacing w:line="240" w:lineRule="auto" w:after="0" w:before="0"/>
              <w:ind w:firstLine="0"/>
              <w:jc w:val="left"/>
            </w:pPr>
            <w:r>
              <w:rPr>
                <w:rFonts w:ascii="Times New Roman" w:hAnsi="Times New Roman"/>
                <w:b w:val="0"/>
                <w:sz w:val="24"/>
              </w:rPr>
              <w:t>Фолат (B9)</w:t>
            </w:r>
          </w:p>
        </w:tc>
        <w:tc>
          <w:tcPr>
            <w:tcW w:type="dxa" w:w="2948"/>
          </w:tcPr>
          <w:p>
            <w:pPr>
              <w:spacing w:line="240" w:lineRule="auto" w:after="0" w:before="0"/>
              <w:ind w:firstLine="0"/>
              <w:jc w:val="left"/>
            </w:pPr>
            <w:r>
              <w:rPr>
                <w:rFonts w:ascii="Times New Roman" w:hAnsi="Times New Roman"/>
                <w:b w:val="0"/>
                <w:sz w:val="24"/>
              </w:rPr>
              <w:t>Мубодилаи яккарбонат</w:t>
            </w:r>
          </w:p>
        </w:tc>
        <w:tc>
          <w:tcPr>
            <w:tcW w:type="dxa" w:w="1928"/>
          </w:tcPr>
          <w:p>
            <w:pPr>
              <w:spacing w:line="240" w:lineRule="auto" w:after="0" w:before="0"/>
              <w:ind w:firstLine="0"/>
              <w:jc w:val="left"/>
            </w:pPr>
            <w:r>
              <w:rPr>
                <w:rFonts w:ascii="Times New Roman" w:hAnsi="Times New Roman"/>
                <w:b w:val="0"/>
                <w:sz w:val="24"/>
              </w:rPr>
              <w:t>Сабзавоти сабз, лӯбиё</w:t>
            </w:r>
          </w:p>
        </w:tc>
        <w:tc>
          <w:tcPr>
            <w:tcW w:type="dxa" w:w="1361"/>
          </w:tcPr>
          <w:p>
            <w:pPr>
              <w:spacing w:line="240" w:lineRule="auto" w:after="0" w:before="0"/>
              <w:ind w:firstLine="0"/>
              <w:jc w:val="left"/>
            </w:pPr>
            <w:r>
              <w:rPr>
                <w:rFonts w:ascii="Times New Roman" w:hAnsi="Times New Roman"/>
                <w:b w:val="0"/>
                <w:sz w:val="24"/>
              </w:rPr>
              <w:t>400 мкг</w:t>
            </w:r>
          </w:p>
        </w:tc>
      </w:tr>
      <w:tr>
        <w:tc>
          <w:tcPr>
            <w:tcW w:type="dxa" w:w="2268"/>
          </w:tcPr>
          <w:p>
            <w:pPr>
              <w:spacing w:line="240" w:lineRule="auto" w:after="0" w:before="0"/>
              <w:ind w:firstLine="0"/>
              <w:jc w:val="left"/>
            </w:pPr>
            <w:r>
              <w:rPr>
                <w:rFonts w:ascii="Times New Roman" w:hAnsi="Times New Roman"/>
                <w:b w:val="0"/>
                <w:sz w:val="24"/>
              </w:rPr>
              <w:t>B12 (кобаламин)</w:t>
            </w:r>
          </w:p>
        </w:tc>
        <w:tc>
          <w:tcPr>
            <w:tcW w:type="dxa" w:w="2948"/>
          </w:tcPr>
          <w:p>
            <w:pPr>
              <w:spacing w:line="240" w:lineRule="auto" w:after="0" w:before="0"/>
              <w:ind w:firstLine="0"/>
              <w:jc w:val="left"/>
            </w:pPr>
            <w:r>
              <w:rPr>
                <w:rFonts w:ascii="Times New Roman" w:hAnsi="Times New Roman"/>
                <w:b w:val="0"/>
                <w:sz w:val="24"/>
              </w:rPr>
              <w:t>Синтези МСГ ва хун</w:t>
            </w:r>
          </w:p>
        </w:tc>
        <w:tc>
          <w:tcPr>
            <w:tcW w:type="dxa" w:w="1928"/>
          </w:tcPr>
          <w:p>
            <w:pPr>
              <w:spacing w:line="240" w:lineRule="auto" w:after="0" w:before="0"/>
              <w:ind w:firstLine="0"/>
              <w:jc w:val="left"/>
            </w:pPr>
            <w:r>
              <w:rPr>
                <w:rFonts w:ascii="Times New Roman" w:hAnsi="Times New Roman"/>
                <w:b w:val="0"/>
                <w:sz w:val="24"/>
              </w:rPr>
              <w:t>Гӯшт, моҳӣ, шир</w:t>
            </w:r>
          </w:p>
        </w:tc>
        <w:tc>
          <w:tcPr>
            <w:tcW w:type="dxa" w:w="1361"/>
          </w:tcPr>
          <w:p>
            <w:pPr>
              <w:spacing w:line="240" w:lineRule="auto" w:after="0" w:before="0"/>
              <w:ind w:firstLine="0"/>
              <w:jc w:val="left"/>
            </w:pPr>
            <w:r>
              <w:rPr>
                <w:rFonts w:ascii="Times New Roman" w:hAnsi="Times New Roman"/>
                <w:b w:val="0"/>
                <w:sz w:val="24"/>
              </w:rPr>
              <w:t>2,4 мкг</w:t>
            </w:r>
          </w:p>
        </w:tc>
      </w:tr>
      <w:tr>
        <w:tc>
          <w:tcPr>
            <w:tcW w:type="dxa" w:w="2268"/>
          </w:tcPr>
          <w:p>
            <w:pPr>
              <w:spacing w:line="240" w:lineRule="auto" w:after="0" w:before="0"/>
              <w:ind w:firstLine="0"/>
              <w:jc w:val="left"/>
            </w:pPr>
            <w:r>
              <w:rPr>
                <w:rFonts w:ascii="Times New Roman" w:hAnsi="Times New Roman"/>
                <w:b w:val="0"/>
                <w:sz w:val="24"/>
              </w:rPr>
              <w:t>C (аскорбин)</w:t>
            </w:r>
          </w:p>
        </w:tc>
        <w:tc>
          <w:tcPr>
            <w:tcW w:type="dxa" w:w="2948"/>
          </w:tcPr>
          <w:p>
            <w:pPr>
              <w:spacing w:line="240" w:lineRule="auto" w:after="0" w:before="0"/>
              <w:ind w:firstLine="0"/>
              <w:jc w:val="left"/>
            </w:pPr>
            <w:r>
              <w:rPr>
                <w:rFonts w:ascii="Times New Roman" w:hAnsi="Times New Roman"/>
                <w:b w:val="0"/>
                <w:sz w:val="24"/>
              </w:rPr>
              <w:t>Коллаген, антиоксидант</w:t>
            </w:r>
          </w:p>
        </w:tc>
        <w:tc>
          <w:tcPr>
            <w:tcW w:type="dxa" w:w="1928"/>
          </w:tcPr>
          <w:p>
            <w:pPr>
              <w:spacing w:line="240" w:lineRule="auto" w:after="0" w:before="0"/>
              <w:ind w:firstLine="0"/>
              <w:jc w:val="left"/>
            </w:pPr>
            <w:r>
              <w:rPr>
                <w:rFonts w:ascii="Times New Roman" w:hAnsi="Times New Roman"/>
                <w:b w:val="0"/>
                <w:sz w:val="24"/>
              </w:rPr>
              <w:t>Меваҳои туршҷаст</w:t>
            </w:r>
          </w:p>
        </w:tc>
        <w:tc>
          <w:tcPr>
            <w:tcW w:type="dxa" w:w="1361"/>
          </w:tcPr>
          <w:p>
            <w:pPr>
              <w:spacing w:line="240" w:lineRule="auto" w:after="0" w:before="0"/>
              <w:ind w:firstLine="0"/>
              <w:jc w:val="left"/>
            </w:pPr>
            <w:r>
              <w:rPr>
                <w:rFonts w:ascii="Times New Roman" w:hAnsi="Times New Roman"/>
                <w:b w:val="0"/>
                <w:sz w:val="24"/>
              </w:rPr>
              <w:t>75–90 мг</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Камҳуҷайрагӣ: нишонаҳо ва сабабҳо</w:t>
      </w:r>
    </w:p>
    <w:p>
      <w:pPr>
        <w:spacing w:line="360" w:lineRule="auto" w:after="0"/>
        <w:ind w:firstLine="709"/>
        <w:jc w:val="both"/>
      </w:pPr>
      <w:r>
        <w:rPr>
          <w:rFonts w:ascii="Times New Roman" w:hAnsi="Times New Roman"/>
          <w:b w:val="0"/>
          <w:i w:val="0"/>
          <w:sz w:val="28"/>
        </w:rPr>
        <w:t>Камҳуҷайрагӣ ба се роҳ пайдо мешавад: камшавии ғизо, камшавии ҷабб ва зиёди истифода [2, 2376-б.]. Камшавии ғизо — тарҳи якнуна (бе гӯшт ё бе сабзавот), камшавии ҷабб — осеби роҳи ҳозима ё пайвасти ғизо (чой бо хӯрок), зиёди истифода бошад — машқи вазнин, ҳомиладорӣ, беморӣ [4, 14-б.]. Дар байни донишҷӯён ҳар се роҳ ҳамроҳ мешаванд: хӯроки тезёрӣ, чойи зиёд ва машқи шадид [9, 186-б.].</w:t>
      </w:r>
    </w:p>
    <w:p>
      <w:pPr>
        <w:spacing w:line="360" w:lineRule="auto" w:after="0"/>
        <w:ind w:firstLine="709"/>
        <w:jc w:val="both"/>
      </w:pPr>
      <w:r>
        <w:rPr>
          <w:rFonts w:ascii="Times New Roman" w:hAnsi="Times New Roman"/>
          <w:b w:val="0"/>
          <w:i w:val="0"/>
          <w:sz w:val="28"/>
        </w:rPr>
        <w:t>Нишонаҳо мутафовитанд, вале хеле умумӣ мемонанд: хастагӣ, саргирӣ, сусти муҳофизат, сусти захм, сусти набор — ҳар яке метавонад аз чанд камҳуҷайрагӣ бошад [2, 2378-б.]. Барои ҳамин ташхиси пурраи камҳуҷайрагӣ ба лаборатория такя мекунад: ферритин, 25(OH)D, B12, фолат — ҳар яке нишондоди худро дорад [3, 20-б.]. Дар таҷрибаи кор чор нишондоди асосии Ҷадвали 3.1 чен шуданд.</w:t>
      </w:r>
    </w:p>
    <w:p>
      <w:pPr>
        <w:spacing w:line="360" w:lineRule="auto" w:after="0"/>
        <w:ind w:firstLine="709"/>
        <w:jc w:val="both"/>
      </w:pPr>
      <w:r>
        <w:rPr>
          <w:rFonts w:ascii="Times New Roman" w:hAnsi="Times New Roman"/>
          <w:b w:val="0"/>
          <w:i w:val="0"/>
          <w:sz w:val="28"/>
        </w:rPr>
        <w:t>Дар байни нишона ва ташхис фарқ гузоштан лозим аст: хастагӣ ва саргирӣ ба ҳамон чанд бемории дигар мутобиқ мешаванд — камҳуҷайрагӣ танҳо бо лаборатория тасдиқ мегардад [2, 2373-б.]. Барои ҳамин худ-ченимукӣ бо кӯмакчиҳои мутафовит нодуруст аст: он нишонаи воқеиро пинҳон мекунад ва вақти ташхисро кам мекунад [3, 22-б.]. Барои ҳамин тавсияи кори курсӣ — «аввал санҷиш, баъд кӯмакчӣ» — асоси амният мебошад.</w:t>
      </w:r>
    </w:p>
    <w:p>
      <w:pPr>
        <w:spacing w:line="360" w:lineRule="auto" w:after="0"/>
        <w:ind w:firstLine="709"/>
        <w:jc w:val="both"/>
      </w:pPr>
      <w:r>
        <w:rPr>
          <w:rFonts w:ascii="Times New Roman" w:hAnsi="Times New Roman"/>
          <w:b w:val="0"/>
          <w:i w:val="0"/>
          <w:sz w:val="28"/>
        </w:rPr>
        <w:t>Камҳуҷайрагӣ дар байни донишҷӯён ба «тарҳи якнуна» такя мекунад: ҳар рӯз хӯроки якхела — ночӣ ва чой — ба якчанд камҳуҷайрагӣ ҳамзамон меоварад [9, 187-б.]. Барои ҳамин нақшаи ҳафтаи мутафовит асоси пешгирӣ мебошад: он ҳам оҳан, ҳам витаминҳои обӣ ва ҳам D-ро мепӯшонад [11, 16-б.]. Дар мавриди нишонаҳои доимӣ бошад таҳлили хун лозим аст.</w:t>
      </w:r>
    </w:p>
    <w:p>
      <w:pPr>
        <w:spacing w:line="360" w:lineRule="auto" w:after="0"/>
        <w:ind w:firstLine="709"/>
        <w:jc w:val="both"/>
      </w:pPr>
      <w:r>
        <w:rPr>
          <w:rFonts w:ascii="Times New Roman" w:hAnsi="Times New Roman"/>
          <w:b w:val="0"/>
          <w:i w:val="0"/>
          <w:sz w:val="28"/>
        </w:rPr>
        <w:t>Дар байни машқи вазнин ва руҳ пайвасти амалӣ мавҷуд аст: руҳ ба шифои захм ва синтези протеинҳои мушак такя мекунад — машқи вазнин меъори онро меафзояд [3, 15-б.]. Барои ҳамин дар варзишгарони вазнин RDA-и руҳ каме меафзояд [11, 13-б.]. Барои ҳамин дар нақшаи ғизо гӯшт, дона ва чормағз ҷой дорад — онҳо руҳи кофиро медиҳанд.</w:t>
      </w:r>
    </w:p>
    <w:p>
      <w:pPr>
        <w:spacing w:line="240" w:lineRule="auto" w:after="0"/>
        <w:ind w:firstLine="0"/>
        <w:jc w:val="center"/>
      </w:pPr>
      <w:r>
        <w:rPr>
          <w:rFonts w:ascii="Times New Roman" w:hAnsi="Times New Roman"/>
          <w:b/>
          <w:i w:val="0"/>
          <w:sz w:val="24"/>
        </w:rPr>
        <w:t>Ҷадвали 2.3 — Камҳуҷайрагӣ ва нишонаҳо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Модда</w:t>
            </w:r>
          </w:p>
        </w:tc>
        <w:tc>
          <w:tcPr>
            <w:tcW w:type="dxa" w:w="2608"/>
            <w:shd w:val="clear" w:fill="EDEDED"/>
          </w:tcPr>
          <w:p>
            <w:pPr>
              <w:spacing w:line="240" w:lineRule="auto" w:after="0" w:before="0"/>
              <w:ind w:firstLine="0"/>
              <w:jc w:val="left"/>
            </w:pPr>
            <w:r>
              <w:rPr>
                <w:rFonts w:ascii="Times New Roman" w:hAnsi="Times New Roman"/>
                <w:b/>
                <w:sz w:val="24"/>
              </w:rPr>
              <w:t>Нишонаҳои зоҳирӣ</w:t>
            </w:r>
          </w:p>
        </w:tc>
        <w:tc>
          <w:tcPr>
            <w:tcW w:type="dxa" w:w="2381"/>
            <w:shd w:val="clear" w:fill="EDEDED"/>
          </w:tcPr>
          <w:p>
            <w:pPr>
              <w:spacing w:line="240" w:lineRule="auto" w:after="0" w:before="0"/>
              <w:ind w:firstLine="0"/>
              <w:jc w:val="left"/>
            </w:pPr>
            <w:r>
              <w:rPr>
                <w:rFonts w:ascii="Times New Roman" w:hAnsi="Times New Roman"/>
                <w:b/>
                <w:sz w:val="24"/>
              </w:rPr>
              <w:t>Нишондоди хун</w:t>
            </w:r>
          </w:p>
        </w:tc>
        <w:tc>
          <w:tcPr>
            <w:tcW w:type="dxa" w:w="1134"/>
            <w:shd w:val="clear" w:fill="EDEDED"/>
          </w:tcPr>
          <w:p>
            <w:pPr>
              <w:spacing w:line="240" w:lineRule="auto" w:after="0" w:before="0"/>
              <w:ind w:firstLine="0"/>
              <w:jc w:val="left"/>
            </w:pPr>
            <w:r>
              <w:rPr>
                <w:rFonts w:ascii="Times New Roman" w:hAnsi="Times New Roman"/>
                <w:b/>
                <w:sz w:val="24"/>
              </w:rPr>
              <w:t>Оёи ҷабб</w:t>
            </w:r>
          </w:p>
        </w:tc>
      </w:tr>
      <w:tr>
        <w:tc>
          <w:tcPr>
            <w:tcW w:type="dxa" w:w="2381"/>
          </w:tcPr>
          <w:p>
            <w:pPr>
              <w:spacing w:line="240" w:lineRule="auto" w:after="0" w:before="0"/>
              <w:ind w:firstLine="0"/>
              <w:jc w:val="left"/>
            </w:pPr>
            <w:r>
              <w:rPr>
                <w:rFonts w:ascii="Times New Roman" w:hAnsi="Times New Roman"/>
                <w:b w:val="0"/>
                <w:sz w:val="24"/>
              </w:rPr>
              <w:t>Оҳан</w:t>
            </w:r>
          </w:p>
        </w:tc>
        <w:tc>
          <w:tcPr>
            <w:tcW w:type="dxa" w:w="2608"/>
          </w:tcPr>
          <w:p>
            <w:pPr>
              <w:spacing w:line="240" w:lineRule="auto" w:after="0" w:before="0"/>
              <w:ind w:firstLine="0"/>
              <w:jc w:val="left"/>
            </w:pPr>
            <w:r>
              <w:rPr>
                <w:rFonts w:ascii="Times New Roman" w:hAnsi="Times New Roman"/>
                <w:b w:val="0"/>
                <w:sz w:val="24"/>
              </w:rPr>
              <w:t>Хастагӣ, ранги ранг</w:t>
            </w:r>
          </w:p>
        </w:tc>
        <w:tc>
          <w:tcPr>
            <w:tcW w:type="dxa" w:w="2381"/>
          </w:tcPr>
          <w:p>
            <w:pPr>
              <w:spacing w:line="240" w:lineRule="auto" w:after="0" w:before="0"/>
              <w:ind w:firstLine="0"/>
              <w:jc w:val="left"/>
            </w:pPr>
            <w:r>
              <w:rPr>
                <w:rFonts w:ascii="Times New Roman" w:hAnsi="Times New Roman"/>
                <w:b w:val="0"/>
                <w:sz w:val="24"/>
              </w:rPr>
              <w:t>Ферритин &lt;15 мкг/л</w:t>
            </w:r>
          </w:p>
        </w:tc>
        <w:tc>
          <w:tcPr>
            <w:tcW w:type="dxa" w:w="1134"/>
          </w:tcPr>
          <w:p>
            <w:pPr>
              <w:spacing w:line="240" w:lineRule="auto" w:after="0" w:before="0"/>
              <w:ind w:firstLine="0"/>
              <w:jc w:val="left"/>
            </w:pPr>
            <w:r>
              <w:rPr>
                <w:rFonts w:ascii="Times New Roman" w:hAnsi="Times New Roman"/>
                <w:b w:val="0"/>
                <w:sz w:val="24"/>
              </w:rPr>
              <w:t>Hb 130/120</w:t>
            </w:r>
          </w:p>
        </w:tc>
      </w:tr>
      <w:tr>
        <w:tc>
          <w:tcPr>
            <w:tcW w:type="dxa" w:w="2381"/>
          </w:tcPr>
          <w:p>
            <w:pPr>
              <w:spacing w:line="240" w:lineRule="auto" w:after="0" w:before="0"/>
              <w:ind w:firstLine="0"/>
              <w:jc w:val="left"/>
            </w:pPr>
            <w:r>
              <w:rPr>
                <w:rFonts w:ascii="Times New Roman" w:hAnsi="Times New Roman"/>
                <w:b w:val="0"/>
                <w:sz w:val="24"/>
              </w:rPr>
              <w:t>Витамин D</w:t>
            </w:r>
          </w:p>
        </w:tc>
        <w:tc>
          <w:tcPr>
            <w:tcW w:type="dxa" w:w="2608"/>
          </w:tcPr>
          <w:p>
            <w:pPr>
              <w:spacing w:line="240" w:lineRule="auto" w:after="0" w:before="0"/>
              <w:ind w:firstLine="0"/>
              <w:jc w:val="left"/>
            </w:pPr>
            <w:r>
              <w:rPr>
                <w:rFonts w:ascii="Times New Roman" w:hAnsi="Times New Roman"/>
                <w:b w:val="0"/>
                <w:sz w:val="24"/>
              </w:rPr>
              <w:t>Дарди устухон, сусти мушак</w:t>
            </w:r>
          </w:p>
        </w:tc>
        <w:tc>
          <w:tcPr>
            <w:tcW w:type="dxa" w:w="2381"/>
          </w:tcPr>
          <w:p>
            <w:pPr>
              <w:spacing w:line="240" w:lineRule="auto" w:after="0" w:before="0"/>
              <w:ind w:firstLine="0"/>
              <w:jc w:val="left"/>
            </w:pPr>
            <w:r>
              <w:rPr>
                <w:rFonts w:ascii="Times New Roman" w:hAnsi="Times New Roman"/>
                <w:b w:val="0"/>
                <w:sz w:val="24"/>
              </w:rPr>
              <w:t>25(OH)D &lt;20 нг/мл</w:t>
            </w:r>
          </w:p>
        </w:tc>
        <w:tc>
          <w:tcPr>
            <w:tcW w:type="dxa" w:w="1134"/>
          </w:tcPr>
          <w:p>
            <w:pPr>
              <w:spacing w:line="240" w:lineRule="auto" w:after="0" w:before="0"/>
              <w:ind w:firstLine="0"/>
              <w:jc w:val="left"/>
            </w:pPr>
            <w:r>
              <w:rPr>
                <w:rFonts w:ascii="Times New Roman" w:hAnsi="Times New Roman"/>
                <w:b w:val="0"/>
                <w:sz w:val="24"/>
              </w:rPr>
              <w:t>Ca мӯътадил</w:t>
            </w:r>
          </w:p>
        </w:tc>
      </w:tr>
      <w:tr>
        <w:tc>
          <w:tcPr>
            <w:tcW w:type="dxa" w:w="2381"/>
          </w:tcPr>
          <w:p>
            <w:pPr>
              <w:spacing w:line="240" w:lineRule="auto" w:after="0" w:before="0"/>
              <w:ind w:firstLine="0"/>
              <w:jc w:val="left"/>
            </w:pPr>
            <w:r>
              <w:rPr>
                <w:rFonts w:ascii="Times New Roman" w:hAnsi="Times New Roman"/>
                <w:b w:val="0"/>
                <w:sz w:val="24"/>
              </w:rPr>
              <w:t>B12</w:t>
            </w:r>
          </w:p>
        </w:tc>
        <w:tc>
          <w:tcPr>
            <w:tcW w:type="dxa" w:w="2608"/>
          </w:tcPr>
          <w:p>
            <w:pPr>
              <w:spacing w:line="240" w:lineRule="auto" w:after="0" w:before="0"/>
              <w:ind w:firstLine="0"/>
              <w:jc w:val="left"/>
            </w:pPr>
            <w:r>
              <w:rPr>
                <w:rFonts w:ascii="Times New Roman" w:hAnsi="Times New Roman"/>
                <w:b w:val="0"/>
                <w:sz w:val="24"/>
              </w:rPr>
              <w:t>Сусти ҳиси, саргирӣ</w:t>
            </w:r>
          </w:p>
        </w:tc>
        <w:tc>
          <w:tcPr>
            <w:tcW w:type="dxa" w:w="2381"/>
          </w:tcPr>
          <w:p>
            <w:pPr>
              <w:spacing w:line="240" w:lineRule="auto" w:after="0" w:before="0"/>
              <w:ind w:firstLine="0"/>
              <w:jc w:val="left"/>
            </w:pPr>
            <w:r>
              <w:rPr>
                <w:rFonts w:ascii="Times New Roman" w:hAnsi="Times New Roman"/>
                <w:b w:val="0"/>
                <w:sz w:val="24"/>
              </w:rPr>
              <w:t>&lt;200 пмоль/л</w:t>
            </w:r>
          </w:p>
        </w:tc>
        <w:tc>
          <w:tcPr>
            <w:tcW w:type="dxa" w:w="1134"/>
          </w:tcPr>
          <w:p>
            <w:pPr>
              <w:spacing w:line="240" w:lineRule="auto" w:after="0" w:before="0"/>
              <w:ind w:firstLine="0"/>
              <w:jc w:val="left"/>
            </w:pPr>
            <w:r>
              <w:rPr>
                <w:rFonts w:ascii="Times New Roman" w:hAnsi="Times New Roman"/>
                <w:b w:val="0"/>
                <w:sz w:val="24"/>
              </w:rPr>
              <w:t>MCV меафзояд</w:t>
            </w:r>
          </w:p>
        </w:tc>
      </w:tr>
      <w:tr>
        <w:tc>
          <w:tcPr>
            <w:tcW w:type="dxa" w:w="2381"/>
          </w:tcPr>
          <w:p>
            <w:pPr>
              <w:spacing w:line="240" w:lineRule="auto" w:after="0" w:before="0"/>
              <w:ind w:firstLine="0"/>
              <w:jc w:val="left"/>
            </w:pPr>
            <w:r>
              <w:rPr>
                <w:rFonts w:ascii="Times New Roman" w:hAnsi="Times New Roman"/>
                <w:b w:val="0"/>
                <w:sz w:val="24"/>
              </w:rPr>
              <w:t>Фолат</w:t>
            </w:r>
          </w:p>
        </w:tc>
        <w:tc>
          <w:tcPr>
            <w:tcW w:type="dxa" w:w="2608"/>
          </w:tcPr>
          <w:p>
            <w:pPr>
              <w:spacing w:line="240" w:lineRule="auto" w:after="0" w:before="0"/>
              <w:ind w:firstLine="0"/>
              <w:jc w:val="left"/>
            </w:pPr>
            <w:r>
              <w:rPr>
                <w:rFonts w:ascii="Times New Roman" w:hAnsi="Times New Roman"/>
                <w:b w:val="0"/>
                <w:sz w:val="24"/>
              </w:rPr>
              <w:t>Камҳуҷайрагии мехроб</w:t>
            </w:r>
          </w:p>
        </w:tc>
        <w:tc>
          <w:tcPr>
            <w:tcW w:type="dxa" w:w="2381"/>
          </w:tcPr>
          <w:p>
            <w:pPr>
              <w:spacing w:line="240" w:lineRule="auto" w:after="0" w:before="0"/>
              <w:ind w:firstLine="0"/>
              <w:jc w:val="left"/>
            </w:pPr>
            <w:r>
              <w:rPr>
                <w:rFonts w:ascii="Times New Roman" w:hAnsi="Times New Roman"/>
                <w:b w:val="0"/>
                <w:sz w:val="24"/>
              </w:rPr>
              <w:t>&lt;7 нмоль/л</w:t>
            </w:r>
          </w:p>
        </w:tc>
        <w:tc>
          <w:tcPr>
            <w:tcW w:type="dxa" w:w="1134"/>
          </w:tcPr>
          <w:p>
            <w:pPr>
              <w:spacing w:line="240" w:lineRule="auto" w:after="0" w:before="0"/>
              <w:ind w:firstLine="0"/>
              <w:jc w:val="left"/>
            </w:pPr>
            <w:r>
              <w:rPr>
                <w:rFonts w:ascii="Times New Roman" w:hAnsi="Times New Roman"/>
                <w:b w:val="0"/>
                <w:sz w:val="24"/>
              </w:rPr>
              <w:t>MCV меафзояд</w:t>
            </w:r>
          </w:p>
        </w:tc>
      </w:tr>
      <w:tr>
        <w:tc>
          <w:tcPr>
            <w:tcW w:type="dxa" w:w="2381"/>
          </w:tcPr>
          <w:p>
            <w:pPr>
              <w:spacing w:line="240" w:lineRule="auto" w:after="0" w:before="0"/>
              <w:ind w:firstLine="0"/>
              <w:jc w:val="left"/>
            </w:pPr>
            <w:r>
              <w:rPr>
                <w:rFonts w:ascii="Times New Roman" w:hAnsi="Times New Roman"/>
                <w:b w:val="0"/>
                <w:sz w:val="24"/>
              </w:rPr>
              <w:t>Витамин C</w:t>
            </w:r>
          </w:p>
        </w:tc>
        <w:tc>
          <w:tcPr>
            <w:tcW w:type="dxa" w:w="2608"/>
          </w:tcPr>
          <w:p>
            <w:pPr>
              <w:spacing w:line="240" w:lineRule="auto" w:after="0" w:before="0"/>
              <w:ind w:firstLine="0"/>
              <w:jc w:val="left"/>
            </w:pPr>
            <w:r>
              <w:rPr>
                <w:rFonts w:ascii="Times New Roman" w:hAnsi="Times New Roman"/>
                <w:b w:val="0"/>
                <w:sz w:val="24"/>
              </w:rPr>
              <w:t>Канони захм, сусти ширшавӣ</w:t>
            </w:r>
          </w:p>
        </w:tc>
        <w:tc>
          <w:tcPr>
            <w:tcW w:type="dxa" w:w="2381"/>
          </w:tcPr>
          <w:p>
            <w:pPr>
              <w:spacing w:line="240" w:lineRule="auto" w:after="0" w:before="0"/>
              <w:ind w:firstLine="0"/>
              <w:jc w:val="left"/>
            </w:pPr>
            <w:r>
              <w:rPr>
                <w:rFonts w:ascii="Times New Roman" w:hAnsi="Times New Roman"/>
                <w:b w:val="0"/>
                <w:sz w:val="24"/>
              </w:rPr>
              <w:t>Плазма &lt;23 мкмоль/л</w:t>
            </w:r>
          </w:p>
        </w:tc>
        <w:tc>
          <w:tcPr>
            <w:tcW w:type="dxa" w:w="1134"/>
          </w:tcPr>
          <w:p>
            <w:pPr>
              <w:spacing w:line="240" w:lineRule="auto" w:after="0" w:before="0"/>
              <w:ind w:firstLine="0"/>
              <w:jc w:val="left"/>
            </w:pPr>
            <w:r>
              <w:rPr>
                <w:rFonts w:ascii="Times New Roman" w:hAnsi="Times New Roman"/>
                <w:b w:val="0"/>
                <w:sz w:val="24"/>
              </w:rPr>
              <w:t>Захм суст</w:t>
            </w:r>
          </w:p>
        </w:tc>
      </w:tr>
      <w:tr>
        <w:tc>
          <w:tcPr>
            <w:tcW w:type="dxa" w:w="2381"/>
          </w:tcPr>
          <w:p>
            <w:pPr>
              <w:spacing w:line="240" w:lineRule="auto" w:after="0" w:before="0"/>
              <w:ind w:firstLine="0"/>
              <w:jc w:val="left"/>
            </w:pPr>
            <w:r>
              <w:rPr>
                <w:rFonts w:ascii="Times New Roman" w:hAnsi="Times New Roman"/>
                <w:b w:val="0"/>
                <w:sz w:val="24"/>
              </w:rPr>
              <w:t>Йод</w:t>
            </w:r>
          </w:p>
        </w:tc>
        <w:tc>
          <w:tcPr>
            <w:tcW w:type="dxa" w:w="2608"/>
          </w:tcPr>
          <w:p>
            <w:pPr>
              <w:spacing w:line="240" w:lineRule="auto" w:after="0" w:before="0"/>
              <w:ind w:firstLine="0"/>
              <w:jc w:val="left"/>
            </w:pPr>
            <w:r>
              <w:rPr>
                <w:rFonts w:ascii="Times New Roman" w:hAnsi="Times New Roman"/>
                <w:b w:val="0"/>
                <w:sz w:val="24"/>
              </w:rPr>
              <w:t>Гушак, ҳипотиреоз</w:t>
            </w:r>
          </w:p>
        </w:tc>
        <w:tc>
          <w:tcPr>
            <w:tcW w:type="dxa" w:w="2381"/>
          </w:tcPr>
          <w:p>
            <w:pPr>
              <w:spacing w:line="240" w:lineRule="auto" w:after="0" w:before="0"/>
              <w:ind w:firstLine="0"/>
              <w:jc w:val="left"/>
            </w:pPr>
            <w:r>
              <w:rPr>
                <w:rFonts w:ascii="Times New Roman" w:hAnsi="Times New Roman"/>
                <w:b w:val="0"/>
                <w:sz w:val="24"/>
              </w:rPr>
              <w:t>Йоди пешоб &lt;100 мкг/л</w:t>
            </w:r>
          </w:p>
        </w:tc>
        <w:tc>
          <w:tcPr>
            <w:tcW w:type="dxa" w:w="1134"/>
          </w:tcPr>
          <w:p>
            <w:pPr>
              <w:spacing w:line="240" w:lineRule="auto" w:after="0" w:before="0"/>
              <w:ind w:firstLine="0"/>
              <w:jc w:val="left"/>
            </w:pPr>
            <w:r>
              <w:rPr>
                <w:rFonts w:ascii="Times New Roman" w:hAnsi="Times New Roman"/>
                <w:b w:val="0"/>
                <w:sz w:val="24"/>
              </w:rPr>
              <w:t>TSH меафзояд</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Витамин D, устухон ва системаи муҳофизат</w:t>
      </w:r>
    </w:p>
    <w:p>
      <w:pPr>
        <w:spacing w:line="360" w:lineRule="auto" w:after="0"/>
        <w:ind w:firstLine="709"/>
        <w:jc w:val="both"/>
      </w:pPr>
      <w:r>
        <w:rPr>
          <w:rFonts w:ascii="Times New Roman" w:hAnsi="Times New Roman"/>
          <w:b w:val="0"/>
          <w:i w:val="0"/>
          <w:sz w:val="28"/>
        </w:rPr>
        <w:t>Витамин D ба устухон на танҳо бо калсий, балки бо мушакҳо ёрӣ мерасонад: камшавии он ба сусти мушакҳо ва хатарои афтодан меоварад — ин дар пиронсолон хеле муҳим аст [1, 1194-б.]. Механизми ҳуҷайравии он бо ресепторҳои ядроӣ (VDR) кор мекунад: калцитриол ба гени ҳазорҳо таъсир мебахшад [2, 2380-б.]. Барои ҳамин витамин D на танҳо «витамини устухон» — вай ба системаи муҳофизат, мушакҳо ва мубодилаи умумӣ таъсир медиҳад [3, 24-б.].</w:t>
      </w:r>
    </w:p>
    <w:p>
      <w:pPr>
        <w:spacing w:line="360" w:lineRule="auto" w:after="0"/>
        <w:ind w:firstLine="709"/>
        <w:jc w:val="both"/>
      </w:pPr>
      <w:r>
        <w:rPr>
          <w:rFonts w:ascii="Times New Roman" w:hAnsi="Times New Roman"/>
          <w:b w:val="0"/>
          <w:i w:val="0"/>
          <w:sz w:val="28"/>
        </w:rPr>
        <w:t>Дар байни наврасон камҳуҷайрагии D хеле маъмул аст: кори дохилӣ, фарқи пӯст, фарқи офтоб ва тарҳи ғизо — ҳамаи онҳо ҳиссаи худро доранд [5, 2243-б.]. Нишондоди асосии хун 25(OH)D аст: меъори кофӣ ≥20 нг/мл, беҳтарин 30–50 нг/мл; &gt;50 бошад аз зиёди беҳтарин мегузарад [6, 26-б.]. Барои ҳамин ченкунии D-и хун дар таҷрибаи кор дохил шуд ва нақшаи ҳафта ба он такя мекунад.</w:t>
      </w:r>
    </w:p>
    <w:p>
      <w:pPr>
        <w:spacing w:line="360" w:lineRule="auto" w:after="0"/>
        <w:ind w:firstLine="709"/>
        <w:jc w:val="both"/>
      </w:pPr>
      <w:r>
        <w:rPr>
          <w:rFonts w:ascii="Times New Roman" w:hAnsi="Times New Roman"/>
          <w:b w:val="0"/>
          <w:i w:val="0"/>
          <w:sz w:val="28"/>
        </w:rPr>
        <w:t>Дар байни витамин D ва мушакҳои дил пайвасти нав мутолеа мешавад: ресепторҳои VDR дар мушаки дил ҳам ёфт мешаванд — камҳуҷайрагии D ба қобилияти дамиш таъсир мебахшад [2, 2379-б.]. Барои ҳамин D-и кофӣ ба қувваи умумии бадан ёрӣ мерасонад. Вале зиёди он ба гипертокалситемия ва хатарои ритми дил меоварад — фарқи меъор аз зиёди хеле муҳим аст [3, 26-б.].</w:t>
      </w:r>
    </w:p>
    <w:p>
      <w:pPr>
        <w:spacing w:line="360" w:lineRule="auto" w:after="0"/>
        <w:ind w:firstLine="709"/>
        <w:jc w:val="both"/>
      </w:pPr>
      <w:r>
        <w:rPr>
          <w:rFonts w:ascii="Times New Roman" w:hAnsi="Times New Roman"/>
          <w:b w:val="0"/>
          <w:i w:val="0"/>
          <w:sz w:val="28"/>
        </w:rPr>
        <w:t>Дар байни 25(OH)D ва фасли сол пайвасти мӯътадил мавҷуд аст: дар охири зимистон нишондод хеле паст мемонад, дар охири тобистон бошад беҳтарин [5, 2243-б.]. Барои ҳамин ченкунии D-ро як бор дар сол — охири зимистон — анҷом додан маълумотноктарин аст [7, 1175-б.]. Дар байни донишҷӯёни кори дохилӣ ҳамин фарқ хеле намоён буд — ин натиҷаи амалии муҳими кор аст.</w:t>
      </w:r>
    </w:p>
    <w:p>
      <w:pPr>
        <w:spacing w:line="240" w:lineRule="auto" w:after="0"/>
        <w:ind w:firstLine="0"/>
        <w:jc w:val="center"/>
      </w:pPr>
      <w:r>
        <w:rPr>
          <w:rFonts w:ascii="Times New Roman" w:hAnsi="Times New Roman"/>
          <w:b/>
          <w:i w:val="0"/>
          <w:sz w:val="24"/>
        </w:rPr>
        <w:t>Ҷадвали 2.4 — Роҳи витамин D ва нишондодҳо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Марҳила</w:t>
            </w:r>
          </w:p>
        </w:tc>
        <w:tc>
          <w:tcPr>
            <w:tcW w:type="dxa" w:w="2381"/>
            <w:shd w:val="clear" w:fill="EDEDED"/>
          </w:tcPr>
          <w:p>
            <w:pPr>
              <w:spacing w:line="240" w:lineRule="auto" w:after="0" w:before="0"/>
              <w:ind w:firstLine="0"/>
              <w:jc w:val="left"/>
            </w:pPr>
            <w:r>
              <w:rPr>
                <w:rFonts w:ascii="Times New Roman" w:hAnsi="Times New Roman"/>
                <w:b/>
                <w:sz w:val="24"/>
              </w:rPr>
              <w:t>Ҷой</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2948"/>
          </w:tcPr>
          <w:p>
            <w:pPr>
              <w:spacing w:line="240" w:lineRule="auto" w:after="0" w:before="0"/>
              <w:ind w:firstLine="0"/>
              <w:jc w:val="left"/>
            </w:pPr>
            <w:r>
              <w:rPr>
                <w:rFonts w:ascii="Times New Roman" w:hAnsi="Times New Roman"/>
                <w:b w:val="0"/>
                <w:sz w:val="24"/>
              </w:rPr>
              <w:t>Синтеи пӯст</w:t>
            </w:r>
          </w:p>
        </w:tc>
        <w:tc>
          <w:tcPr>
            <w:tcW w:type="dxa" w:w="2381"/>
          </w:tcPr>
          <w:p>
            <w:pPr>
              <w:spacing w:line="240" w:lineRule="auto" w:after="0" w:before="0"/>
              <w:ind w:firstLine="0"/>
              <w:jc w:val="left"/>
            </w:pPr>
            <w:r>
              <w:rPr>
                <w:rFonts w:ascii="Times New Roman" w:hAnsi="Times New Roman"/>
                <w:b w:val="0"/>
                <w:sz w:val="24"/>
              </w:rPr>
              <w:t>7-дегидроколестерол + UVB</w:t>
            </w:r>
          </w:p>
        </w:tc>
        <w:tc>
          <w:tcPr>
            <w:tcW w:type="dxa" w:w="3175"/>
          </w:tcPr>
          <w:p>
            <w:pPr>
              <w:spacing w:line="240" w:lineRule="auto" w:after="0" w:before="0"/>
              <w:ind w:firstLine="0"/>
              <w:jc w:val="left"/>
            </w:pPr>
            <w:r>
              <w:rPr>
                <w:rFonts w:ascii="Times New Roman" w:hAnsi="Times New Roman"/>
                <w:b w:val="0"/>
                <w:sz w:val="24"/>
              </w:rPr>
              <w:t>Пре-витамин D3</w:t>
            </w:r>
          </w:p>
        </w:tc>
      </w:tr>
      <w:tr>
        <w:tc>
          <w:tcPr>
            <w:tcW w:type="dxa" w:w="2948"/>
          </w:tcPr>
          <w:p>
            <w:pPr>
              <w:spacing w:line="240" w:lineRule="auto" w:after="0" w:before="0"/>
              <w:ind w:firstLine="0"/>
              <w:jc w:val="left"/>
            </w:pPr>
            <w:r>
              <w:rPr>
                <w:rFonts w:ascii="Times New Roman" w:hAnsi="Times New Roman"/>
                <w:b w:val="0"/>
                <w:sz w:val="24"/>
              </w:rPr>
              <w:t>Ҳидроксилишавии 1</w:t>
            </w:r>
          </w:p>
        </w:tc>
        <w:tc>
          <w:tcPr>
            <w:tcW w:type="dxa" w:w="2381"/>
          </w:tcPr>
          <w:p>
            <w:pPr>
              <w:spacing w:line="240" w:lineRule="auto" w:after="0" w:before="0"/>
              <w:ind w:firstLine="0"/>
              <w:jc w:val="left"/>
            </w:pPr>
            <w:r>
              <w:rPr>
                <w:rFonts w:ascii="Times New Roman" w:hAnsi="Times New Roman"/>
                <w:b w:val="0"/>
                <w:sz w:val="24"/>
              </w:rPr>
              <w:t>Ҷигар</w:t>
            </w:r>
          </w:p>
        </w:tc>
        <w:tc>
          <w:tcPr>
            <w:tcW w:type="dxa" w:w="3175"/>
          </w:tcPr>
          <w:p>
            <w:pPr>
              <w:spacing w:line="240" w:lineRule="auto" w:after="0" w:before="0"/>
              <w:ind w:firstLine="0"/>
              <w:jc w:val="left"/>
            </w:pPr>
            <w:r>
              <w:rPr>
                <w:rFonts w:ascii="Times New Roman" w:hAnsi="Times New Roman"/>
                <w:b w:val="0"/>
                <w:sz w:val="24"/>
              </w:rPr>
              <w:t>25(OH)D — нишондоди хун</w:t>
            </w:r>
          </w:p>
        </w:tc>
      </w:tr>
      <w:tr>
        <w:tc>
          <w:tcPr>
            <w:tcW w:type="dxa" w:w="2948"/>
          </w:tcPr>
          <w:p>
            <w:pPr>
              <w:spacing w:line="240" w:lineRule="auto" w:after="0" w:before="0"/>
              <w:ind w:firstLine="0"/>
              <w:jc w:val="left"/>
            </w:pPr>
            <w:r>
              <w:rPr>
                <w:rFonts w:ascii="Times New Roman" w:hAnsi="Times New Roman"/>
                <w:b w:val="0"/>
                <w:sz w:val="24"/>
              </w:rPr>
              <w:t>Ҳидроксилишавии 2</w:t>
            </w:r>
          </w:p>
        </w:tc>
        <w:tc>
          <w:tcPr>
            <w:tcW w:type="dxa" w:w="2381"/>
          </w:tcPr>
          <w:p>
            <w:pPr>
              <w:spacing w:line="240" w:lineRule="auto" w:after="0" w:before="0"/>
              <w:ind w:firstLine="0"/>
              <w:jc w:val="left"/>
            </w:pPr>
            <w:r>
              <w:rPr>
                <w:rFonts w:ascii="Times New Roman" w:hAnsi="Times New Roman"/>
                <w:b w:val="0"/>
                <w:sz w:val="24"/>
              </w:rPr>
              <w:t>Гурдача</w:t>
            </w:r>
          </w:p>
        </w:tc>
        <w:tc>
          <w:tcPr>
            <w:tcW w:type="dxa" w:w="3175"/>
          </w:tcPr>
          <w:p>
            <w:pPr>
              <w:spacing w:line="240" w:lineRule="auto" w:after="0" w:before="0"/>
              <w:ind w:firstLine="0"/>
              <w:jc w:val="left"/>
            </w:pPr>
            <w:r>
              <w:rPr>
                <w:rFonts w:ascii="Times New Roman" w:hAnsi="Times New Roman"/>
                <w:b w:val="0"/>
                <w:sz w:val="24"/>
              </w:rPr>
              <w:t>1,25(OH)2D — калцитриол</w:t>
            </w:r>
          </w:p>
        </w:tc>
      </w:tr>
      <w:tr>
        <w:tc>
          <w:tcPr>
            <w:tcW w:type="dxa" w:w="2948"/>
          </w:tcPr>
          <w:p>
            <w:pPr>
              <w:spacing w:line="240" w:lineRule="auto" w:after="0" w:before="0"/>
              <w:ind w:firstLine="0"/>
              <w:jc w:val="left"/>
            </w:pPr>
            <w:r>
              <w:rPr>
                <w:rFonts w:ascii="Times New Roman" w:hAnsi="Times New Roman"/>
                <w:b w:val="0"/>
                <w:sz w:val="24"/>
              </w:rPr>
              <w:t>Асари устухон</w:t>
            </w:r>
          </w:p>
        </w:tc>
        <w:tc>
          <w:tcPr>
            <w:tcW w:type="dxa" w:w="2381"/>
          </w:tcPr>
          <w:p>
            <w:pPr>
              <w:spacing w:line="240" w:lineRule="auto" w:after="0" w:before="0"/>
              <w:ind w:firstLine="0"/>
              <w:jc w:val="left"/>
            </w:pPr>
            <w:r>
              <w:rPr>
                <w:rFonts w:ascii="Times New Roman" w:hAnsi="Times New Roman"/>
                <w:b w:val="0"/>
                <w:sz w:val="24"/>
              </w:rPr>
              <w:t>Остеобласт, рӯда</w:t>
            </w:r>
          </w:p>
        </w:tc>
        <w:tc>
          <w:tcPr>
            <w:tcW w:type="dxa" w:w="3175"/>
          </w:tcPr>
          <w:p>
            <w:pPr>
              <w:spacing w:line="240" w:lineRule="auto" w:after="0" w:before="0"/>
              <w:ind w:firstLine="0"/>
              <w:jc w:val="left"/>
            </w:pPr>
            <w:r>
              <w:rPr>
                <w:rFonts w:ascii="Times New Roman" w:hAnsi="Times New Roman"/>
                <w:b w:val="0"/>
                <w:sz w:val="24"/>
              </w:rPr>
              <w:t>Ҷабби Ca меафзояд</w:t>
            </w:r>
          </w:p>
        </w:tc>
      </w:tr>
      <w:tr>
        <w:tc>
          <w:tcPr>
            <w:tcW w:type="dxa" w:w="2948"/>
          </w:tcPr>
          <w:p>
            <w:pPr>
              <w:spacing w:line="240" w:lineRule="auto" w:after="0" w:before="0"/>
              <w:ind w:firstLine="0"/>
              <w:jc w:val="left"/>
            </w:pPr>
            <w:r>
              <w:rPr>
                <w:rFonts w:ascii="Times New Roman" w:hAnsi="Times New Roman"/>
                <w:b w:val="0"/>
                <w:sz w:val="24"/>
              </w:rPr>
              <w:t>Асари мушакҳо</w:t>
            </w:r>
          </w:p>
        </w:tc>
        <w:tc>
          <w:tcPr>
            <w:tcW w:type="dxa" w:w="2381"/>
          </w:tcPr>
          <w:p>
            <w:pPr>
              <w:spacing w:line="240" w:lineRule="auto" w:after="0" w:before="0"/>
              <w:ind w:firstLine="0"/>
              <w:jc w:val="left"/>
            </w:pPr>
            <w:r>
              <w:rPr>
                <w:rFonts w:ascii="Times New Roman" w:hAnsi="Times New Roman"/>
                <w:b w:val="0"/>
                <w:sz w:val="24"/>
              </w:rPr>
              <w:t>VDR дар мушакҳо</w:t>
            </w:r>
          </w:p>
        </w:tc>
        <w:tc>
          <w:tcPr>
            <w:tcW w:type="dxa" w:w="3175"/>
          </w:tcPr>
          <w:p>
            <w:pPr>
              <w:spacing w:line="240" w:lineRule="auto" w:after="0" w:before="0"/>
              <w:ind w:firstLine="0"/>
              <w:jc w:val="left"/>
            </w:pPr>
            <w:r>
              <w:rPr>
                <w:rFonts w:ascii="Times New Roman" w:hAnsi="Times New Roman"/>
                <w:b w:val="0"/>
                <w:sz w:val="24"/>
              </w:rPr>
              <w:t>Қувва ва мувозинат</w:t>
            </w:r>
          </w:p>
        </w:tc>
      </w:tr>
      <w:tr>
        <w:tc>
          <w:tcPr>
            <w:tcW w:type="dxa" w:w="2948"/>
          </w:tcPr>
          <w:p>
            <w:pPr>
              <w:spacing w:line="240" w:lineRule="auto" w:after="0" w:before="0"/>
              <w:ind w:firstLine="0"/>
              <w:jc w:val="left"/>
            </w:pPr>
            <w:r>
              <w:rPr>
                <w:rFonts w:ascii="Times New Roman" w:hAnsi="Times New Roman"/>
                <w:b w:val="0"/>
                <w:sz w:val="24"/>
              </w:rPr>
              <w:t>Асари муҳофизат</w:t>
            </w:r>
          </w:p>
        </w:tc>
        <w:tc>
          <w:tcPr>
            <w:tcW w:type="dxa" w:w="2381"/>
          </w:tcPr>
          <w:p>
            <w:pPr>
              <w:spacing w:line="240" w:lineRule="auto" w:after="0" w:before="0"/>
              <w:ind w:firstLine="0"/>
              <w:jc w:val="left"/>
            </w:pPr>
            <w:r>
              <w:rPr>
                <w:rFonts w:ascii="Times New Roman" w:hAnsi="Times New Roman"/>
                <w:b w:val="0"/>
                <w:sz w:val="24"/>
              </w:rPr>
              <w:t>Макрофаг, лимфосит</w:t>
            </w:r>
          </w:p>
        </w:tc>
        <w:tc>
          <w:tcPr>
            <w:tcW w:type="dxa" w:w="3175"/>
          </w:tcPr>
          <w:p>
            <w:pPr>
              <w:spacing w:line="240" w:lineRule="auto" w:after="0" w:before="0"/>
              <w:ind w:firstLine="0"/>
              <w:jc w:val="left"/>
            </w:pPr>
            <w:r>
              <w:rPr>
                <w:rFonts w:ascii="Times New Roman" w:hAnsi="Times New Roman"/>
                <w:b w:val="0"/>
                <w:sz w:val="24"/>
              </w:rPr>
              <w:t>Пасухи мӯътадил</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2.5. Фолат ва B12: хун ва системаи асаб</w:t>
      </w:r>
    </w:p>
    <w:p>
      <w:pPr>
        <w:spacing w:line="360" w:lineRule="auto" w:after="0"/>
        <w:ind w:firstLine="709"/>
        <w:jc w:val="both"/>
      </w:pPr>
      <w:r>
        <w:rPr>
          <w:rFonts w:ascii="Times New Roman" w:hAnsi="Times New Roman"/>
          <w:b w:val="0"/>
          <w:i w:val="0"/>
          <w:sz w:val="28"/>
        </w:rPr>
        <w:t>Фолат ва B12 дар мубодилаи яккарбонат якҷоя кор мекунанд: синтези ДНК ва нометилиони гомотсистеин ҳарду ҳалқаи як занҷир мебошанд [8, 496-б.]. Камшавии ҳар яке камҳуҷайрагии мехробӣ меоварад — ҳуҷайраҳои хун калон ва номусо мешаванд (MCV меафзояд) [10, 900-б.]. Барои ҳамин фарқи онҳо танҳо бо ченкунии хун мумкин аст: B12 ба системаи асаб таъсири махсус дорад — камшавии дароз ба нейропатия меоварад [1, 1198-б.].</w:t>
      </w:r>
    </w:p>
    <w:p>
      <w:pPr>
        <w:spacing w:line="360" w:lineRule="auto" w:after="0"/>
        <w:ind w:firstLine="709"/>
        <w:jc w:val="both"/>
      </w:pPr>
      <w:r>
        <w:rPr>
          <w:rFonts w:ascii="Times New Roman" w:hAnsi="Times New Roman"/>
          <w:b w:val="0"/>
          <w:i w:val="0"/>
          <w:sz w:val="28"/>
        </w:rPr>
        <w:t>Табобати фолат бе санҷиши B12 хатарнок аст: фолат камҳуҷайрагии хуниро пинҳон мекунад, вале осеби асаб идома меёбад [2, 2382-б.]. Барои ҳамин дар ҷуброни фолат ҳамеша B12 ҳамроҳ мешавад. Барои донишҷӯён нақшаи сода — 5 хизматро сабзавот ва маҳсулоти ширӣ ё моҳӣ — RDA-и ҳардуиро мутобиқ мекунад [4, 16-б.].</w:t>
      </w:r>
    </w:p>
    <w:p>
      <w:pPr>
        <w:spacing w:line="360" w:lineRule="auto" w:after="0"/>
        <w:ind w:firstLine="709"/>
        <w:jc w:val="both"/>
      </w:pPr>
      <w:r>
        <w:rPr>
          <w:rFonts w:ascii="Times New Roman" w:hAnsi="Times New Roman"/>
          <w:b w:val="0"/>
          <w:i w:val="0"/>
          <w:sz w:val="28"/>
        </w:rPr>
        <w:t>Дар байни B12 ва ғизои наботӣ пайвасти махсус мавҷуд аст: B12 танҳо дар маводҳои ҳайвонӣ ё дар кӯмакчиҳои махсус меояд — растаниҳо онро намесозанд [8, 498-б.]. Барои ҳамин дар тарҳи веган B12-и кӯмакчӣ ҳатмист — ин қоидаи маъмулии ҷаҳонӣ мебошад [11, 18-б.]. Дар байни донишҷӯёни солим бо гӯшт ва шир B12 аз ғизо пур мегардад.</w:t>
      </w:r>
    </w:p>
    <w:p>
      <w:pPr>
        <w:spacing w:line="360" w:lineRule="auto" w:after="0"/>
        <w:ind w:firstLine="709"/>
        <w:jc w:val="both"/>
      </w:pPr>
      <w:r>
        <w:rPr>
          <w:rFonts w:ascii="Times New Roman" w:hAnsi="Times New Roman"/>
          <w:b w:val="0"/>
          <w:i w:val="0"/>
          <w:sz w:val="28"/>
        </w:rPr>
        <w:t>Дар ҳомиладорӣ меъори фолат ба 600 мкг меафзояд: фолат ба пӯшидани лӯлаи асабии ҳамил такя мекунад — осеби он ба аномалияи вазнин меоварад [2, 2381-б.]. Барои ҳамин кӯмакчии фолат дар ҳомиладорӣ ба ҳамаи занон тавсия мешавад — ин қоидаи ҷаҳонӣ аст [4, 20-б.]. Дар байни донишҷӯён ҳамин дониш ба оила ёрӣ мерасонад — ин ҷузъи амалии кори курсӣ мебошад.</w:t>
      </w:r>
    </w:p>
    <w:p>
      <w:pPr>
        <w:spacing w:line="240" w:lineRule="auto" w:after="0"/>
        <w:ind w:firstLine="0"/>
        <w:jc w:val="center"/>
      </w:pPr>
      <w:r>
        <w:rPr>
          <w:rFonts w:ascii="Times New Roman" w:hAnsi="Times New Roman"/>
          <w:b/>
          <w:i w:val="0"/>
          <w:sz w:val="24"/>
        </w:rPr>
        <w:t>Ҷадвали 2.5 — Фолат ва B12: муқоиса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Нишондод</w:t>
            </w:r>
          </w:p>
        </w:tc>
        <w:tc>
          <w:tcPr>
            <w:tcW w:type="dxa" w:w="2381"/>
            <w:shd w:val="clear" w:fill="EDEDED"/>
          </w:tcPr>
          <w:p>
            <w:pPr>
              <w:spacing w:line="240" w:lineRule="auto" w:after="0" w:before="0"/>
              <w:ind w:firstLine="0"/>
              <w:jc w:val="left"/>
            </w:pPr>
            <w:r>
              <w:rPr>
                <w:rFonts w:ascii="Times New Roman" w:hAnsi="Times New Roman"/>
                <w:b/>
                <w:sz w:val="24"/>
              </w:rPr>
              <w:t>Фолат</w:t>
            </w:r>
          </w:p>
        </w:tc>
        <w:tc>
          <w:tcPr>
            <w:tcW w:type="dxa" w:w="1814"/>
            <w:shd w:val="clear" w:fill="EDEDED"/>
          </w:tcPr>
          <w:p>
            <w:pPr>
              <w:spacing w:line="240" w:lineRule="auto" w:after="0" w:before="0"/>
              <w:ind w:firstLine="0"/>
              <w:jc w:val="left"/>
            </w:pPr>
            <w:r>
              <w:rPr>
                <w:rFonts w:ascii="Times New Roman" w:hAnsi="Times New Roman"/>
                <w:b/>
                <w:sz w:val="24"/>
              </w:rPr>
              <w:t>B12</w:t>
            </w:r>
          </w:p>
        </w:tc>
        <w:tc>
          <w:tcPr>
            <w:tcW w:type="dxa" w:w="1814"/>
            <w:shd w:val="clear" w:fill="EDEDED"/>
          </w:tcPr>
          <w:p>
            <w:pPr>
              <w:spacing w:line="240" w:lineRule="auto" w:after="0" w:before="0"/>
              <w:ind w:firstLine="0"/>
              <w:jc w:val="left"/>
            </w:pPr>
            <w:r>
              <w:rPr>
                <w:rFonts w:ascii="Times New Roman" w:hAnsi="Times New Roman"/>
                <w:b/>
                <w:sz w:val="24"/>
              </w:rPr>
              <w:t>Асар</w:t>
            </w:r>
          </w:p>
        </w:tc>
      </w:tr>
      <w:tr>
        <w:tc>
          <w:tcPr>
            <w:tcW w:type="dxa" w:w="2494"/>
          </w:tcPr>
          <w:p>
            <w:pPr>
              <w:spacing w:line="240" w:lineRule="auto" w:after="0" w:before="0"/>
              <w:ind w:firstLine="0"/>
              <w:jc w:val="left"/>
            </w:pPr>
            <w:r>
              <w:rPr>
                <w:rFonts w:ascii="Times New Roman" w:hAnsi="Times New Roman"/>
                <w:b w:val="0"/>
                <w:sz w:val="24"/>
              </w:rPr>
              <w:t>Меъори хун</w:t>
            </w:r>
          </w:p>
        </w:tc>
        <w:tc>
          <w:tcPr>
            <w:tcW w:type="dxa" w:w="2381"/>
          </w:tcPr>
          <w:p>
            <w:pPr>
              <w:spacing w:line="240" w:lineRule="auto" w:after="0" w:before="0"/>
              <w:ind w:firstLine="0"/>
              <w:jc w:val="left"/>
            </w:pPr>
            <w:r>
              <w:rPr>
                <w:rFonts w:ascii="Times New Roman" w:hAnsi="Times New Roman"/>
                <w:b w:val="0"/>
                <w:sz w:val="24"/>
              </w:rPr>
              <w:t>&gt;7 нмоль/л</w:t>
            </w:r>
          </w:p>
        </w:tc>
        <w:tc>
          <w:tcPr>
            <w:tcW w:type="dxa" w:w="1814"/>
          </w:tcPr>
          <w:p>
            <w:pPr>
              <w:spacing w:line="240" w:lineRule="auto" w:after="0" w:before="0"/>
              <w:ind w:firstLine="0"/>
              <w:jc w:val="left"/>
            </w:pPr>
            <w:r>
              <w:rPr>
                <w:rFonts w:ascii="Times New Roman" w:hAnsi="Times New Roman"/>
                <w:b w:val="0"/>
                <w:sz w:val="24"/>
              </w:rPr>
              <w:t>200–900 пмоль/л</w:t>
            </w:r>
          </w:p>
        </w:tc>
        <w:tc>
          <w:tcPr>
            <w:tcW w:type="dxa" w:w="1814"/>
          </w:tcPr>
          <w:p>
            <w:pPr>
              <w:spacing w:line="240" w:lineRule="auto" w:after="0" w:before="0"/>
              <w:ind w:firstLine="0"/>
              <w:jc w:val="left"/>
            </w:pPr>
            <w:r>
              <w:rPr>
                <w:rFonts w:ascii="Times New Roman" w:hAnsi="Times New Roman"/>
                <w:b w:val="0"/>
                <w:sz w:val="24"/>
              </w:rPr>
              <w:t>Мӯътадил</w:t>
            </w:r>
          </w:p>
        </w:tc>
      </w:tr>
      <w:tr>
        <w:tc>
          <w:tcPr>
            <w:tcW w:type="dxa" w:w="2494"/>
          </w:tcPr>
          <w:p>
            <w:pPr>
              <w:spacing w:line="240" w:lineRule="auto" w:after="0" w:before="0"/>
              <w:ind w:firstLine="0"/>
              <w:jc w:val="left"/>
            </w:pPr>
            <w:r>
              <w:rPr>
                <w:rFonts w:ascii="Times New Roman" w:hAnsi="Times New Roman"/>
                <w:b w:val="0"/>
                <w:sz w:val="24"/>
              </w:rPr>
              <w:t>Роҳи ҷабб</w:t>
            </w:r>
          </w:p>
        </w:tc>
        <w:tc>
          <w:tcPr>
            <w:tcW w:type="dxa" w:w="2381"/>
          </w:tcPr>
          <w:p>
            <w:pPr>
              <w:spacing w:line="240" w:lineRule="auto" w:after="0" w:before="0"/>
              <w:ind w:firstLine="0"/>
              <w:jc w:val="left"/>
            </w:pPr>
            <w:r>
              <w:rPr>
                <w:rFonts w:ascii="Times New Roman" w:hAnsi="Times New Roman"/>
                <w:b w:val="0"/>
                <w:sz w:val="24"/>
              </w:rPr>
              <w:t>Нубтаи бод</w:t>
            </w:r>
          </w:p>
        </w:tc>
        <w:tc>
          <w:tcPr>
            <w:tcW w:type="dxa" w:w="1814"/>
          </w:tcPr>
          <w:p>
            <w:pPr>
              <w:spacing w:line="240" w:lineRule="auto" w:after="0" w:before="0"/>
              <w:ind w:firstLine="0"/>
              <w:jc w:val="left"/>
            </w:pPr>
            <w:r>
              <w:rPr>
                <w:rFonts w:ascii="Times New Roman" w:hAnsi="Times New Roman"/>
                <w:b w:val="0"/>
                <w:sz w:val="24"/>
              </w:rPr>
              <w:t>Фактори дохилӣ</w:t>
            </w:r>
          </w:p>
        </w:tc>
        <w:tc>
          <w:tcPr>
            <w:tcW w:type="dxa" w:w="1814"/>
          </w:tcPr>
          <w:p>
            <w:pPr>
              <w:spacing w:line="240" w:lineRule="auto" w:after="0" w:before="0"/>
              <w:ind w:firstLine="0"/>
              <w:jc w:val="left"/>
            </w:pPr>
            <w:r>
              <w:rPr>
                <w:rFonts w:ascii="Times New Roman" w:hAnsi="Times New Roman"/>
                <w:b w:val="0"/>
                <w:sz w:val="24"/>
              </w:rPr>
              <w:t>Фарқи махсус</w:t>
            </w:r>
          </w:p>
        </w:tc>
      </w:tr>
      <w:tr>
        <w:tc>
          <w:tcPr>
            <w:tcW w:type="dxa" w:w="2494"/>
          </w:tcPr>
          <w:p>
            <w:pPr>
              <w:spacing w:line="240" w:lineRule="auto" w:after="0" w:before="0"/>
              <w:ind w:firstLine="0"/>
              <w:jc w:val="left"/>
            </w:pPr>
            <w:r>
              <w:rPr>
                <w:rFonts w:ascii="Times New Roman" w:hAnsi="Times New Roman"/>
                <w:b w:val="0"/>
                <w:sz w:val="24"/>
              </w:rPr>
              <w:t>Захира</w:t>
            </w:r>
          </w:p>
        </w:tc>
        <w:tc>
          <w:tcPr>
            <w:tcW w:type="dxa" w:w="2381"/>
          </w:tcPr>
          <w:p>
            <w:pPr>
              <w:spacing w:line="240" w:lineRule="auto" w:after="0" w:before="0"/>
              <w:ind w:firstLine="0"/>
              <w:jc w:val="left"/>
            </w:pPr>
            <w:r>
              <w:rPr>
                <w:rFonts w:ascii="Times New Roman" w:hAnsi="Times New Roman"/>
                <w:b w:val="0"/>
                <w:sz w:val="24"/>
              </w:rPr>
              <w:t>2–4 моҳ</w:t>
            </w:r>
          </w:p>
        </w:tc>
        <w:tc>
          <w:tcPr>
            <w:tcW w:type="dxa" w:w="1814"/>
          </w:tcPr>
          <w:p>
            <w:pPr>
              <w:spacing w:line="240" w:lineRule="auto" w:after="0" w:before="0"/>
              <w:ind w:firstLine="0"/>
              <w:jc w:val="left"/>
            </w:pPr>
            <w:r>
              <w:rPr>
                <w:rFonts w:ascii="Times New Roman" w:hAnsi="Times New Roman"/>
                <w:b w:val="0"/>
                <w:sz w:val="24"/>
              </w:rPr>
              <w:t>2–5 сол</w:t>
            </w:r>
          </w:p>
        </w:tc>
        <w:tc>
          <w:tcPr>
            <w:tcW w:type="dxa" w:w="1814"/>
          </w:tcPr>
          <w:p>
            <w:pPr>
              <w:spacing w:line="240" w:lineRule="auto" w:after="0" w:before="0"/>
              <w:ind w:firstLine="0"/>
              <w:jc w:val="left"/>
            </w:pPr>
            <w:r>
              <w:rPr>
                <w:rFonts w:ascii="Times New Roman" w:hAnsi="Times New Roman"/>
                <w:b w:val="0"/>
                <w:sz w:val="24"/>
              </w:rPr>
              <w:t>Вақти камҳуҷайрагӣ</w:t>
            </w:r>
          </w:p>
        </w:tc>
      </w:tr>
      <w:tr>
        <w:tc>
          <w:tcPr>
            <w:tcW w:type="dxa" w:w="2494"/>
          </w:tcPr>
          <w:p>
            <w:pPr>
              <w:spacing w:line="240" w:lineRule="auto" w:after="0" w:before="0"/>
              <w:ind w:firstLine="0"/>
              <w:jc w:val="left"/>
            </w:pPr>
            <w:r>
              <w:rPr>
                <w:rFonts w:ascii="Times New Roman" w:hAnsi="Times New Roman"/>
                <w:b w:val="0"/>
                <w:sz w:val="24"/>
              </w:rPr>
              <w:t>Асари хун</w:t>
            </w:r>
          </w:p>
        </w:tc>
        <w:tc>
          <w:tcPr>
            <w:tcW w:type="dxa" w:w="2381"/>
          </w:tcPr>
          <w:p>
            <w:pPr>
              <w:spacing w:line="240" w:lineRule="auto" w:after="0" w:before="0"/>
              <w:ind w:firstLine="0"/>
              <w:jc w:val="left"/>
            </w:pPr>
            <w:r>
              <w:rPr>
                <w:rFonts w:ascii="Times New Roman" w:hAnsi="Times New Roman"/>
                <w:b w:val="0"/>
                <w:sz w:val="24"/>
              </w:rPr>
              <w:t>Камҳуҷайрагии мехроб</w:t>
            </w:r>
          </w:p>
        </w:tc>
        <w:tc>
          <w:tcPr>
            <w:tcW w:type="dxa" w:w="1814"/>
          </w:tcPr>
          <w:p>
            <w:pPr>
              <w:spacing w:line="240" w:lineRule="auto" w:after="0" w:before="0"/>
              <w:ind w:firstLine="0"/>
              <w:jc w:val="left"/>
            </w:pPr>
            <w:r>
              <w:rPr>
                <w:rFonts w:ascii="Times New Roman" w:hAnsi="Times New Roman"/>
                <w:b w:val="0"/>
                <w:sz w:val="24"/>
              </w:rPr>
              <w:t>Камҳуҷайрагии мехроб</w:t>
            </w:r>
          </w:p>
        </w:tc>
        <w:tc>
          <w:tcPr>
            <w:tcW w:type="dxa" w:w="1814"/>
          </w:tcPr>
          <w:p>
            <w:pPr>
              <w:spacing w:line="240" w:lineRule="auto" w:after="0" w:before="0"/>
              <w:ind w:firstLine="0"/>
              <w:jc w:val="left"/>
            </w:pPr>
            <w:r>
              <w:rPr>
                <w:rFonts w:ascii="Times New Roman" w:hAnsi="Times New Roman"/>
                <w:b w:val="0"/>
                <w:sz w:val="24"/>
              </w:rPr>
              <w:t>MCV меафзояд</w:t>
            </w:r>
          </w:p>
        </w:tc>
      </w:tr>
      <w:tr>
        <w:tc>
          <w:tcPr>
            <w:tcW w:type="dxa" w:w="2494"/>
          </w:tcPr>
          <w:p>
            <w:pPr>
              <w:spacing w:line="240" w:lineRule="auto" w:after="0" w:before="0"/>
              <w:ind w:firstLine="0"/>
              <w:jc w:val="left"/>
            </w:pPr>
            <w:r>
              <w:rPr>
                <w:rFonts w:ascii="Times New Roman" w:hAnsi="Times New Roman"/>
                <w:b w:val="0"/>
                <w:sz w:val="24"/>
              </w:rPr>
              <w:t>Асари асаб</w:t>
            </w:r>
          </w:p>
        </w:tc>
        <w:tc>
          <w:tcPr>
            <w:tcW w:type="dxa" w:w="2381"/>
          </w:tcPr>
          <w:p>
            <w:pPr>
              <w:spacing w:line="240" w:lineRule="auto" w:after="0" w:before="0"/>
              <w:ind w:firstLine="0"/>
              <w:jc w:val="left"/>
            </w:pPr>
            <w:r>
              <w:rPr>
                <w:rFonts w:ascii="Times New Roman" w:hAnsi="Times New Roman"/>
                <w:b w:val="0"/>
                <w:sz w:val="24"/>
              </w:rPr>
              <w:t>Кам (дар ҳомиладорӣ NT)</w:t>
            </w:r>
          </w:p>
        </w:tc>
        <w:tc>
          <w:tcPr>
            <w:tcW w:type="dxa" w:w="1814"/>
          </w:tcPr>
          <w:p>
            <w:pPr>
              <w:spacing w:line="240" w:lineRule="auto" w:after="0" w:before="0"/>
              <w:ind w:firstLine="0"/>
              <w:jc w:val="left"/>
            </w:pPr>
            <w:r>
              <w:rPr>
                <w:rFonts w:ascii="Times New Roman" w:hAnsi="Times New Roman"/>
                <w:b w:val="0"/>
                <w:sz w:val="24"/>
              </w:rPr>
              <w:t>Нейропатия</w:t>
            </w:r>
          </w:p>
        </w:tc>
        <w:tc>
          <w:tcPr>
            <w:tcW w:type="dxa" w:w="1814"/>
          </w:tcPr>
          <w:p>
            <w:pPr>
              <w:spacing w:line="240" w:lineRule="auto" w:after="0" w:before="0"/>
              <w:ind w:firstLine="0"/>
              <w:jc w:val="left"/>
            </w:pPr>
            <w:r>
              <w:rPr>
                <w:rFonts w:ascii="Times New Roman" w:hAnsi="Times New Roman"/>
                <w:b w:val="0"/>
                <w:sz w:val="24"/>
              </w:rPr>
              <w:t>B12 муҳим</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2.6. Антиоксидантҳо ва стресси оксидативӣ</w:t>
      </w:r>
    </w:p>
    <w:p>
      <w:pPr>
        <w:spacing w:line="360" w:lineRule="auto" w:after="0"/>
        <w:ind w:firstLine="709"/>
        <w:jc w:val="both"/>
      </w:pPr>
      <w:r>
        <w:rPr>
          <w:rFonts w:ascii="Times New Roman" w:hAnsi="Times New Roman"/>
          <w:b w:val="0"/>
          <w:i w:val="0"/>
          <w:sz w:val="28"/>
        </w:rPr>
        <w:t>Стресси оксидативӣ мувозинат байни ROС ва системаҳои ҳимоя мебошад: ROС аз нафас, машқ, дуд ва стресси рӯҳӣ меояд [1, 1200-б.]. Антиоксидантҳо — витамин C, E, селен, каротиноидҳо ва протеинҳои худи бадан (SOD, глутатион) — ROС-ро нейтрализатсия мекунанд [3, 26-б.]. Дар машқи мӯътадил посухи антиоксидантӣ меафзояд — ин мутобиқсозии хело хуб аст [5, 2245-б.].</w:t>
      </w:r>
    </w:p>
    <w:p>
      <w:pPr>
        <w:spacing w:line="360" w:lineRule="auto" w:after="0"/>
        <w:ind w:firstLine="709"/>
        <w:jc w:val="both"/>
      </w:pPr>
      <w:r>
        <w:rPr>
          <w:rFonts w:ascii="Times New Roman" w:hAnsi="Times New Roman"/>
          <w:b w:val="0"/>
          <w:i w:val="0"/>
          <w:sz w:val="28"/>
        </w:rPr>
        <w:t>Дар навъҳои зиёди ҷадвалҳо витаминҳои антиоксидантӣ ба «дарои ҳама чиз» табдил мешаванд, вале мутолеаҳои калон нишон медиҳанд, ки кӯмакчии хӯрок хеле беҳтар мебошад, на витаминҳои зарсест [12, 20-б.]. Мутолеаҳои кохортӣ пайвасти ғизои серосабзавот бо беҳтаршавии нишондодҳои ҳамроҳ мутобиқ мешаванд [5, 2248-б.]. Барои ҳамин тавсияи кор — «мева бо ҷаи пур», на «кӯмакчии сода» — асоси илмӣ дорад [2, 2375-б.].</w:t>
      </w:r>
    </w:p>
    <w:p>
      <w:pPr>
        <w:spacing w:line="360" w:lineRule="auto" w:after="0"/>
        <w:ind w:firstLine="709"/>
        <w:jc w:val="both"/>
      </w:pPr>
      <w:r>
        <w:rPr>
          <w:rFonts w:ascii="Times New Roman" w:hAnsi="Times New Roman"/>
          <w:b w:val="0"/>
          <w:i w:val="0"/>
          <w:sz w:val="28"/>
        </w:rPr>
        <w:t>Дар байни машқ ва стресси оксидативӣ пайвасти муқобил мавҷуд аст: машқи шадид ROС-и зиёд месозад, вале машқи мӯътадил посухи антиоксидантии баданро меафзояд [5, 2246-б.]. Барои ҳамин машқи мӯътадил ба системаи ҳимоя ёрӣ мерасонад — «худи бадан антиоксидант месозад» [3, 27-б.]. Кӯмакчиҳои бузурги C ва E бошад баъзе мутолеаҳо пайвасти вазнин доранд — фарқи «кӯмакчии бузурги доза» ва «ғизои мӯътадил» муҳим аст [12, 24-б.].</w:t>
      </w:r>
    </w:p>
    <w:p>
      <w:pPr>
        <w:spacing w:line="360" w:lineRule="auto" w:after="0"/>
        <w:ind w:firstLine="709"/>
        <w:jc w:val="both"/>
      </w:pPr>
      <w:r>
        <w:rPr>
          <w:rFonts w:ascii="Times New Roman" w:hAnsi="Times New Roman"/>
          <w:b w:val="0"/>
          <w:i w:val="0"/>
          <w:sz w:val="28"/>
        </w:rPr>
        <w:t>Каротиноидҳо ба ғайр аз антиоксидант нақшаи витамин A доранд: бета-каротин дар бадан ба ретинол мегардад — сабзавоти ранга манбаъи вегании витамин A мебошад [1, 1191-б.]. Барои ҳамин моруч ва сабзавоти ранга ба тарҳи веган ёрӣ мерасонанд. Вале зиёди кӯмакчии бета-каротин (≥20 мг/рӯз) дар мушакхонҳо ба хатари сусти биниш меоварад — ҳамин дар мутолеаҳои калон тасдиқ шудааст [2, 2376-б.].</w:t>
      </w:r>
    </w:p>
    <w:p>
      <w:pPr>
        <w:spacing w:line="360" w:lineRule="auto" w:after="0"/>
        <w:ind w:firstLine="709"/>
        <w:jc w:val="both"/>
      </w:pPr>
      <w:r>
        <w:rPr>
          <w:rFonts w:ascii="Times New Roman" w:hAnsi="Times New Roman"/>
          <w:b w:val="0"/>
          <w:i w:val="0"/>
          <w:sz w:val="28"/>
        </w:rPr>
        <w:t>Дар байни хоб ва антиоксидант пайвасти мӯътадил мавҷуд аст: хоби кофӣ барқарорсозии системаҳои ҳимояро дастгирӣ мекунад, камхобӣ бошад ROС-ро меафзояд [5, 2247-б.]. Барои ҳамин хоб 7–9 соат дар нақшаи умумии саломатӣ ҷой дорад — он ба витаминҳо ҳамроҳ кор мекунад [3, 28-б.]. Дар таҷрибаи кор хоби иштирокчиёни гурӯҳи А низ қайд гардид ва ками афзоиш нишон дод.</w:t>
      </w:r>
    </w:p>
    <w:p>
      <w:pPr>
        <w:spacing w:line="240" w:lineRule="auto" w:after="0"/>
        <w:ind w:firstLine="0"/>
        <w:jc w:val="center"/>
      </w:pPr>
      <w:r>
        <w:rPr>
          <w:rFonts w:ascii="Times New Roman" w:hAnsi="Times New Roman"/>
          <w:b/>
          <w:i w:val="0"/>
          <w:sz w:val="24"/>
        </w:rPr>
        <w:t>Ҷадвали 2.6 — Системаи антиоксидантӣ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Антиоксидант</w:t>
            </w:r>
          </w:p>
        </w:tc>
        <w:tc>
          <w:tcPr>
            <w:tcW w:type="dxa" w:w="2494"/>
            <w:shd w:val="clear" w:fill="EDEDED"/>
          </w:tcPr>
          <w:p>
            <w:pPr>
              <w:spacing w:line="240" w:lineRule="auto" w:after="0" w:before="0"/>
              <w:ind w:firstLine="0"/>
              <w:jc w:val="left"/>
            </w:pPr>
            <w:r>
              <w:rPr>
                <w:rFonts w:ascii="Times New Roman" w:hAnsi="Times New Roman"/>
                <w:b/>
                <w:sz w:val="24"/>
              </w:rPr>
              <w:t>Манбаъ</w:t>
            </w:r>
          </w:p>
        </w:tc>
        <w:tc>
          <w:tcPr>
            <w:tcW w:type="dxa" w:w="3402"/>
            <w:shd w:val="clear" w:fill="EDEDED"/>
          </w:tcPr>
          <w:p>
            <w:pPr>
              <w:spacing w:line="240" w:lineRule="auto" w:after="0" w:before="0"/>
              <w:ind w:firstLine="0"/>
              <w:jc w:val="left"/>
            </w:pPr>
            <w:r>
              <w:rPr>
                <w:rFonts w:ascii="Times New Roman" w:hAnsi="Times New Roman"/>
                <w:b/>
                <w:sz w:val="24"/>
              </w:rPr>
              <w:t>Нақшаи асосӣ</w:t>
            </w:r>
          </w:p>
        </w:tc>
      </w:tr>
      <w:tr>
        <w:tc>
          <w:tcPr>
            <w:tcW w:type="dxa" w:w="2608"/>
          </w:tcPr>
          <w:p>
            <w:pPr>
              <w:spacing w:line="240" w:lineRule="auto" w:after="0" w:before="0"/>
              <w:ind w:firstLine="0"/>
              <w:jc w:val="left"/>
            </w:pPr>
            <w:r>
              <w:rPr>
                <w:rFonts w:ascii="Times New Roman" w:hAnsi="Times New Roman"/>
                <w:b w:val="0"/>
                <w:sz w:val="24"/>
              </w:rPr>
              <w:t>Витамин C</w:t>
            </w:r>
          </w:p>
        </w:tc>
        <w:tc>
          <w:tcPr>
            <w:tcW w:type="dxa" w:w="2494"/>
          </w:tcPr>
          <w:p>
            <w:pPr>
              <w:spacing w:line="240" w:lineRule="auto" w:after="0" w:before="0"/>
              <w:ind w:firstLine="0"/>
              <w:jc w:val="left"/>
            </w:pPr>
            <w:r>
              <w:rPr>
                <w:rFonts w:ascii="Times New Roman" w:hAnsi="Times New Roman"/>
                <w:b w:val="0"/>
                <w:sz w:val="24"/>
              </w:rPr>
              <w:t>Меваҳои туршҷаст</w:t>
            </w:r>
          </w:p>
        </w:tc>
        <w:tc>
          <w:tcPr>
            <w:tcW w:type="dxa" w:w="3402"/>
          </w:tcPr>
          <w:p>
            <w:pPr>
              <w:spacing w:line="240" w:lineRule="auto" w:after="0" w:before="0"/>
              <w:ind w:firstLine="0"/>
              <w:jc w:val="left"/>
            </w:pPr>
            <w:r>
              <w:rPr>
                <w:rFonts w:ascii="Times New Roman" w:hAnsi="Times New Roman"/>
                <w:b w:val="0"/>
                <w:sz w:val="24"/>
              </w:rPr>
              <w:t>Роҳи гидрофобии ROС</w:t>
            </w:r>
          </w:p>
        </w:tc>
      </w:tr>
      <w:tr>
        <w:tc>
          <w:tcPr>
            <w:tcW w:type="dxa" w:w="2608"/>
          </w:tcPr>
          <w:p>
            <w:pPr>
              <w:spacing w:line="240" w:lineRule="auto" w:after="0" w:before="0"/>
              <w:ind w:firstLine="0"/>
              <w:jc w:val="left"/>
            </w:pPr>
            <w:r>
              <w:rPr>
                <w:rFonts w:ascii="Times New Roman" w:hAnsi="Times New Roman"/>
                <w:b w:val="0"/>
                <w:sz w:val="24"/>
              </w:rPr>
              <w:t>Витамин E</w:t>
            </w:r>
          </w:p>
        </w:tc>
        <w:tc>
          <w:tcPr>
            <w:tcW w:type="dxa" w:w="2494"/>
          </w:tcPr>
          <w:p>
            <w:pPr>
              <w:spacing w:line="240" w:lineRule="auto" w:after="0" w:before="0"/>
              <w:ind w:firstLine="0"/>
              <w:jc w:val="left"/>
            </w:pPr>
            <w:r>
              <w:rPr>
                <w:rFonts w:ascii="Times New Roman" w:hAnsi="Times New Roman"/>
                <w:b w:val="0"/>
                <w:sz w:val="24"/>
              </w:rPr>
              <w:t>Равғанҳо, чормағз</w:t>
            </w:r>
          </w:p>
        </w:tc>
        <w:tc>
          <w:tcPr>
            <w:tcW w:type="dxa" w:w="3402"/>
          </w:tcPr>
          <w:p>
            <w:pPr>
              <w:spacing w:line="240" w:lineRule="auto" w:after="0" w:before="0"/>
              <w:ind w:firstLine="0"/>
              <w:jc w:val="left"/>
            </w:pPr>
            <w:r>
              <w:rPr>
                <w:rFonts w:ascii="Times New Roman" w:hAnsi="Times New Roman"/>
                <w:b w:val="0"/>
                <w:sz w:val="24"/>
              </w:rPr>
              <w:t>Ҳимояи мембранаҳо</w:t>
            </w:r>
          </w:p>
        </w:tc>
      </w:tr>
      <w:tr>
        <w:tc>
          <w:tcPr>
            <w:tcW w:type="dxa" w:w="2608"/>
          </w:tcPr>
          <w:p>
            <w:pPr>
              <w:spacing w:line="240" w:lineRule="auto" w:after="0" w:before="0"/>
              <w:ind w:firstLine="0"/>
              <w:jc w:val="left"/>
            </w:pPr>
            <w:r>
              <w:rPr>
                <w:rFonts w:ascii="Times New Roman" w:hAnsi="Times New Roman"/>
                <w:b w:val="0"/>
                <w:sz w:val="24"/>
              </w:rPr>
              <w:t>Селен</w:t>
            </w:r>
          </w:p>
        </w:tc>
        <w:tc>
          <w:tcPr>
            <w:tcW w:type="dxa" w:w="2494"/>
          </w:tcPr>
          <w:p>
            <w:pPr>
              <w:spacing w:line="240" w:lineRule="auto" w:after="0" w:before="0"/>
              <w:ind w:firstLine="0"/>
              <w:jc w:val="left"/>
            </w:pPr>
            <w:r>
              <w:rPr>
                <w:rFonts w:ascii="Times New Roman" w:hAnsi="Times New Roman"/>
                <w:b w:val="0"/>
                <w:sz w:val="24"/>
              </w:rPr>
              <w:t>Чормағз, моҳӣ</w:t>
            </w:r>
          </w:p>
        </w:tc>
        <w:tc>
          <w:tcPr>
            <w:tcW w:type="dxa" w:w="3402"/>
          </w:tcPr>
          <w:p>
            <w:pPr>
              <w:spacing w:line="240" w:lineRule="auto" w:after="0" w:before="0"/>
              <w:ind w:firstLine="0"/>
              <w:jc w:val="left"/>
            </w:pPr>
            <w:r>
              <w:rPr>
                <w:rFonts w:ascii="Times New Roman" w:hAnsi="Times New Roman"/>
                <w:b w:val="0"/>
                <w:sz w:val="24"/>
              </w:rPr>
              <w:t>Селенопротеинҳо (GPx)</w:t>
            </w:r>
          </w:p>
        </w:tc>
      </w:tr>
      <w:tr>
        <w:tc>
          <w:tcPr>
            <w:tcW w:type="dxa" w:w="2608"/>
          </w:tcPr>
          <w:p>
            <w:pPr>
              <w:spacing w:line="240" w:lineRule="auto" w:after="0" w:before="0"/>
              <w:ind w:firstLine="0"/>
              <w:jc w:val="left"/>
            </w:pPr>
            <w:r>
              <w:rPr>
                <w:rFonts w:ascii="Times New Roman" w:hAnsi="Times New Roman"/>
                <w:b w:val="0"/>
                <w:sz w:val="24"/>
              </w:rPr>
              <w:t>Каротиноидҳо</w:t>
            </w:r>
          </w:p>
        </w:tc>
        <w:tc>
          <w:tcPr>
            <w:tcW w:type="dxa" w:w="2494"/>
          </w:tcPr>
          <w:p>
            <w:pPr>
              <w:spacing w:line="240" w:lineRule="auto" w:after="0" w:before="0"/>
              <w:ind w:firstLine="0"/>
              <w:jc w:val="left"/>
            </w:pPr>
            <w:r>
              <w:rPr>
                <w:rFonts w:ascii="Times New Roman" w:hAnsi="Times New Roman"/>
                <w:b w:val="0"/>
                <w:sz w:val="24"/>
              </w:rPr>
              <w:t>Сабзавоти ранга</w:t>
            </w:r>
          </w:p>
        </w:tc>
        <w:tc>
          <w:tcPr>
            <w:tcW w:type="dxa" w:w="3402"/>
          </w:tcPr>
          <w:p>
            <w:pPr>
              <w:spacing w:line="240" w:lineRule="auto" w:after="0" w:before="0"/>
              <w:ind w:firstLine="0"/>
              <w:jc w:val="left"/>
            </w:pPr>
            <w:r>
              <w:rPr>
                <w:rFonts w:ascii="Times New Roman" w:hAnsi="Times New Roman"/>
                <w:b w:val="0"/>
                <w:sz w:val="24"/>
              </w:rPr>
              <w:t>Хуби ягонаи ROС</w:t>
            </w:r>
          </w:p>
        </w:tc>
      </w:tr>
      <w:tr>
        <w:tc>
          <w:tcPr>
            <w:tcW w:type="dxa" w:w="2608"/>
          </w:tcPr>
          <w:p>
            <w:pPr>
              <w:spacing w:line="240" w:lineRule="auto" w:after="0" w:before="0"/>
              <w:ind w:firstLine="0"/>
              <w:jc w:val="left"/>
            </w:pPr>
            <w:r>
              <w:rPr>
                <w:rFonts w:ascii="Times New Roman" w:hAnsi="Times New Roman"/>
                <w:b w:val="0"/>
                <w:sz w:val="24"/>
              </w:rPr>
              <w:t>SOD, глутатион</w:t>
            </w:r>
          </w:p>
        </w:tc>
        <w:tc>
          <w:tcPr>
            <w:tcW w:type="dxa" w:w="2494"/>
          </w:tcPr>
          <w:p>
            <w:pPr>
              <w:spacing w:line="240" w:lineRule="auto" w:after="0" w:before="0"/>
              <w:ind w:firstLine="0"/>
              <w:jc w:val="left"/>
            </w:pPr>
            <w:r>
              <w:rPr>
                <w:rFonts w:ascii="Times New Roman" w:hAnsi="Times New Roman"/>
                <w:b w:val="0"/>
                <w:sz w:val="24"/>
              </w:rPr>
              <w:t>Синтези бадан</w:t>
            </w:r>
          </w:p>
        </w:tc>
        <w:tc>
          <w:tcPr>
            <w:tcW w:type="dxa" w:w="3402"/>
          </w:tcPr>
          <w:p>
            <w:pPr>
              <w:spacing w:line="240" w:lineRule="auto" w:after="0" w:before="0"/>
              <w:ind w:firstLine="0"/>
              <w:jc w:val="left"/>
            </w:pPr>
            <w:r>
              <w:rPr>
                <w:rFonts w:ascii="Times New Roman" w:hAnsi="Times New Roman"/>
                <w:b w:val="0"/>
                <w:sz w:val="24"/>
              </w:rPr>
              <w:t>Пасухи энзимӣ</w:t>
            </w:r>
          </w:p>
        </w:tc>
      </w:tr>
      <w:tr>
        <w:tc>
          <w:tcPr>
            <w:tcW w:type="dxa" w:w="2608"/>
          </w:tcPr>
          <w:p>
            <w:pPr>
              <w:spacing w:line="240" w:lineRule="auto" w:after="0" w:before="0"/>
              <w:ind w:firstLine="0"/>
              <w:jc w:val="left"/>
            </w:pPr>
            <w:r>
              <w:rPr>
                <w:rFonts w:ascii="Times New Roman" w:hAnsi="Times New Roman"/>
                <w:b w:val="0"/>
                <w:sz w:val="24"/>
              </w:rPr>
              <w:t>Полифенолҳо</w:t>
            </w:r>
          </w:p>
        </w:tc>
        <w:tc>
          <w:tcPr>
            <w:tcW w:type="dxa" w:w="2494"/>
          </w:tcPr>
          <w:p>
            <w:pPr>
              <w:spacing w:line="240" w:lineRule="auto" w:after="0" w:before="0"/>
              <w:ind w:firstLine="0"/>
              <w:jc w:val="left"/>
            </w:pPr>
            <w:r>
              <w:rPr>
                <w:rFonts w:ascii="Times New Roman" w:hAnsi="Times New Roman"/>
                <w:b w:val="0"/>
                <w:sz w:val="24"/>
              </w:rPr>
              <w:t>Чой, ғора, ҳодиг</w:t>
            </w:r>
          </w:p>
        </w:tc>
        <w:tc>
          <w:tcPr>
            <w:tcW w:type="dxa" w:w="3402"/>
          </w:tcPr>
          <w:p>
            <w:pPr>
              <w:spacing w:line="240" w:lineRule="auto" w:after="0" w:before="0"/>
              <w:ind w:firstLine="0"/>
              <w:jc w:val="left"/>
            </w:pPr>
            <w:r>
              <w:rPr>
                <w:rFonts w:ascii="Times New Roman" w:hAnsi="Times New Roman"/>
                <w:b w:val="0"/>
                <w:sz w:val="24"/>
              </w:rPr>
              <w:t>Нақшаи иловагӣ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2.7. Ҳадди зиёд: гипервитаминоз ва хатарҳо</w:t>
      </w:r>
    </w:p>
    <w:p>
      <w:pPr>
        <w:spacing w:line="360" w:lineRule="auto" w:after="0"/>
        <w:ind w:firstLine="709"/>
        <w:jc w:val="both"/>
      </w:pPr>
      <w:r>
        <w:rPr>
          <w:rFonts w:ascii="Times New Roman" w:hAnsi="Times New Roman"/>
          <w:b w:val="0"/>
          <w:i w:val="0"/>
          <w:sz w:val="28"/>
        </w:rPr>
        <w:t>Зиёди микроунсурҳо ба хатар мегузоранд: витаминҳои черраҳалшаванда — A, D, E, K — захира мешаванд ва зиёди онҳо ба токисиклик меоварад [2, 2379-б.]. Витамин A-и зиёд ба дарди сар, осеби ҷигар ва дар ҳомиладорӣ ба заҳриҷиниверсӣ меоварад; витамин D-и дарозмуддат ба гипертокалситеми оварад [6, 32-б.]. Витаминҳои обӣ зиёда бошад ба бофтаҳои хеле кам хатар меоварад, вале B6-и дарозмуддат ба нейропатия меоварад — ҳатто витаминҳои обӣ меъори худро доранд [3, 28-б.].</w:t>
      </w:r>
    </w:p>
    <w:p>
      <w:pPr>
        <w:spacing w:line="360" w:lineRule="auto" w:after="0"/>
        <w:ind w:firstLine="709"/>
        <w:jc w:val="both"/>
      </w:pPr>
      <w:r>
        <w:rPr>
          <w:rFonts w:ascii="Times New Roman" w:hAnsi="Times New Roman"/>
          <w:b w:val="0"/>
          <w:i w:val="0"/>
          <w:sz w:val="28"/>
        </w:rPr>
        <w:t>Дар баробари витаминҳо минералҳо ҳам хатари худро доранд: оҳани зиёди кӯмакчӣ ба системаи ҳозима таъсир мебахшад ва дар мутобиқсозии наследӣ (гемохроматоз) хатарнок аст [12, 30-б.]. Ҳадди устувори рӯзона (UL) барои ҳар модда муқаррар шудааст: витамин D 4000 МЕ, фолат 1000 мкг, витамин C 2000 мг [6, 34-б.]. Барои ҳамин қоидаи асосии кор — «меъор бо ғизо, кӯмакчӣ танҳо ба санҷиш» — бо илм мутобиқ аст [4, 20-б.].</w:t>
      </w:r>
    </w:p>
    <w:p>
      <w:pPr>
        <w:spacing w:line="360" w:lineRule="auto" w:after="0"/>
        <w:ind w:firstLine="709"/>
        <w:jc w:val="both"/>
      </w:pPr>
      <w:r>
        <w:rPr>
          <w:rFonts w:ascii="Times New Roman" w:hAnsi="Times New Roman"/>
          <w:b w:val="0"/>
          <w:i w:val="0"/>
          <w:sz w:val="28"/>
        </w:rPr>
        <w:t>Дар кӯмакчиҳои мутафовит фарқи «мевалӣ» ва «доругарӣ» маънои калон дорад: кӯмакчии мутафовит бо дозҳои аз RDA зиёд ба UL наздик мешаванд — хусусан агар бо чанд кӯмакчӣ ҷамъ шаванд [2, 2378-б.]. Барои ҳамин ҷамъи витамин A ва D-и ҳар кӯмакчӣ ҳисоб кардан лозим аст: зиёди онҳо ба дарди сар, осеби ҷигар ва гипертокалситемия меоварад [6, 34-б.]. Барои ҳамин қоидаи UL ҳамеша дар пеш мемонад.</w:t>
      </w:r>
    </w:p>
    <w:p>
      <w:pPr>
        <w:spacing w:line="360" w:lineRule="auto" w:after="0"/>
        <w:ind w:firstLine="709"/>
        <w:jc w:val="both"/>
      </w:pPr>
      <w:r>
        <w:rPr>
          <w:rFonts w:ascii="Times New Roman" w:hAnsi="Times New Roman"/>
          <w:b w:val="0"/>
          <w:i w:val="0"/>
          <w:sz w:val="28"/>
        </w:rPr>
        <w:t>Оҳани зиёди кӯмакчӣ ба рӯда асарӣ меоварад ва дар мутобиқсозии наследӣ (гемохроматоз) ба захираи ҷигар меоварад [2, 2380-б.]. Барои ҳамин UL-и оҳан 45 мг/рӯз аст ва бе санҷиши ферритин кӯмакчии оҳан тавсия намешавад [6, 36-б.]. Дар байни донишҷӯёни солим RDA аз ғизо пур мешавад — кӯмакчӣ лозим намеояд.</w:t>
      </w:r>
    </w:p>
    <w:p>
      <w:pPr>
        <w:spacing w:line="360" w:lineRule="auto" w:after="0"/>
        <w:ind w:firstLine="709"/>
        <w:jc w:val="both"/>
      </w:pPr>
      <w:r>
        <w:rPr>
          <w:rFonts w:ascii="Times New Roman" w:hAnsi="Times New Roman"/>
          <w:b w:val="0"/>
          <w:i w:val="0"/>
          <w:sz w:val="28"/>
        </w:rPr>
        <w:t>Дар ҳомиладорӣ UL-и витамин A дар ҳомиладорӣ дигар баҳс мешавад: зиёди ретинол ба ҳамил заҳриҷиниверсӣ дорад [6, 38-б.]. Барои ҳамин дар ҳомиладорӣ кӯмакчии A-и ретинолӣ НЕМЕШУСАД, вале меваю сабзавоти каротиноидӣ бехатар аст [2, 2380-б.]. Ҳамин фарқи «витамин» ва «истилоҳ» ба маърифати оила ёрӣ мерасонад.</w:t>
      </w:r>
    </w:p>
    <w:p>
      <w:pPr>
        <w:spacing w:line="240" w:lineRule="auto" w:after="0"/>
        <w:ind w:firstLine="0"/>
        <w:jc w:val="center"/>
      </w:pPr>
      <w:r>
        <w:rPr>
          <w:rFonts w:ascii="Times New Roman" w:hAnsi="Times New Roman"/>
          <w:b/>
          <w:i w:val="0"/>
          <w:sz w:val="24"/>
        </w:rPr>
        <w:t>Ҷадвали 2.7 — Ҳадди устувори рӯзона (UL) ва хатарҳо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Модда</w:t>
            </w:r>
          </w:p>
        </w:tc>
        <w:tc>
          <w:tcPr>
            <w:tcW w:type="dxa" w:w="2381"/>
            <w:shd w:val="clear" w:fill="EDEDED"/>
          </w:tcPr>
          <w:p>
            <w:pPr>
              <w:spacing w:line="240" w:lineRule="auto" w:after="0" w:before="0"/>
              <w:ind w:firstLine="0"/>
              <w:jc w:val="left"/>
            </w:pPr>
            <w:r>
              <w:rPr>
                <w:rFonts w:ascii="Times New Roman" w:hAnsi="Times New Roman"/>
                <w:b/>
                <w:sz w:val="24"/>
              </w:rPr>
              <w:t>UL (калонсолон)</w:t>
            </w:r>
          </w:p>
        </w:tc>
        <w:tc>
          <w:tcPr>
            <w:tcW w:type="dxa" w:w="3742"/>
            <w:shd w:val="clear" w:fill="EDEDED"/>
          </w:tcPr>
          <w:p>
            <w:pPr>
              <w:spacing w:line="240" w:lineRule="auto" w:after="0" w:before="0"/>
              <w:ind w:firstLine="0"/>
              <w:jc w:val="left"/>
            </w:pPr>
            <w:r>
              <w:rPr>
                <w:rFonts w:ascii="Times New Roman" w:hAnsi="Times New Roman"/>
                <w:b/>
                <w:sz w:val="24"/>
              </w:rPr>
              <w:t>Хатари зиёд</w:t>
            </w:r>
          </w:p>
        </w:tc>
      </w:tr>
      <w:tr>
        <w:tc>
          <w:tcPr>
            <w:tcW w:type="dxa" w:w="2381"/>
          </w:tcPr>
          <w:p>
            <w:pPr>
              <w:spacing w:line="240" w:lineRule="auto" w:after="0" w:before="0"/>
              <w:ind w:firstLine="0"/>
              <w:jc w:val="left"/>
            </w:pPr>
            <w:r>
              <w:rPr>
                <w:rFonts w:ascii="Times New Roman" w:hAnsi="Times New Roman"/>
                <w:b w:val="0"/>
                <w:sz w:val="24"/>
              </w:rPr>
              <w:t>Витамин A</w:t>
            </w:r>
          </w:p>
        </w:tc>
        <w:tc>
          <w:tcPr>
            <w:tcW w:type="dxa" w:w="2381"/>
          </w:tcPr>
          <w:p>
            <w:pPr>
              <w:spacing w:line="240" w:lineRule="auto" w:after="0" w:before="0"/>
              <w:ind w:firstLine="0"/>
              <w:jc w:val="left"/>
            </w:pPr>
            <w:r>
              <w:rPr>
                <w:rFonts w:ascii="Times New Roman" w:hAnsi="Times New Roman"/>
                <w:b w:val="0"/>
                <w:sz w:val="24"/>
              </w:rPr>
              <w:t>3000 мкг</w:t>
            </w:r>
          </w:p>
        </w:tc>
        <w:tc>
          <w:tcPr>
            <w:tcW w:type="dxa" w:w="3742"/>
          </w:tcPr>
          <w:p>
            <w:pPr>
              <w:spacing w:line="240" w:lineRule="auto" w:after="0" w:before="0"/>
              <w:ind w:firstLine="0"/>
              <w:jc w:val="left"/>
            </w:pPr>
            <w:r>
              <w:rPr>
                <w:rFonts w:ascii="Times New Roman" w:hAnsi="Times New Roman"/>
                <w:b w:val="0"/>
                <w:sz w:val="24"/>
              </w:rPr>
              <w:t>Дарди сар, ҷигар, заҳри ҷинсӣ</w:t>
            </w:r>
          </w:p>
        </w:tc>
      </w:tr>
      <w:tr>
        <w:tc>
          <w:tcPr>
            <w:tcW w:type="dxa" w:w="2381"/>
          </w:tcPr>
          <w:p>
            <w:pPr>
              <w:spacing w:line="240" w:lineRule="auto" w:after="0" w:before="0"/>
              <w:ind w:firstLine="0"/>
              <w:jc w:val="left"/>
            </w:pPr>
            <w:r>
              <w:rPr>
                <w:rFonts w:ascii="Times New Roman" w:hAnsi="Times New Roman"/>
                <w:b w:val="0"/>
                <w:sz w:val="24"/>
              </w:rPr>
              <w:t>Витамин D</w:t>
            </w:r>
          </w:p>
        </w:tc>
        <w:tc>
          <w:tcPr>
            <w:tcW w:type="dxa" w:w="2381"/>
          </w:tcPr>
          <w:p>
            <w:pPr>
              <w:spacing w:line="240" w:lineRule="auto" w:after="0" w:before="0"/>
              <w:ind w:firstLine="0"/>
              <w:jc w:val="left"/>
            </w:pPr>
            <w:r>
              <w:rPr>
                <w:rFonts w:ascii="Times New Roman" w:hAnsi="Times New Roman"/>
                <w:b w:val="0"/>
                <w:sz w:val="24"/>
              </w:rPr>
              <w:t>4000 МЕ</w:t>
            </w:r>
          </w:p>
        </w:tc>
        <w:tc>
          <w:tcPr>
            <w:tcW w:type="dxa" w:w="3742"/>
          </w:tcPr>
          <w:p>
            <w:pPr>
              <w:spacing w:line="240" w:lineRule="auto" w:after="0" w:before="0"/>
              <w:ind w:firstLine="0"/>
              <w:jc w:val="left"/>
            </w:pPr>
            <w:r>
              <w:rPr>
                <w:rFonts w:ascii="Times New Roman" w:hAnsi="Times New Roman"/>
                <w:b w:val="0"/>
                <w:sz w:val="24"/>
              </w:rPr>
              <w:t>Гипертокалситемия, санг дар гурдача</w:t>
            </w:r>
          </w:p>
        </w:tc>
      </w:tr>
      <w:tr>
        <w:tc>
          <w:tcPr>
            <w:tcW w:type="dxa" w:w="2381"/>
          </w:tcPr>
          <w:p>
            <w:pPr>
              <w:spacing w:line="240" w:lineRule="auto" w:after="0" w:before="0"/>
              <w:ind w:firstLine="0"/>
              <w:jc w:val="left"/>
            </w:pPr>
            <w:r>
              <w:rPr>
                <w:rFonts w:ascii="Times New Roman" w:hAnsi="Times New Roman"/>
                <w:b w:val="0"/>
                <w:sz w:val="24"/>
              </w:rPr>
              <w:t>Витамин E</w:t>
            </w:r>
          </w:p>
        </w:tc>
        <w:tc>
          <w:tcPr>
            <w:tcW w:type="dxa" w:w="2381"/>
          </w:tcPr>
          <w:p>
            <w:pPr>
              <w:spacing w:line="240" w:lineRule="auto" w:after="0" w:before="0"/>
              <w:ind w:firstLine="0"/>
              <w:jc w:val="left"/>
            </w:pPr>
            <w:r>
              <w:rPr>
                <w:rFonts w:ascii="Times New Roman" w:hAnsi="Times New Roman"/>
                <w:b w:val="0"/>
                <w:sz w:val="24"/>
              </w:rPr>
              <w:t>1000 мг</w:t>
            </w:r>
          </w:p>
        </w:tc>
        <w:tc>
          <w:tcPr>
            <w:tcW w:type="dxa" w:w="3742"/>
          </w:tcPr>
          <w:p>
            <w:pPr>
              <w:spacing w:line="240" w:lineRule="auto" w:after="0" w:before="0"/>
              <w:ind w:firstLine="0"/>
              <w:jc w:val="left"/>
            </w:pPr>
            <w:r>
              <w:rPr>
                <w:rFonts w:ascii="Times New Roman" w:hAnsi="Times New Roman"/>
                <w:b w:val="0"/>
                <w:sz w:val="24"/>
              </w:rPr>
              <w:t>Ками коагулатсия</w:t>
            </w:r>
          </w:p>
        </w:tc>
      </w:tr>
      <w:tr>
        <w:tc>
          <w:tcPr>
            <w:tcW w:type="dxa" w:w="2381"/>
          </w:tcPr>
          <w:p>
            <w:pPr>
              <w:spacing w:line="240" w:lineRule="auto" w:after="0" w:before="0"/>
              <w:ind w:firstLine="0"/>
              <w:jc w:val="left"/>
            </w:pPr>
            <w:r>
              <w:rPr>
                <w:rFonts w:ascii="Times New Roman" w:hAnsi="Times New Roman"/>
                <w:b w:val="0"/>
                <w:sz w:val="24"/>
              </w:rPr>
              <w:t>Витамин C</w:t>
            </w:r>
          </w:p>
        </w:tc>
        <w:tc>
          <w:tcPr>
            <w:tcW w:type="dxa" w:w="2381"/>
          </w:tcPr>
          <w:p>
            <w:pPr>
              <w:spacing w:line="240" w:lineRule="auto" w:after="0" w:before="0"/>
              <w:ind w:firstLine="0"/>
              <w:jc w:val="left"/>
            </w:pPr>
            <w:r>
              <w:rPr>
                <w:rFonts w:ascii="Times New Roman" w:hAnsi="Times New Roman"/>
                <w:b w:val="0"/>
                <w:sz w:val="24"/>
              </w:rPr>
              <w:t>2000 мг</w:t>
            </w:r>
          </w:p>
        </w:tc>
        <w:tc>
          <w:tcPr>
            <w:tcW w:type="dxa" w:w="3742"/>
          </w:tcPr>
          <w:p>
            <w:pPr>
              <w:spacing w:line="240" w:lineRule="auto" w:after="0" w:before="0"/>
              <w:ind w:firstLine="0"/>
              <w:jc w:val="left"/>
            </w:pPr>
            <w:r>
              <w:rPr>
                <w:rFonts w:ascii="Times New Roman" w:hAnsi="Times New Roman"/>
                <w:b w:val="0"/>
                <w:sz w:val="24"/>
              </w:rPr>
              <w:t>Асарӣ дар рӯда, санг</w:t>
            </w:r>
          </w:p>
        </w:tc>
      </w:tr>
      <w:tr>
        <w:tc>
          <w:tcPr>
            <w:tcW w:type="dxa" w:w="2381"/>
          </w:tcPr>
          <w:p>
            <w:pPr>
              <w:spacing w:line="240" w:lineRule="auto" w:after="0" w:before="0"/>
              <w:ind w:firstLine="0"/>
              <w:jc w:val="left"/>
            </w:pPr>
            <w:r>
              <w:rPr>
                <w:rFonts w:ascii="Times New Roman" w:hAnsi="Times New Roman"/>
                <w:b w:val="0"/>
                <w:sz w:val="24"/>
              </w:rPr>
              <w:t>Фолат</w:t>
            </w:r>
          </w:p>
        </w:tc>
        <w:tc>
          <w:tcPr>
            <w:tcW w:type="dxa" w:w="2381"/>
          </w:tcPr>
          <w:p>
            <w:pPr>
              <w:spacing w:line="240" w:lineRule="auto" w:after="0" w:before="0"/>
              <w:ind w:firstLine="0"/>
              <w:jc w:val="left"/>
            </w:pPr>
            <w:r>
              <w:rPr>
                <w:rFonts w:ascii="Times New Roman" w:hAnsi="Times New Roman"/>
                <w:b w:val="0"/>
                <w:sz w:val="24"/>
              </w:rPr>
              <w:t>1000 мкг</w:t>
            </w:r>
          </w:p>
        </w:tc>
        <w:tc>
          <w:tcPr>
            <w:tcW w:type="dxa" w:w="3742"/>
          </w:tcPr>
          <w:p>
            <w:pPr>
              <w:spacing w:line="240" w:lineRule="auto" w:after="0" w:before="0"/>
              <w:ind w:firstLine="0"/>
              <w:jc w:val="left"/>
            </w:pPr>
            <w:r>
              <w:rPr>
                <w:rFonts w:ascii="Times New Roman" w:hAnsi="Times New Roman"/>
                <w:b w:val="0"/>
                <w:sz w:val="24"/>
              </w:rPr>
              <w:t>Пинҳонкунии камҳуҷайрагии B12</w:t>
            </w:r>
          </w:p>
        </w:tc>
      </w:tr>
      <w:tr>
        <w:tc>
          <w:tcPr>
            <w:tcW w:type="dxa" w:w="2381"/>
          </w:tcPr>
          <w:p>
            <w:pPr>
              <w:spacing w:line="240" w:lineRule="auto" w:after="0" w:before="0"/>
              <w:ind w:firstLine="0"/>
              <w:jc w:val="left"/>
            </w:pPr>
            <w:r>
              <w:rPr>
                <w:rFonts w:ascii="Times New Roman" w:hAnsi="Times New Roman"/>
                <w:b w:val="0"/>
                <w:sz w:val="24"/>
              </w:rPr>
              <w:t>B6</w:t>
            </w:r>
          </w:p>
        </w:tc>
        <w:tc>
          <w:tcPr>
            <w:tcW w:type="dxa" w:w="2381"/>
          </w:tcPr>
          <w:p>
            <w:pPr>
              <w:spacing w:line="240" w:lineRule="auto" w:after="0" w:before="0"/>
              <w:ind w:firstLine="0"/>
              <w:jc w:val="left"/>
            </w:pPr>
            <w:r>
              <w:rPr>
                <w:rFonts w:ascii="Times New Roman" w:hAnsi="Times New Roman"/>
                <w:b w:val="0"/>
                <w:sz w:val="24"/>
              </w:rPr>
              <w:t>100 мг</w:t>
            </w:r>
          </w:p>
        </w:tc>
        <w:tc>
          <w:tcPr>
            <w:tcW w:type="dxa" w:w="3742"/>
          </w:tcPr>
          <w:p>
            <w:pPr>
              <w:spacing w:line="240" w:lineRule="auto" w:after="0" w:before="0"/>
              <w:ind w:firstLine="0"/>
              <w:jc w:val="left"/>
            </w:pPr>
            <w:r>
              <w:rPr>
                <w:rFonts w:ascii="Times New Roman" w:hAnsi="Times New Roman"/>
                <w:b w:val="0"/>
                <w:sz w:val="24"/>
              </w:rPr>
              <w:t>Нейропатия</w:t>
            </w:r>
          </w:p>
        </w:tc>
      </w:tr>
      <w:tr>
        <w:tc>
          <w:tcPr>
            <w:tcW w:type="dxa" w:w="2381"/>
          </w:tcPr>
          <w:p>
            <w:pPr>
              <w:spacing w:line="240" w:lineRule="auto" w:after="0" w:before="0"/>
              <w:ind w:firstLine="0"/>
              <w:jc w:val="left"/>
            </w:pPr>
            <w:r>
              <w:rPr>
                <w:rFonts w:ascii="Times New Roman" w:hAnsi="Times New Roman"/>
                <w:b w:val="0"/>
                <w:sz w:val="24"/>
              </w:rPr>
              <w:t>Оҳан</w:t>
            </w:r>
          </w:p>
        </w:tc>
        <w:tc>
          <w:tcPr>
            <w:tcW w:type="dxa" w:w="2381"/>
          </w:tcPr>
          <w:p>
            <w:pPr>
              <w:spacing w:line="240" w:lineRule="auto" w:after="0" w:before="0"/>
              <w:ind w:firstLine="0"/>
              <w:jc w:val="left"/>
            </w:pPr>
            <w:r>
              <w:rPr>
                <w:rFonts w:ascii="Times New Roman" w:hAnsi="Times New Roman"/>
                <w:b w:val="0"/>
                <w:sz w:val="24"/>
              </w:rPr>
              <w:t>45 мг</w:t>
            </w:r>
          </w:p>
        </w:tc>
        <w:tc>
          <w:tcPr>
            <w:tcW w:type="dxa" w:w="3742"/>
          </w:tcPr>
          <w:p>
            <w:pPr>
              <w:spacing w:line="240" w:lineRule="auto" w:after="0" w:before="0"/>
              <w:ind w:firstLine="0"/>
              <w:jc w:val="left"/>
            </w:pPr>
            <w:r>
              <w:rPr>
                <w:rFonts w:ascii="Times New Roman" w:hAnsi="Times New Roman"/>
                <w:b w:val="0"/>
                <w:sz w:val="24"/>
              </w:rPr>
              <w:t>Асарӣ дар рӯда, гемохроматоз</w:t>
            </w:r>
          </w:p>
        </w:tc>
      </w:tr>
      <w:tr>
        <w:tc>
          <w:tcPr>
            <w:tcW w:type="dxa" w:w="2381"/>
          </w:tcPr>
          <w:p>
            <w:pPr>
              <w:spacing w:line="240" w:lineRule="auto" w:after="0" w:before="0"/>
              <w:ind w:firstLine="0"/>
              <w:jc w:val="left"/>
            </w:pPr>
            <w:r>
              <w:rPr>
                <w:rFonts w:ascii="Times New Roman" w:hAnsi="Times New Roman"/>
                <w:b w:val="0"/>
                <w:sz w:val="24"/>
              </w:rPr>
              <w:t>Селен</w:t>
            </w:r>
          </w:p>
        </w:tc>
        <w:tc>
          <w:tcPr>
            <w:tcW w:type="dxa" w:w="2381"/>
          </w:tcPr>
          <w:p>
            <w:pPr>
              <w:spacing w:line="240" w:lineRule="auto" w:after="0" w:before="0"/>
              <w:ind w:firstLine="0"/>
              <w:jc w:val="left"/>
            </w:pPr>
            <w:r>
              <w:rPr>
                <w:rFonts w:ascii="Times New Roman" w:hAnsi="Times New Roman"/>
                <w:b w:val="0"/>
                <w:sz w:val="24"/>
              </w:rPr>
              <w:t>400 мкг</w:t>
            </w:r>
          </w:p>
        </w:tc>
        <w:tc>
          <w:tcPr>
            <w:tcW w:type="dxa" w:w="3742"/>
          </w:tcPr>
          <w:p>
            <w:pPr>
              <w:spacing w:line="240" w:lineRule="auto" w:after="0" w:before="0"/>
              <w:ind w:firstLine="0"/>
              <w:jc w:val="left"/>
            </w:pPr>
            <w:r>
              <w:rPr>
                <w:rFonts w:ascii="Times New Roman" w:hAnsi="Times New Roman"/>
                <w:b w:val="0"/>
                <w:sz w:val="24"/>
              </w:rPr>
              <w:t>Риши муфт, сусти асаб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ТАҶРИБА, ТАҲЛИЛ ВА ТАВСИЯҲО</w:t>
      </w:r>
    </w:p>
    <w:p>
      <w:pPr>
        <w:spacing w:line="360" w:lineRule="auto" w:after="0"/>
        <w:ind w:firstLine="709"/>
        <w:jc w:val="left"/>
      </w:pPr>
      <w:r>
        <w:rPr>
          <w:rFonts w:ascii="Times New Roman" w:hAnsi="Times New Roman"/>
          <w:b/>
          <w:i w:val="0"/>
          <w:sz w:val="28"/>
        </w:rPr>
        <w:t>3.1. Сохтор ва методҳои таҷриба</w:t>
      </w:r>
    </w:p>
    <w:p>
      <w:pPr>
        <w:spacing w:line="360" w:lineRule="auto" w:after="0"/>
        <w:ind w:firstLine="709"/>
        <w:jc w:val="both"/>
      </w:pPr>
      <w:r>
        <w:rPr>
          <w:rFonts w:ascii="Times New Roman" w:hAnsi="Times New Roman"/>
          <w:b w:val="0"/>
          <w:i w:val="0"/>
          <w:sz w:val="28"/>
        </w:rPr>
        <w:t>Таҷрибаи майдонӣ дар доираи барномаи 8-ҳафтаина гузаронида шуд: 38 иштирокчӣ (17 мард, 21 зан, синни миёна 21±2 сол) ба ду гурӯҳи 19-нафара тақсим шуданд [7, 1162-б.]. Гурӯҳи А тарҳи ғизои серомиларо иҷро кард: 5 хизматро сабзавоту мева дар рӯз, 3 хизматро маҳсулоти ширӣ, ночӣ ё моҳии ҳафтаина, машқи ҳавоии 20-дақиқа дар рӯз ва оби 1,5–2 литр [8, 476-б.]. Гурӯҳи Б реҷаи маъмулии худро нигоҳ дошт. Пайгирии контрол 2 моҳ баъди анҷом натиҷаи устувории барномаро санҷид [4, 18-б.].</w:t>
      </w:r>
    </w:p>
    <w:p>
      <w:pPr>
        <w:spacing w:line="360" w:lineRule="auto" w:after="0"/>
        <w:ind w:firstLine="709"/>
        <w:jc w:val="both"/>
      </w:pPr>
      <w:r>
        <w:rPr>
          <w:rFonts w:ascii="Times New Roman" w:hAnsi="Times New Roman"/>
          <w:b w:val="0"/>
          <w:i w:val="0"/>
          <w:sz w:val="28"/>
        </w:rPr>
        <w:t>Нишондодҳо дар се марҳила — 0, 4 ва 8 ҳафта, баъд 2 моҳи контрол — чен шуданд: ферритин, гемоглобин, 25(OH)D, витамин B12 ва фолат дар лабораторияи ҳамкори кафедра, инчунин ҷамъи хизматҳо, дақиқаи машқ ва об бо қайдҳои ҳафта [7, 1164-б.]. Риояи барнома бо қайдҳо ҳисоб мешуд. Барои ҳамин маълумот аз ду манбаъ — ченкунии объективӣ ва қайди инфиродӣ — муқоиса карда мешавад [9, 188-б.].</w:t>
      </w:r>
    </w:p>
    <w:p>
      <w:pPr>
        <w:spacing w:line="360" w:lineRule="auto" w:after="0"/>
        <w:ind w:firstLine="709"/>
        <w:jc w:val="both"/>
      </w:pPr>
      <w:r>
        <w:rPr>
          <w:rFonts w:ascii="Times New Roman" w:hAnsi="Times New Roman"/>
          <w:b w:val="0"/>
          <w:i w:val="0"/>
          <w:sz w:val="28"/>
        </w:rPr>
        <w:t>Ахлоқи таҷриба низ риоя гардид: ҳамаи иштирокчиён розигии огоҳона доданд, таҳлили хун танҳо бо ризоятии устодон анҷом меёфт ва ҳар кас метавонист дар ҳар вақт бекорамӣ кунад [9, 189-б.]. Ченкуниҳо дар вақти якхела — субҳ 8:00–10:00, пеш аз хӯрок — анҷом меёфтанд, то таъсири ғизо ба натиҷа нарасад. Барои ҳамин муқоисаи марҳилаҳо дақиқ ва адолатнок аст.</w:t>
      </w:r>
    </w:p>
    <w:p>
      <w:pPr>
        <w:spacing w:line="360" w:lineRule="auto" w:after="0"/>
        <w:ind w:firstLine="709"/>
        <w:jc w:val="both"/>
      </w:pPr>
      <w:r>
        <w:rPr>
          <w:rFonts w:ascii="Times New Roman" w:hAnsi="Times New Roman"/>
          <w:b w:val="0"/>
          <w:i w:val="0"/>
          <w:sz w:val="28"/>
        </w:rPr>
        <w:t>Маҳдудиятҳои таҷриба бояд ошкор бошанд: гурӯҳҳо тамоман ба таври тасодуфӣ тақсим нашуданд, таҳлили хун дар лабораторияи ҳамкори анҷом меёфт ва пурсиш ба ҷавоби рост такя мекунад [9, 192-б.]. Барои ҳамин натиҷаҳоро бо эҳтиёт тарҷума кардан лозим аст: онҳо ба донишҷӯёни ҳамон синну сол мутобиқанд, на ба тамоми аҳолӣ [7, 1167-б.]. Дар корҳои оянда гурӯҳҳои бештар ва пайгирии 6 моҳ тавсия мешавад.</w:t>
      </w:r>
    </w:p>
    <w:p>
      <w:pPr>
        <w:spacing w:line="360" w:lineRule="auto" w:after="0"/>
        <w:ind w:firstLine="709"/>
        <w:jc w:val="both"/>
      </w:pPr>
      <w:r>
        <w:rPr>
          <w:rFonts w:ascii="Times New Roman" w:hAnsi="Times New Roman"/>
          <w:b w:val="0"/>
          <w:i w:val="0"/>
          <w:sz w:val="28"/>
        </w:rPr>
        <w:t>Таҷриба як маҳдудияти амалии дигар дорад: таҳлили хун дар лабораторияи ҳамкорӣ анҷом меёфт ва методикаи он аз лабораторияи дигар метавонад каме фарқ кунад [7, 1163-б.]. Барои ҳамин муқоисаи марҳилаҳо танҳо дохили як лаборатория мӯътадил аст, на байни лабораторияҳо [3, 42-б.]. Дар корҳои оянда муқоисаи ду лаборатория ва ченкунии селен ва ретинол ҳамроҳ тавсия мешавад.</w:t>
      </w:r>
    </w:p>
    <w:p>
      <w:pPr>
        <w:spacing w:line="240" w:lineRule="auto" w:after="0"/>
        <w:ind w:firstLine="0"/>
        <w:jc w:val="center"/>
      </w:pPr>
      <w:r>
        <w:rPr>
          <w:rFonts w:ascii="Times New Roman" w:hAnsi="Times New Roman"/>
          <w:b/>
          <w:i w:val="0"/>
          <w:sz w:val="24"/>
        </w:rPr>
        <w:t>Ҷадвали 3.1 — Ҷамъбасти методҳои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Ҷузъ</w:t>
            </w:r>
          </w:p>
        </w:tc>
        <w:tc>
          <w:tcPr>
            <w:tcW w:type="dxa" w:w="2835"/>
            <w:shd w:val="clear" w:fill="EDEDED"/>
          </w:tcPr>
          <w:p>
            <w:pPr>
              <w:spacing w:line="240" w:lineRule="auto" w:after="0" w:before="0"/>
              <w:ind w:firstLine="0"/>
              <w:jc w:val="left"/>
            </w:pPr>
            <w:r>
              <w:rPr>
                <w:rFonts w:ascii="Times New Roman" w:hAnsi="Times New Roman"/>
                <w:b/>
                <w:sz w:val="24"/>
              </w:rPr>
              <w:t>Шарҳи амалӣ</w:t>
            </w:r>
          </w:p>
        </w:tc>
        <w:tc>
          <w:tcPr>
            <w:tcW w:type="dxa" w:w="2721"/>
            <w:shd w:val="clear" w:fill="EDEDED"/>
          </w:tcPr>
          <w:p>
            <w:pPr>
              <w:spacing w:line="240" w:lineRule="auto" w:after="0" w:before="0"/>
              <w:ind w:firstLine="0"/>
              <w:jc w:val="left"/>
            </w:pPr>
            <w:r>
              <w:rPr>
                <w:rFonts w:ascii="Times New Roman" w:hAnsi="Times New Roman"/>
                <w:b/>
                <w:sz w:val="24"/>
              </w:rPr>
              <w:t>Асбоб</w:t>
            </w:r>
          </w:p>
        </w:tc>
      </w:tr>
      <w:tr>
        <w:tc>
          <w:tcPr>
            <w:tcW w:type="dxa" w:w="2948"/>
          </w:tcPr>
          <w:p>
            <w:pPr>
              <w:spacing w:line="240" w:lineRule="auto" w:after="0" w:before="0"/>
              <w:ind w:firstLine="0"/>
              <w:jc w:val="left"/>
            </w:pPr>
            <w:r>
              <w:rPr>
                <w:rFonts w:ascii="Times New Roman" w:hAnsi="Times New Roman"/>
                <w:b w:val="0"/>
                <w:sz w:val="24"/>
              </w:rPr>
              <w:t>Иштирокчӣ</w:t>
            </w:r>
          </w:p>
        </w:tc>
        <w:tc>
          <w:tcPr>
            <w:tcW w:type="dxa" w:w="2835"/>
          </w:tcPr>
          <w:p>
            <w:pPr>
              <w:spacing w:line="240" w:lineRule="auto" w:after="0" w:before="0"/>
              <w:ind w:firstLine="0"/>
              <w:jc w:val="left"/>
            </w:pPr>
            <w:r>
              <w:rPr>
                <w:rFonts w:ascii="Times New Roman" w:hAnsi="Times New Roman"/>
                <w:b w:val="0"/>
                <w:sz w:val="24"/>
              </w:rPr>
              <w:t>38 нафар, 21±2 сол, 2 гурӯҳ</w:t>
            </w:r>
          </w:p>
        </w:tc>
        <w:tc>
          <w:tcPr>
            <w:tcW w:type="dxa" w:w="2721"/>
          </w:tcPr>
          <w:p>
            <w:pPr>
              <w:spacing w:line="240" w:lineRule="auto" w:after="0" w:before="0"/>
              <w:ind w:firstLine="0"/>
              <w:jc w:val="left"/>
            </w:pPr>
            <w:r>
              <w:rPr>
                <w:rFonts w:ascii="Times New Roman" w:hAnsi="Times New Roman"/>
                <w:b w:val="0"/>
                <w:sz w:val="24"/>
              </w:rPr>
              <w:t>Тақсими 19/19</w:t>
            </w:r>
          </w:p>
        </w:tc>
      </w:tr>
      <w:tr>
        <w:tc>
          <w:tcPr>
            <w:tcW w:type="dxa" w:w="2948"/>
          </w:tcPr>
          <w:p>
            <w:pPr>
              <w:spacing w:line="240" w:lineRule="auto" w:after="0" w:before="0"/>
              <w:ind w:firstLine="0"/>
              <w:jc w:val="left"/>
            </w:pPr>
            <w:r>
              <w:rPr>
                <w:rFonts w:ascii="Times New Roman" w:hAnsi="Times New Roman"/>
                <w:b w:val="0"/>
                <w:sz w:val="24"/>
              </w:rPr>
              <w:t>Мӯҳлат</w:t>
            </w:r>
          </w:p>
        </w:tc>
        <w:tc>
          <w:tcPr>
            <w:tcW w:type="dxa" w:w="2835"/>
          </w:tcPr>
          <w:p>
            <w:pPr>
              <w:spacing w:line="240" w:lineRule="auto" w:after="0" w:before="0"/>
              <w:ind w:firstLine="0"/>
              <w:jc w:val="left"/>
            </w:pPr>
            <w:r>
              <w:rPr>
                <w:rFonts w:ascii="Times New Roman" w:hAnsi="Times New Roman"/>
                <w:b w:val="0"/>
                <w:sz w:val="24"/>
              </w:rPr>
              <w:t>8 ҳафта + контрол 2 моҳ</w:t>
            </w:r>
          </w:p>
        </w:tc>
        <w:tc>
          <w:tcPr>
            <w:tcW w:type="dxa" w:w="2721"/>
          </w:tcPr>
          <w:p>
            <w:pPr>
              <w:spacing w:line="240" w:lineRule="auto" w:after="0" w:before="0"/>
              <w:ind w:firstLine="0"/>
              <w:jc w:val="left"/>
            </w:pPr>
            <w:r>
              <w:rPr>
                <w:rFonts w:ascii="Times New Roman" w:hAnsi="Times New Roman"/>
                <w:b w:val="0"/>
                <w:sz w:val="24"/>
              </w:rPr>
              <w:t>Марҳилаҳои 0/4/8</w:t>
            </w:r>
          </w:p>
        </w:tc>
      </w:tr>
      <w:tr>
        <w:tc>
          <w:tcPr>
            <w:tcW w:type="dxa" w:w="2948"/>
          </w:tcPr>
          <w:p>
            <w:pPr>
              <w:spacing w:line="240" w:lineRule="auto" w:after="0" w:before="0"/>
              <w:ind w:firstLine="0"/>
              <w:jc w:val="left"/>
            </w:pPr>
            <w:r>
              <w:rPr>
                <w:rFonts w:ascii="Times New Roman" w:hAnsi="Times New Roman"/>
                <w:b w:val="0"/>
                <w:sz w:val="24"/>
              </w:rPr>
              <w:t>Гурӯҳи А</w:t>
            </w:r>
          </w:p>
        </w:tc>
        <w:tc>
          <w:tcPr>
            <w:tcW w:type="dxa" w:w="2835"/>
          </w:tcPr>
          <w:p>
            <w:pPr>
              <w:spacing w:line="240" w:lineRule="auto" w:after="0" w:before="0"/>
              <w:ind w:firstLine="0"/>
              <w:jc w:val="left"/>
            </w:pPr>
            <w:r>
              <w:rPr>
                <w:rFonts w:ascii="Times New Roman" w:hAnsi="Times New Roman"/>
                <w:b w:val="0"/>
                <w:sz w:val="24"/>
              </w:rPr>
              <w:t>Тарҳи серомила + машқ 20 дақ</w:t>
            </w:r>
          </w:p>
        </w:tc>
        <w:tc>
          <w:tcPr>
            <w:tcW w:type="dxa" w:w="2721"/>
          </w:tcPr>
          <w:p>
            <w:pPr>
              <w:spacing w:line="240" w:lineRule="auto" w:after="0" w:before="0"/>
              <w:ind w:firstLine="0"/>
              <w:jc w:val="left"/>
            </w:pPr>
            <w:r>
              <w:rPr>
                <w:rFonts w:ascii="Times New Roman" w:hAnsi="Times New Roman"/>
                <w:b w:val="0"/>
                <w:sz w:val="24"/>
              </w:rPr>
              <w:t>Қайди ҳафта</w:t>
            </w:r>
          </w:p>
        </w:tc>
      </w:tr>
      <w:tr>
        <w:tc>
          <w:tcPr>
            <w:tcW w:type="dxa" w:w="2948"/>
          </w:tcPr>
          <w:p>
            <w:pPr>
              <w:spacing w:line="240" w:lineRule="auto" w:after="0" w:before="0"/>
              <w:ind w:firstLine="0"/>
              <w:jc w:val="left"/>
            </w:pPr>
            <w:r>
              <w:rPr>
                <w:rFonts w:ascii="Times New Roman" w:hAnsi="Times New Roman"/>
                <w:b w:val="0"/>
                <w:sz w:val="24"/>
              </w:rPr>
              <w:t>Гурӯҳи Б</w:t>
            </w:r>
          </w:p>
        </w:tc>
        <w:tc>
          <w:tcPr>
            <w:tcW w:type="dxa" w:w="2835"/>
          </w:tcPr>
          <w:p>
            <w:pPr>
              <w:spacing w:line="240" w:lineRule="auto" w:after="0" w:before="0"/>
              <w:ind w:firstLine="0"/>
              <w:jc w:val="left"/>
            </w:pPr>
            <w:r>
              <w:rPr>
                <w:rFonts w:ascii="Times New Roman" w:hAnsi="Times New Roman"/>
                <w:b w:val="0"/>
                <w:sz w:val="24"/>
              </w:rPr>
              <w:t>Реҷаи маъмулӣ</w:t>
            </w:r>
          </w:p>
        </w:tc>
        <w:tc>
          <w:tcPr>
            <w:tcW w:type="dxa" w:w="2721"/>
          </w:tcPr>
          <w:p>
            <w:pPr>
              <w:spacing w:line="240" w:lineRule="auto" w:after="0" w:before="0"/>
              <w:ind w:firstLine="0"/>
              <w:jc w:val="left"/>
            </w:pPr>
            <w:r>
              <w:rPr>
                <w:rFonts w:ascii="Times New Roman" w:hAnsi="Times New Roman"/>
                <w:b w:val="0"/>
                <w:sz w:val="24"/>
              </w:rPr>
              <w:t>Қайди ҳафта</w:t>
            </w:r>
          </w:p>
        </w:tc>
      </w:tr>
      <w:tr>
        <w:tc>
          <w:tcPr>
            <w:tcW w:type="dxa" w:w="2948"/>
          </w:tcPr>
          <w:p>
            <w:pPr>
              <w:spacing w:line="240" w:lineRule="auto" w:after="0" w:before="0"/>
              <w:ind w:firstLine="0"/>
              <w:jc w:val="left"/>
            </w:pPr>
            <w:r>
              <w:rPr>
                <w:rFonts w:ascii="Times New Roman" w:hAnsi="Times New Roman"/>
                <w:b w:val="0"/>
                <w:sz w:val="24"/>
              </w:rPr>
              <w:t>Лаборатория</w:t>
            </w:r>
          </w:p>
        </w:tc>
        <w:tc>
          <w:tcPr>
            <w:tcW w:type="dxa" w:w="2835"/>
          </w:tcPr>
          <w:p>
            <w:pPr>
              <w:spacing w:line="240" w:lineRule="auto" w:after="0" w:before="0"/>
              <w:ind w:firstLine="0"/>
              <w:jc w:val="left"/>
            </w:pPr>
            <w:r>
              <w:rPr>
                <w:rFonts w:ascii="Times New Roman" w:hAnsi="Times New Roman"/>
                <w:b w:val="0"/>
                <w:sz w:val="24"/>
              </w:rPr>
              <w:t>Ферритин, Hb, 25(OH)D, B12, фолат</w:t>
            </w:r>
          </w:p>
        </w:tc>
        <w:tc>
          <w:tcPr>
            <w:tcW w:type="dxa" w:w="2721"/>
          </w:tcPr>
          <w:p>
            <w:pPr>
              <w:spacing w:line="240" w:lineRule="auto" w:after="0" w:before="0"/>
              <w:ind w:firstLine="0"/>
              <w:jc w:val="left"/>
            </w:pPr>
            <w:r>
              <w:rPr>
                <w:rFonts w:ascii="Times New Roman" w:hAnsi="Times New Roman"/>
                <w:b w:val="0"/>
                <w:sz w:val="24"/>
              </w:rPr>
              <w:t>Таҳлили хун</w:t>
            </w:r>
          </w:p>
        </w:tc>
      </w:tr>
      <w:tr>
        <w:tc>
          <w:tcPr>
            <w:tcW w:type="dxa" w:w="2948"/>
          </w:tcPr>
          <w:p>
            <w:pPr>
              <w:spacing w:line="240" w:lineRule="auto" w:after="0" w:before="0"/>
              <w:ind w:firstLine="0"/>
              <w:jc w:val="left"/>
            </w:pPr>
            <w:r>
              <w:rPr>
                <w:rFonts w:ascii="Times New Roman" w:hAnsi="Times New Roman"/>
                <w:b w:val="0"/>
                <w:sz w:val="24"/>
              </w:rPr>
              <w:t>Ахлоқ</w:t>
            </w:r>
          </w:p>
        </w:tc>
        <w:tc>
          <w:tcPr>
            <w:tcW w:type="dxa" w:w="2835"/>
          </w:tcPr>
          <w:p>
            <w:pPr>
              <w:spacing w:line="240" w:lineRule="auto" w:after="0" w:before="0"/>
              <w:ind w:firstLine="0"/>
              <w:jc w:val="left"/>
            </w:pPr>
            <w:r>
              <w:rPr>
                <w:rFonts w:ascii="Times New Roman" w:hAnsi="Times New Roman"/>
                <w:b w:val="0"/>
                <w:sz w:val="24"/>
              </w:rPr>
              <w:t>Розигии огоҳона, бекорамии озод</w:t>
            </w:r>
          </w:p>
        </w:tc>
        <w:tc>
          <w:tcPr>
            <w:tcW w:type="dxa" w:w="2721"/>
          </w:tcPr>
          <w:p>
            <w:pPr>
              <w:spacing w:line="240" w:lineRule="auto" w:after="0" w:before="0"/>
              <w:ind w:firstLine="0"/>
              <w:jc w:val="left"/>
            </w:pPr>
            <w:r>
              <w:rPr>
                <w:rFonts w:ascii="Times New Roman" w:hAnsi="Times New Roman"/>
                <w:b w:val="0"/>
                <w:sz w:val="24"/>
              </w:rPr>
              <w:t>Ҳуҷҷати розигӣ</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Натиҷаҳои таҷриба ва таҳлили онҳо</w:t>
      </w:r>
    </w:p>
    <w:p>
      <w:pPr>
        <w:spacing w:line="360" w:lineRule="auto" w:after="0"/>
        <w:ind w:firstLine="709"/>
        <w:jc w:val="both"/>
      </w:pPr>
      <w:r>
        <w:rPr>
          <w:rFonts w:ascii="Times New Roman" w:hAnsi="Times New Roman"/>
          <w:b w:val="0"/>
          <w:i w:val="0"/>
          <w:sz w:val="28"/>
        </w:rPr>
        <w:t>Афзоиши 25(OH)D аз ҳафтаи 3 оғоз гардид: дар аввал тағйири 1–2 нг/мл, баъди ҳафтаи 5 бошад 3–4 [7, 1165-б.]. Пешравии B12 ва фолат бошад зудтар буд — дар ҳафтаи 2 тайёр мегардад: онҳо ба ҷабби мӯътадили ғизо вобаста аст [5, 2244-б.]. Дар контроли 2 моҳ ҳамаи нишондодҳо танҳо хеле паст гардиданд — устуворӣ хеле хуб аст ва ба мутобиқсозии ғизо ишора мекунад.</w:t>
      </w:r>
    </w:p>
    <w:p>
      <w:pPr>
        <w:spacing w:line="360" w:lineRule="auto" w:after="0"/>
        <w:ind w:firstLine="709"/>
        <w:jc w:val="both"/>
      </w:pPr>
      <w:r>
        <w:rPr>
          <w:rFonts w:ascii="Times New Roman" w:hAnsi="Times New Roman"/>
          <w:b w:val="0"/>
          <w:i w:val="0"/>
          <w:sz w:val="28"/>
        </w:rPr>
        <w:t>Дар гурӯҳи А афзоиши хизматҳо аз ҳафтаи 2 оғоз гардид: дар аввал 1 хизмат дар рӯз илова, баъди ҳафтаи 4 бошад ба 5 расид [7, 1169-б.]. Пешравии машқ бошад зудтар буд — дар ҳафтаи 2 ба 20 дақиқа расид: он ба одати мавҷуда такя мекард [5, 2246-б.]. Дар контроли 2 моҳ хизматҳо ба 4,4 монд — тағйири номаҳдуд нишонаи устувории натиҷа аст.</w:t>
      </w:r>
    </w:p>
    <w:p>
      <w:pPr>
        <w:spacing w:line="360" w:lineRule="auto" w:after="0"/>
        <w:ind w:firstLine="709"/>
        <w:jc w:val="both"/>
      </w:pPr>
      <w:r>
        <w:rPr>
          <w:rFonts w:ascii="Times New Roman" w:hAnsi="Times New Roman"/>
          <w:b w:val="0"/>
          <w:i w:val="0"/>
          <w:sz w:val="28"/>
        </w:rPr>
        <w:t>Пастшавии ҳиси хастагӣ дар гурӯҳи А барҷаста буд: дар пурсиши охирин 87 фоиз «ҳиси хубии беҳтар» қайд карданд — ин ба афзоиши ферритин, D ва мутобиқсозии хоб пайваст аст [7, 1170-б.]. Барои ҳамин ҳиси хуби субъективӣ ба нишондодҳои лабораторӣ ҳамроҳ мемонад: ҳарду якчоя мантиқи пешрафтро месозанд [5, 2248-б.]. Дар контроли 2 моҳ ин ҳиси хуб нигоҳ дошта шуд — интиҳои амалии муҳим мебошад.</w:t>
      </w:r>
    </w:p>
    <w:p>
      <w:pPr>
        <w:spacing w:line="240" w:lineRule="auto" w:after="0"/>
        <w:ind w:firstLine="0"/>
        <w:jc w:val="center"/>
      </w:pPr>
      <w:r>
        <w:rPr>
          <w:rFonts w:ascii="Times New Roman" w:hAnsi="Times New Roman"/>
          <w:b/>
          <w:i w:val="0"/>
          <w:sz w:val="24"/>
        </w:rPr>
        <w:t>Ҷадвали 3.2 — Натиҷаи таҷриба (гурӯҳи А, n = 19)</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1361"/>
            <w:shd w:val="clear" w:fill="EDEDED"/>
          </w:tcPr>
          <w:p>
            <w:pPr>
              <w:spacing w:line="240" w:lineRule="auto" w:after="0" w:before="0"/>
              <w:ind w:firstLine="0"/>
              <w:jc w:val="left"/>
            </w:pPr>
            <w:r>
              <w:rPr>
                <w:rFonts w:ascii="Times New Roman" w:hAnsi="Times New Roman"/>
                <w:b/>
                <w:sz w:val="24"/>
              </w:rPr>
              <w:t>0 ҳафта</w:t>
            </w:r>
          </w:p>
        </w:tc>
        <w:tc>
          <w:tcPr>
            <w:tcW w:type="dxa" w:w="1361"/>
            <w:shd w:val="clear" w:fill="EDEDED"/>
          </w:tcPr>
          <w:p>
            <w:pPr>
              <w:spacing w:line="240" w:lineRule="auto" w:after="0" w:before="0"/>
              <w:ind w:firstLine="0"/>
              <w:jc w:val="left"/>
            </w:pPr>
            <w:r>
              <w:rPr>
                <w:rFonts w:ascii="Times New Roman" w:hAnsi="Times New Roman"/>
                <w:b/>
                <w:sz w:val="24"/>
              </w:rPr>
              <w:t>4 ҳафта</w:t>
            </w:r>
          </w:p>
        </w:tc>
        <w:tc>
          <w:tcPr>
            <w:tcW w:type="dxa" w:w="1361"/>
            <w:shd w:val="clear" w:fill="EDEDED"/>
          </w:tcPr>
          <w:p>
            <w:pPr>
              <w:spacing w:line="240" w:lineRule="auto" w:after="0" w:before="0"/>
              <w:ind w:firstLine="0"/>
              <w:jc w:val="left"/>
            </w:pPr>
            <w:r>
              <w:rPr>
                <w:rFonts w:ascii="Times New Roman" w:hAnsi="Times New Roman"/>
                <w:b/>
                <w:sz w:val="24"/>
              </w:rPr>
              <w:t>8 ҳафта</w:t>
            </w:r>
          </w:p>
        </w:tc>
        <w:tc>
          <w:tcPr>
            <w:tcW w:type="dxa" w:w="1474"/>
            <w:shd w:val="clear" w:fill="EDEDED"/>
          </w:tcPr>
          <w:p>
            <w:pPr>
              <w:spacing w:line="240" w:lineRule="auto" w:after="0" w:before="0"/>
              <w:ind w:firstLine="0"/>
              <w:jc w:val="left"/>
            </w:pPr>
            <w:r>
              <w:rPr>
                <w:rFonts w:ascii="Times New Roman" w:hAnsi="Times New Roman"/>
                <w:b/>
                <w:sz w:val="24"/>
              </w:rPr>
              <w:t>2 моҳи контрол</w:t>
            </w:r>
          </w:p>
        </w:tc>
      </w:tr>
      <w:tr>
        <w:tc>
          <w:tcPr>
            <w:tcW w:type="dxa" w:w="2721"/>
          </w:tcPr>
          <w:p>
            <w:pPr>
              <w:spacing w:line="240" w:lineRule="auto" w:after="0" w:before="0"/>
              <w:ind w:firstLine="0"/>
              <w:jc w:val="left"/>
            </w:pPr>
            <w:r>
              <w:rPr>
                <w:rFonts w:ascii="Times New Roman" w:hAnsi="Times New Roman"/>
                <w:b w:val="0"/>
                <w:sz w:val="24"/>
              </w:rPr>
              <w:t>Ферритин (мкг/л)</w:t>
            </w:r>
          </w:p>
        </w:tc>
        <w:tc>
          <w:tcPr>
            <w:tcW w:type="dxa" w:w="1361"/>
          </w:tcPr>
          <w:p>
            <w:pPr>
              <w:spacing w:line="240" w:lineRule="auto" w:after="0" w:before="0"/>
              <w:ind w:firstLine="0"/>
              <w:jc w:val="left"/>
            </w:pPr>
            <w:r>
              <w:rPr>
                <w:rFonts w:ascii="Times New Roman" w:hAnsi="Times New Roman"/>
                <w:b w:val="0"/>
                <w:sz w:val="24"/>
              </w:rPr>
              <w:t>21</w:t>
            </w:r>
          </w:p>
        </w:tc>
        <w:tc>
          <w:tcPr>
            <w:tcW w:type="dxa" w:w="1361"/>
          </w:tcPr>
          <w:p>
            <w:pPr>
              <w:spacing w:line="240" w:lineRule="auto" w:after="0" w:before="0"/>
              <w:ind w:firstLine="0"/>
              <w:jc w:val="left"/>
            </w:pPr>
            <w:r>
              <w:rPr>
                <w:rFonts w:ascii="Times New Roman" w:hAnsi="Times New Roman"/>
                <w:b w:val="0"/>
                <w:sz w:val="24"/>
              </w:rPr>
              <w:t>25</w:t>
            </w:r>
          </w:p>
        </w:tc>
        <w:tc>
          <w:tcPr>
            <w:tcW w:type="dxa" w:w="1361"/>
          </w:tcPr>
          <w:p>
            <w:pPr>
              <w:spacing w:line="240" w:lineRule="auto" w:after="0" w:before="0"/>
              <w:ind w:firstLine="0"/>
              <w:jc w:val="left"/>
            </w:pPr>
            <w:r>
              <w:rPr>
                <w:rFonts w:ascii="Times New Roman" w:hAnsi="Times New Roman"/>
                <w:b w:val="0"/>
                <w:sz w:val="24"/>
              </w:rPr>
              <w:t>28</w:t>
            </w:r>
          </w:p>
        </w:tc>
        <w:tc>
          <w:tcPr>
            <w:tcW w:type="dxa" w:w="1474"/>
          </w:tcPr>
          <w:p>
            <w:pPr>
              <w:spacing w:line="240" w:lineRule="auto" w:after="0" w:before="0"/>
              <w:ind w:firstLine="0"/>
              <w:jc w:val="left"/>
            </w:pPr>
            <w:r>
              <w:rPr>
                <w:rFonts w:ascii="Times New Roman" w:hAnsi="Times New Roman"/>
                <w:b w:val="0"/>
                <w:sz w:val="24"/>
              </w:rPr>
              <w:t>27</w:t>
            </w:r>
          </w:p>
        </w:tc>
      </w:tr>
      <w:tr>
        <w:tc>
          <w:tcPr>
            <w:tcW w:type="dxa" w:w="2721"/>
          </w:tcPr>
          <w:p>
            <w:pPr>
              <w:spacing w:line="240" w:lineRule="auto" w:after="0" w:before="0"/>
              <w:ind w:firstLine="0"/>
              <w:jc w:val="left"/>
            </w:pPr>
            <w:r>
              <w:rPr>
                <w:rFonts w:ascii="Times New Roman" w:hAnsi="Times New Roman"/>
                <w:b w:val="0"/>
                <w:sz w:val="24"/>
              </w:rPr>
              <w:t>Гемоглобин (г/л)</w:t>
            </w:r>
          </w:p>
        </w:tc>
        <w:tc>
          <w:tcPr>
            <w:tcW w:type="dxa" w:w="1361"/>
          </w:tcPr>
          <w:p>
            <w:pPr>
              <w:spacing w:line="240" w:lineRule="auto" w:after="0" w:before="0"/>
              <w:ind w:firstLine="0"/>
              <w:jc w:val="left"/>
            </w:pPr>
            <w:r>
              <w:rPr>
                <w:rFonts w:ascii="Times New Roman" w:hAnsi="Times New Roman"/>
                <w:b w:val="0"/>
                <w:sz w:val="24"/>
              </w:rPr>
              <w:t>132</w:t>
            </w:r>
          </w:p>
        </w:tc>
        <w:tc>
          <w:tcPr>
            <w:tcW w:type="dxa" w:w="1361"/>
          </w:tcPr>
          <w:p>
            <w:pPr>
              <w:spacing w:line="240" w:lineRule="auto" w:after="0" w:before="0"/>
              <w:ind w:firstLine="0"/>
              <w:jc w:val="left"/>
            </w:pPr>
            <w:r>
              <w:rPr>
                <w:rFonts w:ascii="Times New Roman" w:hAnsi="Times New Roman"/>
                <w:b w:val="0"/>
                <w:sz w:val="24"/>
              </w:rPr>
              <w:t>136</w:t>
            </w:r>
          </w:p>
        </w:tc>
        <w:tc>
          <w:tcPr>
            <w:tcW w:type="dxa" w:w="1361"/>
          </w:tcPr>
          <w:p>
            <w:pPr>
              <w:spacing w:line="240" w:lineRule="auto" w:after="0" w:before="0"/>
              <w:ind w:firstLine="0"/>
              <w:jc w:val="left"/>
            </w:pPr>
            <w:r>
              <w:rPr>
                <w:rFonts w:ascii="Times New Roman" w:hAnsi="Times New Roman"/>
                <w:b w:val="0"/>
                <w:sz w:val="24"/>
              </w:rPr>
              <w:t>139</w:t>
            </w:r>
          </w:p>
        </w:tc>
        <w:tc>
          <w:tcPr>
            <w:tcW w:type="dxa" w:w="1474"/>
          </w:tcPr>
          <w:p>
            <w:pPr>
              <w:spacing w:line="240" w:lineRule="auto" w:after="0" w:before="0"/>
              <w:ind w:firstLine="0"/>
              <w:jc w:val="left"/>
            </w:pPr>
            <w:r>
              <w:rPr>
                <w:rFonts w:ascii="Times New Roman" w:hAnsi="Times New Roman"/>
                <w:b w:val="0"/>
                <w:sz w:val="24"/>
              </w:rPr>
              <w:t>138</w:t>
            </w:r>
          </w:p>
        </w:tc>
      </w:tr>
      <w:tr>
        <w:tc>
          <w:tcPr>
            <w:tcW w:type="dxa" w:w="2721"/>
          </w:tcPr>
          <w:p>
            <w:pPr>
              <w:spacing w:line="240" w:lineRule="auto" w:after="0" w:before="0"/>
              <w:ind w:firstLine="0"/>
              <w:jc w:val="left"/>
            </w:pPr>
            <w:r>
              <w:rPr>
                <w:rFonts w:ascii="Times New Roman" w:hAnsi="Times New Roman"/>
                <w:b w:val="0"/>
                <w:sz w:val="24"/>
              </w:rPr>
              <w:t>25(OH)D (нг/мл)</w:t>
            </w:r>
          </w:p>
        </w:tc>
        <w:tc>
          <w:tcPr>
            <w:tcW w:type="dxa" w:w="1361"/>
          </w:tcPr>
          <w:p>
            <w:pPr>
              <w:spacing w:line="240" w:lineRule="auto" w:after="0" w:before="0"/>
              <w:ind w:firstLine="0"/>
              <w:jc w:val="left"/>
            </w:pPr>
            <w:r>
              <w:rPr>
                <w:rFonts w:ascii="Times New Roman" w:hAnsi="Times New Roman"/>
                <w:b w:val="0"/>
                <w:sz w:val="24"/>
              </w:rPr>
              <w:t>24</w:t>
            </w:r>
          </w:p>
        </w:tc>
        <w:tc>
          <w:tcPr>
            <w:tcW w:type="dxa" w:w="1361"/>
          </w:tcPr>
          <w:p>
            <w:pPr>
              <w:spacing w:line="240" w:lineRule="auto" w:after="0" w:before="0"/>
              <w:ind w:firstLine="0"/>
              <w:jc w:val="left"/>
            </w:pPr>
            <w:r>
              <w:rPr>
                <w:rFonts w:ascii="Times New Roman" w:hAnsi="Times New Roman"/>
                <w:b w:val="0"/>
                <w:sz w:val="24"/>
              </w:rPr>
              <w:t>28</w:t>
            </w:r>
          </w:p>
        </w:tc>
        <w:tc>
          <w:tcPr>
            <w:tcW w:type="dxa" w:w="1361"/>
          </w:tcPr>
          <w:p>
            <w:pPr>
              <w:spacing w:line="240" w:lineRule="auto" w:after="0" w:before="0"/>
              <w:ind w:firstLine="0"/>
              <w:jc w:val="left"/>
            </w:pPr>
            <w:r>
              <w:rPr>
                <w:rFonts w:ascii="Times New Roman" w:hAnsi="Times New Roman"/>
                <w:b w:val="0"/>
                <w:sz w:val="24"/>
              </w:rPr>
              <w:t>32</w:t>
            </w:r>
          </w:p>
        </w:tc>
        <w:tc>
          <w:tcPr>
            <w:tcW w:type="dxa" w:w="1474"/>
          </w:tcPr>
          <w:p>
            <w:pPr>
              <w:spacing w:line="240" w:lineRule="auto" w:after="0" w:before="0"/>
              <w:ind w:firstLine="0"/>
              <w:jc w:val="left"/>
            </w:pPr>
            <w:r>
              <w:rPr>
                <w:rFonts w:ascii="Times New Roman" w:hAnsi="Times New Roman"/>
                <w:b w:val="0"/>
                <w:sz w:val="24"/>
              </w:rPr>
              <w:t>31</w:t>
            </w:r>
          </w:p>
        </w:tc>
      </w:tr>
      <w:tr>
        <w:tc>
          <w:tcPr>
            <w:tcW w:type="dxa" w:w="2721"/>
          </w:tcPr>
          <w:p>
            <w:pPr>
              <w:spacing w:line="240" w:lineRule="auto" w:after="0" w:before="0"/>
              <w:ind w:firstLine="0"/>
              <w:jc w:val="left"/>
            </w:pPr>
            <w:r>
              <w:rPr>
                <w:rFonts w:ascii="Times New Roman" w:hAnsi="Times New Roman"/>
                <w:b w:val="0"/>
                <w:sz w:val="24"/>
              </w:rPr>
              <w:t>B12 (пмоль/л)</w:t>
            </w:r>
          </w:p>
        </w:tc>
        <w:tc>
          <w:tcPr>
            <w:tcW w:type="dxa" w:w="1361"/>
          </w:tcPr>
          <w:p>
            <w:pPr>
              <w:spacing w:line="240" w:lineRule="auto" w:after="0" w:before="0"/>
              <w:ind w:firstLine="0"/>
              <w:jc w:val="left"/>
            </w:pPr>
            <w:r>
              <w:rPr>
                <w:rFonts w:ascii="Times New Roman" w:hAnsi="Times New Roman"/>
                <w:b w:val="0"/>
                <w:sz w:val="24"/>
              </w:rPr>
              <w:t>310</w:t>
            </w:r>
          </w:p>
        </w:tc>
        <w:tc>
          <w:tcPr>
            <w:tcW w:type="dxa" w:w="1361"/>
          </w:tcPr>
          <w:p>
            <w:pPr>
              <w:spacing w:line="240" w:lineRule="auto" w:after="0" w:before="0"/>
              <w:ind w:firstLine="0"/>
              <w:jc w:val="left"/>
            </w:pPr>
            <w:r>
              <w:rPr>
                <w:rFonts w:ascii="Times New Roman" w:hAnsi="Times New Roman"/>
                <w:b w:val="0"/>
                <w:sz w:val="24"/>
              </w:rPr>
              <w:t>330</w:t>
            </w:r>
          </w:p>
        </w:tc>
        <w:tc>
          <w:tcPr>
            <w:tcW w:type="dxa" w:w="1361"/>
          </w:tcPr>
          <w:p>
            <w:pPr>
              <w:spacing w:line="240" w:lineRule="auto" w:after="0" w:before="0"/>
              <w:ind w:firstLine="0"/>
              <w:jc w:val="left"/>
            </w:pPr>
            <w:r>
              <w:rPr>
                <w:rFonts w:ascii="Times New Roman" w:hAnsi="Times New Roman"/>
                <w:b w:val="0"/>
                <w:sz w:val="24"/>
              </w:rPr>
              <w:t>355</w:t>
            </w:r>
          </w:p>
        </w:tc>
        <w:tc>
          <w:tcPr>
            <w:tcW w:type="dxa" w:w="1474"/>
          </w:tcPr>
          <w:p>
            <w:pPr>
              <w:spacing w:line="240" w:lineRule="auto" w:after="0" w:before="0"/>
              <w:ind w:firstLine="0"/>
              <w:jc w:val="left"/>
            </w:pPr>
            <w:r>
              <w:rPr>
                <w:rFonts w:ascii="Times New Roman" w:hAnsi="Times New Roman"/>
                <w:b w:val="0"/>
                <w:sz w:val="24"/>
              </w:rPr>
              <w:t>350</w:t>
            </w:r>
          </w:p>
        </w:tc>
      </w:tr>
      <w:tr>
        <w:tc>
          <w:tcPr>
            <w:tcW w:type="dxa" w:w="2721"/>
          </w:tcPr>
          <w:p>
            <w:pPr>
              <w:spacing w:line="240" w:lineRule="auto" w:after="0" w:before="0"/>
              <w:ind w:firstLine="0"/>
              <w:jc w:val="left"/>
            </w:pPr>
            <w:r>
              <w:rPr>
                <w:rFonts w:ascii="Times New Roman" w:hAnsi="Times New Roman"/>
                <w:b w:val="0"/>
                <w:sz w:val="24"/>
              </w:rPr>
              <w:t>Фолат (нмоль/л)</w:t>
            </w:r>
          </w:p>
        </w:tc>
        <w:tc>
          <w:tcPr>
            <w:tcW w:type="dxa" w:w="1361"/>
          </w:tcPr>
          <w:p>
            <w:pPr>
              <w:spacing w:line="240" w:lineRule="auto" w:after="0" w:before="0"/>
              <w:ind w:firstLine="0"/>
              <w:jc w:val="left"/>
            </w:pPr>
            <w:r>
              <w:rPr>
                <w:rFonts w:ascii="Times New Roman" w:hAnsi="Times New Roman"/>
                <w:b w:val="0"/>
                <w:sz w:val="24"/>
              </w:rPr>
              <w:t>8,2</w:t>
            </w:r>
          </w:p>
        </w:tc>
        <w:tc>
          <w:tcPr>
            <w:tcW w:type="dxa" w:w="1361"/>
          </w:tcPr>
          <w:p>
            <w:pPr>
              <w:spacing w:line="240" w:lineRule="auto" w:after="0" w:before="0"/>
              <w:ind w:firstLine="0"/>
              <w:jc w:val="left"/>
            </w:pPr>
            <w:r>
              <w:rPr>
                <w:rFonts w:ascii="Times New Roman" w:hAnsi="Times New Roman"/>
                <w:b w:val="0"/>
                <w:sz w:val="24"/>
              </w:rPr>
              <w:t>10,5</w:t>
            </w:r>
          </w:p>
        </w:tc>
        <w:tc>
          <w:tcPr>
            <w:tcW w:type="dxa" w:w="1361"/>
          </w:tcPr>
          <w:p>
            <w:pPr>
              <w:spacing w:line="240" w:lineRule="auto" w:after="0" w:before="0"/>
              <w:ind w:firstLine="0"/>
              <w:jc w:val="left"/>
            </w:pPr>
            <w:r>
              <w:rPr>
                <w:rFonts w:ascii="Times New Roman" w:hAnsi="Times New Roman"/>
                <w:b w:val="0"/>
                <w:sz w:val="24"/>
              </w:rPr>
              <w:t>12,8</w:t>
            </w:r>
          </w:p>
        </w:tc>
        <w:tc>
          <w:tcPr>
            <w:tcW w:type="dxa" w:w="1474"/>
          </w:tcPr>
          <w:p>
            <w:pPr>
              <w:spacing w:line="240" w:lineRule="auto" w:after="0" w:before="0"/>
              <w:ind w:firstLine="0"/>
              <w:jc w:val="left"/>
            </w:pPr>
            <w:r>
              <w:rPr>
                <w:rFonts w:ascii="Times New Roman" w:hAnsi="Times New Roman"/>
                <w:b w:val="0"/>
                <w:sz w:val="24"/>
              </w:rPr>
              <w:t>12,1</w:t>
            </w:r>
          </w:p>
        </w:tc>
      </w:tr>
      <w:tr>
        <w:tc>
          <w:tcPr>
            <w:tcW w:type="dxa" w:w="2721"/>
          </w:tcPr>
          <w:p>
            <w:pPr>
              <w:spacing w:line="240" w:lineRule="auto" w:after="0" w:before="0"/>
              <w:ind w:firstLine="0"/>
              <w:jc w:val="left"/>
            </w:pPr>
            <w:r>
              <w:rPr>
                <w:rFonts w:ascii="Times New Roman" w:hAnsi="Times New Roman"/>
                <w:b w:val="0"/>
                <w:sz w:val="24"/>
              </w:rPr>
              <w:t>Сабзавот+мева (хизмат/рӯз)</w:t>
            </w:r>
          </w:p>
        </w:tc>
        <w:tc>
          <w:tcPr>
            <w:tcW w:type="dxa" w:w="1361"/>
          </w:tcPr>
          <w:p>
            <w:pPr>
              <w:spacing w:line="240" w:lineRule="auto" w:after="0" w:before="0"/>
              <w:ind w:firstLine="0"/>
              <w:jc w:val="left"/>
            </w:pPr>
            <w:r>
              <w:rPr>
                <w:rFonts w:ascii="Times New Roman" w:hAnsi="Times New Roman"/>
                <w:b w:val="0"/>
                <w:sz w:val="24"/>
              </w:rPr>
              <w:t>2,5</w:t>
            </w:r>
          </w:p>
        </w:tc>
        <w:tc>
          <w:tcPr>
            <w:tcW w:type="dxa" w:w="1361"/>
          </w:tcPr>
          <w:p>
            <w:pPr>
              <w:spacing w:line="240" w:lineRule="auto" w:after="0" w:before="0"/>
              <w:ind w:firstLine="0"/>
              <w:jc w:val="left"/>
            </w:pPr>
            <w:r>
              <w:rPr>
                <w:rFonts w:ascii="Times New Roman" w:hAnsi="Times New Roman"/>
                <w:b w:val="0"/>
                <w:sz w:val="24"/>
              </w:rPr>
              <w:t>4,0</w:t>
            </w:r>
          </w:p>
        </w:tc>
        <w:tc>
          <w:tcPr>
            <w:tcW w:type="dxa" w:w="1361"/>
          </w:tcPr>
          <w:p>
            <w:pPr>
              <w:spacing w:line="240" w:lineRule="auto" w:after="0" w:before="0"/>
              <w:ind w:firstLine="0"/>
              <w:jc w:val="left"/>
            </w:pPr>
            <w:r>
              <w:rPr>
                <w:rFonts w:ascii="Times New Roman" w:hAnsi="Times New Roman"/>
                <w:b w:val="0"/>
                <w:sz w:val="24"/>
              </w:rPr>
              <w:t>5,0</w:t>
            </w:r>
          </w:p>
        </w:tc>
        <w:tc>
          <w:tcPr>
            <w:tcW w:type="dxa" w:w="1474"/>
          </w:tcPr>
          <w:p>
            <w:pPr>
              <w:spacing w:line="240" w:lineRule="auto" w:after="0" w:before="0"/>
              <w:ind w:firstLine="0"/>
              <w:jc w:val="left"/>
            </w:pPr>
            <w:r>
              <w:rPr>
                <w:rFonts w:ascii="Times New Roman" w:hAnsi="Times New Roman"/>
                <w:b w:val="0"/>
                <w:sz w:val="24"/>
              </w:rPr>
              <w:t>4,4</w:t>
            </w:r>
          </w:p>
        </w:tc>
      </w:tr>
      <w:tr>
        <w:tc>
          <w:tcPr>
            <w:tcW w:type="dxa" w:w="2721"/>
          </w:tcPr>
          <w:p>
            <w:pPr>
              <w:spacing w:line="240" w:lineRule="auto" w:after="0" w:before="0"/>
              <w:ind w:firstLine="0"/>
              <w:jc w:val="left"/>
            </w:pPr>
            <w:r>
              <w:rPr>
                <w:rFonts w:ascii="Times New Roman" w:hAnsi="Times New Roman"/>
                <w:b w:val="0"/>
                <w:sz w:val="24"/>
              </w:rPr>
              <w:t>Машқи ҳавоӣ (дақ/рӯз)</w:t>
            </w:r>
          </w:p>
        </w:tc>
        <w:tc>
          <w:tcPr>
            <w:tcW w:type="dxa" w:w="1361"/>
          </w:tcPr>
          <w:p>
            <w:pPr>
              <w:spacing w:line="240" w:lineRule="auto" w:after="0" w:before="0"/>
              <w:ind w:firstLine="0"/>
              <w:jc w:val="left"/>
            </w:pPr>
            <w:r>
              <w:rPr>
                <w:rFonts w:ascii="Times New Roman" w:hAnsi="Times New Roman"/>
                <w:b w:val="0"/>
                <w:sz w:val="24"/>
              </w:rPr>
              <w:t>8</w:t>
            </w:r>
          </w:p>
        </w:tc>
        <w:tc>
          <w:tcPr>
            <w:tcW w:type="dxa" w:w="1361"/>
          </w:tcPr>
          <w:p>
            <w:pPr>
              <w:spacing w:line="240" w:lineRule="auto" w:after="0" w:before="0"/>
              <w:ind w:firstLine="0"/>
              <w:jc w:val="left"/>
            </w:pPr>
            <w:r>
              <w:rPr>
                <w:rFonts w:ascii="Times New Roman" w:hAnsi="Times New Roman"/>
                <w:b w:val="0"/>
                <w:sz w:val="24"/>
              </w:rPr>
              <w:t>18</w:t>
            </w:r>
          </w:p>
        </w:tc>
        <w:tc>
          <w:tcPr>
            <w:tcW w:type="dxa" w:w="1361"/>
          </w:tcPr>
          <w:p>
            <w:pPr>
              <w:spacing w:line="240" w:lineRule="auto" w:after="0" w:before="0"/>
              <w:ind w:firstLine="0"/>
              <w:jc w:val="left"/>
            </w:pPr>
            <w:r>
              <w:rPr>
                <w:rFonts w:ascii="Times New Roman" w:hAnsi="Times New Roman"/>
                <w:b w:val="0"/>
                <w:sz w:val="24"/>
              </w:rPr>
              <w:t>20</w:t>
            </w:r>
          </w:p>
        </w:tc>
        <w:tc>
          <w:tcPr>
            <w:tcW w:type="dxa" w:w="1474"/>
          </w:tcPr>
          <w:p>
            <w:pPr>
              <w:spacing w:line="240" w:lineRule="auto" w:after="0" w:before="0"/>
              <w:ind w:firstLine="0"/>
              <w:jc w:val="left"/>
            </w:pPr>
            <w:r>
              <w:rPr>
                <w:rFonts w:ascii="Times New Roman" w:hAnsi="Times New Roman"/>
                <w:b w:val="0"/>
                <w:sz w:val="24"/>
              </w:rPr>
              <w:t>15</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Беҳтаршавии ферритинро ҳисоб кунед: (28 − 21) ÷ 21 ≈ +33 фоиз дар 8 ҳафта — нишонаи муҳими пуркунии захираи оҳан [7, 1166-б.]. Дар гурӯҳи Б ферритин дар ҳудуди ±3 фоиз монд ва фарқи байни гурӯҳҳо аҳамиятнок баромад (p &lt; 0,05); риояи барнома 85 фоиз буд [5, 2242-б.]. Дар контроли 2 моҳ ферритин танҳо 1 воҳид паст гардид — устуворӣ хеле хуб аст [2, 2377-б.].</w:t>
      </w:r>
    </w:p>
    <w:p>
      <w:pPr>
        <w:spacing w:line="360" w:lineRule="auto" w:after="0"/>
        <w:ind w:firstLine="709"/>
        <w:jc w:val="both"/>
      </w:pPr>
      <w:r>
        <w:rPr>
          <w:rFonts w:ascii="Times New Roman" w:hAnsi="Times New Roman"/>
          <w:b w:val="0"/>
          <w:i w:val="0"/>
          <w:sz w:val="28"/>
        </w:rPr>
        <w:t>Мисоли 5. Афзоиши гемоглобин: 132 → 139 г/л = +7 г/л ё (139 − 132) ÷ 132 ≈ +5,3 фоиз [7, 1168-б.]. Асоси ҳамин афзоиш — оҳани ночӣ бо витамин C: ҷуфти «ночӣ + меваи туршҷаст» ҷабби ғайриҳемро тезонидан мекунад [6, 20-б.]. Ҳамзамон B12 аз 310 ба 355 пмоль/л ва фолат аз 8,2 ба 12,8 нмоль/л расид — ҳарду дар доираи мутолеаҳои тарҳи серомила мемонанд [8, 480-б.].</w:t>
      </w:r>
    </w:p>
    <w:p>
      <w:pPr>
        <w:spacing w:line="360" w:lineRule="auto" w:after="0"/>
        <w:ind w:firstLine="709"/>
        <w:jc w:val="left"/>
      </w:pPr>
      <w:r>
        <w:rPr>
          <w:rFonts w:ascii="Times New Roman" w:hAnsi="Times New Roman"/>
          <w:b/>
          <w:i w:val="0"/>
          <w:sz w:val="28"/>
        </w:rPr>
        <w:t>3.3. Пурсиш, ғизо ва тавсияҳо</w:t>
      </w:r>
    </w:p>
    <w:p>
      <w:pPr>
        <w:spacing w:line="360" w:lineRule="auto" w:after="0"/>
        <w:ind w:firstLine="709"/>
        <w:jc w:val="both"/>
      </w:pPr>
      <w:r>
        <w:rPr>
          <w:rFonts w:ascii="Times New Roman" w:hAnsi="Times New Roman"/>
          <w:b w:val="0"/>
          <w:i w:val="0"/>
          <w:sz w:val="28"/>
        </w:rPr>
        <w:t>Пурсиш дар аввал ва охири таҷриба гузаронида шуд: 38 иштирокчӣ ба 6 савол ҷавоб дода, дониши ғизо, реҷаи рӯзона ва ҳиси хубиро арзёбӣ карданд [9, 190-б.]. Натиҷа нишон дод, ки пеш аз таҷриба танҳо 34 фоиз 5 хизматро сабзавоту мева мехӯрданд, баъди 8 ҳафта бошад 79 фоиз — ин нишонаи маърифатӣ мебошад. Дар мавриди кӯмакчиҳо хабарҳо муфид буд: баъди санҷиш ҳама донистанд, ки витаминҳои зарсест ҳам хатар доранд [4, 22-б.].</w:t>
      </w:r>
    </w:p>
    <w:p>
      <w:pPr>
        <w:spacing w:line="360" w:lineRule="auto" w:after="0"/>
        <w:ind w:firstLine="709"/>
        <w:jc w:val="both"/>
      </w:pPr>
      <w:r>
        <w:rPr>
          <w:rFonts w:ascii="Times New Roman" w:hAnsi="Times New Roman"/>
          <w:b w:val="0"/>
          <w:i w:val="0"/>
          <w:sz w:val="28"/>
        </w:rPr>
        <w:t>Дар гурӯҳи А хизматҳои ширӣ субҳ ва шом қарор гирифтанд — ин реҷаи содаи реҷаи донишҷӯӣ мебошад [11, 20-б.]. Барои ҳамин риояи барнома 85 фоиз буд — ҳамон меъори тарҳҳои серомилаи адабиёт [12, 38-б.]. Дар мавриди риояи камтар — сафар, имтиҳон — нақшаи камшуда кофист: ҷамъи ҳафта асл мебошад, на ҳар рӯзи аслӣ.</w:t>
      </w:r>
    </w:p>
    <w:p>
      <w:pPr>
        <w:spacing w:line="360" w:lineRule="auto" w:after="0"/>
        <w:ind w:firstLine="709"/>
        <w:jc w:val="both"/>
      </w:pPr>
      <w:r>
        <w:rPr>
          <w:rFonts w:ascii="Times New Roman" w:hAnsi="Times New Roman"/>
          <w:b w:val="0"/>
          <w:i w:val="0"/>
          <w:sz w:val="28"/>
        </w:rPr>
        <w:t>Дар пурсиши донишӣ беҳтаршавии фарқкунанда мушоҳида шуд: UL ва минтақаҳои 25(OH)D бештар аз ду баробар фаҳмо гардиданд [9, 193-б.]. Барои ҳамин пайвасти машқи амалӣ бо мафҳумҳои назарӣ усули омӯзишро беҳтар мекунад: дониш ба таҷрибаи шахсӣ овезон мешавад [5, 2249-б.]. Дар мавриди ғизо бошад беҳтаршавӣ зудтар буд — чун қайди ҳаррӯза онҳоро ёдовар мешуд.</w:t>
      </w:r>
    </w:p>
    <w:p>
      <w:pPr>
        <w:spacing w:line="240" w:lineRule="auto" w:after="0"/>
        <w:ind w:firstLine="0"/>
        <w:jc w:val="center"/>
      </w:pPr>
      <w:r>
        <w:rPr>
          <w:rFonts w:ascii="Times New Roman" w:hAnsi="Times New Roman"/>
          <w:b/>
          <w:i w:val="0"/>
          <w:sz w:val="24"/>
        </w:rPr>
        <w:t>Ҷадвали 3.3 — Натиҷаи пурсиш (фоизи ҷавобҳои мусбат)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515"/>
            <w:shd w:val="clear" w:fill="EDEDED"/>
          </w:tcPr>
          <w:p>
            <w:pPr>
              <w:spacing w:line="240" w:lineRule="auto" w:after="0" w:before="0"/>
              <w:ind w:firstLine="0"/>
              <w:jc w:val="left"/>
            </w:pPr>
            <w:r>
              <w:rPr>
                <w:rFonts w:ascii="Times New Roman" w:hAnsi="Times New Roman"/>
                <w:b/>
                <w:sz w:val="24"/>
              </w:rPr>
              <w:t>Савол</w:t>
            </w:r>
          </w:p>
        </w:tc>
        <w:tc>
          <w:tcPr>
            <w:tcW w:type="dxa" w:w="1587"/>
            <w:shd w:val="clear" w:fill="EDEDED"/>
          </w:tcPr>
          <w:p>
            <w:pPr>
              <w:spacing w:line="240" w:lineRule="auto" w:after="0" w:before="0"/>
              <w:ind w:firstLine="0"/>
              <w:jc w:val="left"/>
            </w:pPr>
            <w:r>
              <w:rPr>
                <w:rFonts w:ascii="Times New Roman" w:hAnsi="Times New Roman"/>
                <w:b/>
                <w:sz w:val="24"/>
              </w:rPr>
              <w:t>Пеш аз</w:t>
            </w:r>
          </w:p>
        </w:tc>
        <w:tc>
          <w:tcPr>
            <w:tcW w:type="dxa" w:w="1587"/>
            <w:shd w:val="clear" w:fill="EDEDED"/>
          </w:tcPr>
          <w:p>
            <w:pPr>
              <w:spacing w:line="240" w:lineRule="auto" w:after="0" w:before="0"/>
              <w:ind w:firstLine="0"/>
              <w:jc w:val="left"/>
            </w:pPr>
            <w:r>
              <w:rPr>
                <w:rFonts w:ascii="Times New Roman" w:hAnsi="Times New Roman"/>
                <w:b/>
                <w:sz w:val="24"/>
              </w:rPr>
              <w:t>Баъди 8 ҳафта</w:t>
            </w:r>
          </w:p>
        </w:tc>
      </w:tr>
      <w:tr>
        <w:tc>
          <w:tcPr>
            <w:tcW w:type="dxa" w:w="3515"/>
          </w:tcPr>
          <w:p>
            <w:pPr>
              <w:spacing w:line="240" w:lineRule="auto" w:after="0" w:before="0"/>
              <w:ind w:firstLine="0"/>
              <w:jc w:val="left"/>
            </w:pPr>
            <w:r>
              <w:rPr>
                <w:rFonts w:ascii="Times New Roman" w:hAnsi="Times New Roman"/>
                <w:b w:val="0"/>
                <w:sz w:val="24"/>
              </w:rPr>
              <w:t>5 хизматро сабзавоту мева дар рӯз мехӯрам</w:t>
            </w:r>
          </w:p>
        </w:tc>
        <w:tc>
          <w:tcPr>
            <w:tcW w:type="dxa" w:w="1587"/>
          </w:tcPr>
          <w:p>
            <w:pPr>
              <w:spacing w:line="240" w:lineRule="auto" w:after="0" w:before="0"/>
              <w:ind w:firstLine="0"/>
              <w:jc w:val="left"/>
            </w:pPr>
            <w:r>
              <w:rPr>
                <w:rFonts w:ascii="Times New Roman" w:hAnsi="Times New Roman"/>
                <w:b w:val="0"/>
                <w:sz w:val="24"/>
              </w:rPr>
              <w:t>34</w:t>
            </w:r>
          </w:p>
        </w:tc>
        <w:tc>
          <w:tcPr>
            <w:tcW w:type="dxa" w:w="1587"/>
          </w:tcPr>
          <w:p>
            <w:pPr>
              <w:spacing w:line="240" w:lineRule="auto" w:after="0" w:before="0"/>
              <w:ind w:firstLine="0"/>
              <w:jc w:val="left"/>
            </w:pPr>
            <w:r>
              <w:rPr>
                <w:rFonts w:ascii="Times New Roman" w:hAnsi="Times New Roman"/>
                <w:b w:val="0"/>
                <w:sz w:val="24"/>
              </w:rPr>
              <w:t>79</w:t>
            </w:r>
          </w:p>
        </w:tc>
      </w:tr>
      <w:tr>
        <w:tc>
          <w:tcPr>
            <w:tcW w:type="dxa" w:w="3515"/>
          </w:tcPr>
          <w:p>
            <w:pPr>
              <w:spacing w:line="240" w:lineRule="auto" w:after="0" w:before="0"/>
              <w:ind w:firstLine="0"/>
              <w:jc w:val="left"/>
            </w:pPr>
            <w:r>
              <w:rPr>
                <w:rFonts w:ascii="Times New Roman" w:hAnsi="Times New Roman"/>
                <w:b w:val="0"/>
                <w:sz w:val="24"/>
              </w:rPr>
              <w:t>Ҷуфти «ночӣ + витамин C»-ро истифода мебарам</w:t>
            </w:r>
          </w:p>
        </w:tc>
        <w:tc>
          <w:tcPr>
            <w:tcW w:type="dxa" w:w="1587"/>
          </w:tcPr>
          <w:p>
            <w:pPr>
              <w:spacing w:line="240" w:lineRule="auto" w:after="0" w:before="0"/>
              <w:ind w:firstLine="0"/>
              <w:jc w:val="left"/>
            </w:pPr>
            <w:r>
              <w:rPr>
                <w:rFonts w:ascii="Times New Roman" w:hAnsi="Times New Roman"/>
                <w:b w:val="0"/>
                <w:sz w:val="24"/>
              </w:rPr>
              <w:t>29</w:t>
            </w:r>
          </w:p>
        </w:tc>
        <w:tc>
          <w:tcPr>
            <w:tcW w:type="dxa" w:w="1587"/>
          </w:tcPr>
          <w:p>
            <w:pPr>
              <w:spacing w:line="240" w:lineRule="auto" w:after="0" w:before="0"/>
              <w:ind w:firstLine="0"/>
              <w:jc w:val="left"/>
            </w:pPr>
            <w:r>
              <w:rPr>
                <w:rFonts w:ascii="Times New Roman" w:hAnsi="Times New Roman"/>
                <w:b w:val="0"/>
                <w:sz w:val="24"/>
              </w:rPr>
              <w:t>76</w:t>
            </w:r>
          </w:p>
        </w:tc>
      </w:tr>
      <w:tr>
        <w:tc>
          <w:tcPr>
            <w:tcW w:type="dxa" w:w="3515"/>
          </w:tcPr>
          <w:p>
            <w:pPr>
              <w:spacing w:line="240" w:lineRule="auto" w:after="0" w:before="0"/>
              <w:ind w:firstLine="0"/>
              <w:jc w:val="left"/>
            </w:pPr>
            <w:r>
              <w:rPr>
                <w:rFonts w:ascii="Times New Roman" w:hAnsi="Times New Roman"/>
                <w:b w:val="0"/>
                <w:sz w:val="24"/>
              </w:rPr>
              <w:t>Маҳсулоти ширӣ 3 хизмат дар рӯз дорам</w:t>
            </w:r>
          </w:p>
        </w:tc>
        <w:tc>
          <w:tcPr>
            <w:tcW w:type="dxa" w:w="1587"/>
          </w:tcPr>
          <w:p>
            <w:pPr>
              <w:spacing w:line="240" w:lineRule="auto" w:after="0" w:before="0"/>
              <w:ind w:firstLine="0"/>
              <w:jc w:val="left"/>
            </w:pPr>
            <w:r>
              <w:rPr>
                <w:rFonts w:ascii="Times New Roman" w:hAnsi="Times New Roman"/>
                <w:b w:val="0"/>
                <w:sz w:val="24"/>
              </w:rPr>
              <w:t>37</w:t>
            </w:r>
          </w:p>
        </w:tc>
        <w:tc>
          <w:tcPr>
            <w:tcW w:type="dxa" w:w="1587"/>
          </w:tcPr>
          <w:p>
            <w:pPr>
              <w:spacing w:line="240" w:lineRule="auto" w:after="0" w:before="0"/>
              <w:ind w:firstLine="0"/>
              <w:jc w:val="left"/>
            </w:pPr>
            <w:r>
              <w:rPr>
                <w:rFonts w:ascii="Times New Roman" w:hAnsi="Times New Roman"/>
                <w:b w:val="0"/>
                <w:sz w:val="24"/>
              </w:rPr>
              <w:t>74</w:t>
            </w:r>
          </w:p>
        </w:tc>
      </w:tr>
      <w:tr>
        <w:tc>
          <w:tcPr>
            <w:tcW w:type="dxa" w:w="3515"/>
          </w:tcPr>
          <w:p>
            <w:pPr>
              <w:spacing w:line="240" w:lineRule="auto" w:after="0" w:before="0"/>
              <w:ind w:firstLine="0"/>
              <w:jc w:val="left"/>
            </w:pPr>
            <w:r>
              <w:rPr>
                <w:rFonts w:ascii="Times New Roman" w:hAnsi="Times New Roman"/>
                <w:b w:val="0"/>
                <w:sz w:val="24"/>
              </w:rPr>
              <w:t>Меъори витамин D ва манбаъҳоро медонам</w:t>
            </w:r>
          </w:p>
        </w:tc>
        <w:tc>
          <w:tcPr>
            <w:tcW w:type="dxa" w:w="1587"/>
          </w:tcPr>
          <w:p>
            <w:pPr>
              <w:spacing w:line="240" w:lineRule="auto" w:after="0" w:before="0"/>
              <w:ind w:firstLine="0"/>
              <w:jc w:val="left"/>
            </w:pPr>
            <w:r>
              <w:rPr>
                <w:rFonts w:ascii="Times New Roman" w:hAnsi="Times New Roman"/>
                <w:b w:val="0"/>
                <w:sz w:val="24"/>
              </w:rPr>
              <w:t>31</w:t>
            </w:r>
          </w:p>
        </w:tc>
        <w:tc>
          <w:tcPr>
            <w:tcW w:type="dxa" w:w="1587"/>
          </w:tcPr>
          <w:p>
            <w:pPr>
              <w:spacing w:line="240" w:lineRule="auto" w:after="0" w:before="0"/>
              <w:ind w:firstLine="0"/>
              <w:jc w:val="left"/>
            </w:pPr>
            <w:r>
              <w:rPr>
                <w:rFonts w:ascii="Times New Roman" w:hAnsi="Times New Roman"/>
                <w:b w:val="0"/>
                <w:sz w:val="24"/>
              </w:rPr>
              <w:t>81</w:t>
            </w:r>
          </w:p>
        </w:tc>
      </w:tr>
      <w:tr>
        <w:tc>
          <w:tcPr>
            <w:tcW w:type="dxa" w:w="3515"/>
          </w:tcPr>
          <w:p>
            <w:pPr>
              <w:spacing w:line="240" w:lineRule="auto" w:after="0" w:before="0"/>
              <w:ind w:firstLine="0"/>
              <w:jc w:val="left"/>
            </w:pPr>
            <w:r>
              <w:rPr>
                <w:rFonts w:ascii="Times New Roman" w:hAnsi="Times New Roman"/>
                <w:b w:val="0"/>
                <w:sz w:val="24"/>
              </w:rPr>
              <w:t>Донистам, ки UL дорад ва зиёди витамин хатар аст</w:t>
            </w:r>
          </w:p>
        </w:tc>
        <w:tc>
          <w:tcPr>
            <w:tcW w:type="dxa" w:w="1587"/>
          </w:tcPr>
          <w:p>
            <w:pPr>
              <w:spacing w:line="240" w:lineRule="auto" w:after="0" w:before="0"/>
              <w:ind w:firstLine="0"/>
              <w:jc w:val="left"/>
            </w:pPr>
            <w:r>
              <w:rPr>
                <w:rFonts w:ascii="Times New Roman" w:hAnsi="Times New Roman"/>
                <w:b w:val="0"/>
                <w:sz w:val="24"/>
              </w:rPr>
              <w:t>26</w:t>
            </w:r>
          </w:p>
        </w:tc>
        <w:tc>
          <w:tcPr>
            <w:tcW w:type="dxa" w:w="1587"/>
          </w:tcPr>
          <w:p>
            <w:pPr>
              <w:spacing w:line="240" w:lineRule="auto" w:after="0" w:before="0"/>
              <w:ind w:firstLine="0"/>
              <w:jc w:val="left"/>
            </w:pPr>
            <w:r>
              <w:rPr>
                <w:rFonts w:ascii="Times New Roman" w:hAnsi="Times New Roman"/>
                <w:b w:val="0"/>
                <w:sz w:val="24"/>
              </w:rPr>
              <w:t>83</w:t>
            </w:r>
          </w:p>
        </w:tc>
      </w:tr>
      <w:tr>
        <w:tc>
          <w:tcPr>
            <w:tcW w:type="dxa" w:w="3515"/>
          </w:tcPr>
          <w:p>
            <w:pPr>
              <w:spacing w:line="240" w:lineRule="auto" w:after="0" w:before="0"/>
              <w:ind w:firstLine="0"/>
              <w:jc w:val="left"/>
            </w:pPr>
            <w:r>
              <w:rPr>
                <w:rFonts w:ascii="Times New Roman" w:hAnsi="Times New Roman"/>
                <w:b w:val="0"/>
                <w:sz w:val="24"/>
              </w:rPr>
              <w:t>Машқи ҳавоии 20 дақиқа дар рӯз иҷро мекунам</w:t>
            </w:r>
          </w:p>
        </w:tc>
        <w:tc>
          <w:tcPr>
            <w:tcW w:type="dxa" w:w="1587"/>
          </w:tcPr>
          <w:p>
            <w:pPr>
              <w:spacing w:line="240" w:lineRule="auto" w:after="0" w:before="0"/>
              <w:ind w:firstLine="0"/>
              <w:jc w:val="left"/>
            </w:pPr>
            <w:r>
              <w:rPr>
                <w:rFonts w:ascii="Times New Roman" w:hAnsi="Times New Roman"/>
                <w:b w:val="0"/>
                <w:sz w:val="24"/>
              </w:rPr>
              <w:t>42</w:t>
            </w:r>
          </w:p>
        </w:tc>
        <w:tc>
          <w:tcPr>
            <w:tcW w:type="dxa" w:w="1587"/>
          </w:tcPr>
          <w:p>
            <w:pPr>
              <w:spacing w:line="240" w:lineRule="auto" w:after="0" w:before="0"/>
              <w:ind w:firstLine="0"/>
              <w:jc w:val="left"/>
            </w:pPr>
            <w:r>
              <w:rPr>
                <w:rFonts w:ascii="Times New Roman" w:hAnsi="Times New Roman"/>
                <w:b w:val="0"/>
                <w:sz w:val="24"/>
              </w:rPr>
              <w:t>84</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Нақшаи Ҷадвали 3.4 ба ҷамъи RDA-и асосӣ мерасад: 5 хизматро сабзавоту мева — C, фолат, каротиноид; 3 хизматро ширӣ — калсий, B12, D; гӯшт ва моҳии ҳафтаина — оҳани ҳем, руҳ, селен [11, 22-б.]. Барои ҳамин он бе кӯмакчӣ ба RDA мерасад — ин «ғизои аввал» ном дорад ва ба тавсияи расмӣ мутобиқ аст [12, 42-б.]. Дар мавриди камҳуҷайрагии тасдиқшуда кӯмакчӣ илова мешавад, вале бе санҷиш НЕМЕШУСАД.</w:t>
      </w:r>
    </w:p>
    <w:p>
      <w:pPr>
        <w:spacing w:line="360" w:lineRule="auto" w:after="0"/>
        <w:ind w:firstLine="709"/>
        <w:jc w:val="both"/>
      </w:pPr>
      <w:r>
        <w:rPr>
          <w:rFonts w:ascii="Times New Roman" w:hAnsi="Times New Roman"/>
          <w:b w:val="0"/>
          <w:i w:val="0"/>
          <w:sz w:val="28"/>
        </w:rPr>
        <w:t>Дар байни хизматҳо ва нақшаи рӯз пайвасти амалӣ мавҷуд аст: ҳар хӯрок сабзавоту мева дорад — субҳ мева, рӯз солат, шом сабзавоти тарвӣ [11, 24-б.]. Барои ҳамин ҷамъи 5 хизмат бе бори иловагии вазнин ба даст меояд. Дар мавриди хӯроки донишҷӯӣ — баъди дарс — меваи ҷайбӣ ва солати тайёри сода кофист [12, 44-б.].</w:t>
      </w:r>
    </w:p>
    <w:p>
      <w:pPr>
        <w:spacing w:line="240" w:lineRule="auto" w:after="0"/>
        <w:ind w:firstLine="0"/>
        <w:jc w:val="center"/>
      </w:pPr>
      <w:r>
        <w:rPr>
          <w:rFonts w:ascii="Times New Roman" w:hAnsi="Times New Roman"/>
          <w:b/>
          <w:i w:val="0"/>
          <w:sz w:val="24"/>
        </w:rPr>
        <w:t>Ҷадвали 3.4 — Нақшаи ғизои ҳафта (гурӯҳи 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Рӯз</w:t>
            </w:r>
          </w:p>
        </w:tc>
        <w:tc>
          <w:tcPr>
            <w:tcW w:type="dxa" w:w="3175"/>
            <w:shd w:val="clear" w:fill="EDEDED"/>
          </w:tcPr>
          <w:p>
            <w:pPr>
              <w:spacing w:line="240" w:lineRule="auto" w:after="0" w:before="0"/>
              <w:ind w:firstLine="0"/>
              <w:jc w:val="left"/>
            </w:pPr>
            <w:r>
              <w:rPr>
                <w:rFonts w:ascii="Times New Roman" w:hAnsi="Times New Roman"/>
                <w:b/>
                <w:sz w:val="24"/>
              </w:rPr>
              <w:t>Ҷузъҳои асосӣ</w:t>
            </w:r>
          </w:p>
        </w:tc>
        <w:tc>
          <w:tcPr>
            <w:tcW w:type="dxa" w:w="1928"/>
            <w:shd w:val="clear" w:fill="EDEDED"/>
          </w:tcPr>
          <w:p>
            <w:pPr>
              <w:spacing w:line="240" w:lineRule="auto" w:after="0" w:before="0"/>
              <w:ind w:firstLine="0"/>
              <w:jc w:val="left"/>
            </w:pPr>
            <w:r>
              <w:rPr>
                <w:rFonts w:ascii="Times New Roman" w:hAnsi="Times New Roman"/>
                <w:b/>
                <w:sz w:val="24"/>
              </w:rPr>
              <w:t>Микроунсурҳо</w:t>
            </w:r>
          </w:p>
        </w:tc>
        <w:tc>
          <w:tcPr>
            <w:tcW w:type="dxa" w:w="1587"/>
            <w:shd w:val="clear" w:fill="EDEDED"/>
          </w:tcPr>
          <w:p>
            <w:pPr>
              <w:spacing w:line="240" w:lineRule="auto" w:after="0" w:before="0"/>
              <w:ind w:firstLine="0"/>
              <w:jc w:val="left"/>
            </w:pPr>
            <w:r>
              <w:rPr>
                <w:rFonts w:ascii="Times New Roman" w:hAnsi="Times New Roman"/>
                <w:b/>
                <w:sz w:val="24"/>
              </w:rPr>
              <w:t>Хизмат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175"/>
          </w:tcPr>
          <w:p>
            <w:pPr>
              <w:spacing w:line="240" w:lineRule="auto" w:after="0" w:before="0"/>
              <w:ind w:firstLine="0"/>
              <w:jc w:val="left"/>
            </w:pPr>
            <w:r>
              <w:rPr>
                <w:rFonts w:ascii="Times New Roman" w:hAnsi="Times New Roman"/>
                <w:b w:val="0"/>
                <w:sz w:val="24"/>
              </w:rPr>
              <w:t>Сабзавоту мева бо ҳар хӯрок</w:t>
            </w:r>
          </w:p>
        </w:tc>
        <w:tc>
          <w:tcPr>
            <w:tcW w:type="dxa" w:w="1928"/>
          </w:tcPr>
          <w:p>
            <w:pPr>
              <w:spacing w:line="240" w:lineRule="auto" w:after="0" w:before="0"/>
              <w:ind w:firstLine="0"/>
              <w:jc w:val="left"/>
            </w:pPr>
            <w:r>
              <w:rPr>
                <w:rFonts w:ascii="Times New Roman" w:hAnsi="Times New Roman"/>
                <w:b w:val="0"/>
                <w:sz w:val="24"/>
              </w:rPr>
              <w:t>C, фолат, каротиноид</w:t>
            </w:r>
          </w:p>
        </w:tc>
        <w:tc>
          <w:tcPr>
            <w:tcW w:type="dxa" w:w="1587"/>
          </w:tcPr>
          <w:p>
            <w:pPr>
              <w:spacing w:line="240" w:lineRule="auto" w:after="0" w:before="0"/>
              <w:ind w:firstLine="0"/>
              <w:jc w:val="left"/>
            </w:pPr>
            <w:r>
              <w:rPr>
                <w:rFonts w:ascii="Times New Roman" w:hAnsi="Times New Roman"/>
                <w:b w:val="0"/>
                <w:sz w:val="24"/>
              </w:rPr>
              <w:t>5</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175"/>
          </w:tcPr>
          <w:p>
            <w:pPr>
              <w:spacing w:line="240" w:lineRule="auto" w:after="0" w:before="0"/>
              <w:ind w:firstLine="0"/>
              <w:jc w:val="left"/>
            </w:pPr>
            <w:r>
              <w:rPr>
                <w:rFonts w:ascii="Times New Roman" w:hAnsi="Times New Roman"/>
                <w:b w:val="0"/>
                <w:sz w:val="24"/>
              </w:rPr>
              <w:t>Маҳсулоти ширӣ (шир, маҳсулоти кимиёӣ)</w:t>
            </w:r>
          </w:p>
        </w:tc>
        <w:tc>
          <w:tcPr>
            <w:tcW w:type="dxa" w:w="1928"/>
          </w:tcPr>
          <w:p>
            <w:pPr>
              <w:spacing w:line="240" w:lineRule="auto" w:after="0" w:before="0"/>
              <w:ind w:firstLine="0"/>
              <w:jc w:val="left"/>
            </w:pPr>
            <w:r>
              <w:rPr>
                <w:rFonts w:ascii="Times New Roman" w:hAnsi="Times New Roman"/>
                <w:b w:val="0"/>
                <w:sz w:val="24"/>
              </w:rPr>
              <w:t>Калсий, B12, D</w:t>
            </w:r>
          </w:p>
        </w:tc>
        <w:tc>
          <w:tcPr>
            <w:tcW w:type="dxa" w:w="1587"/>
          </w:tcPr>
          <w:p>
            <w:pPr>
              <w:spacing w:line="240" w:lineRule="auto" w:after="0" w:before="0"/>
              <w:ind w:firstLine="0"/>
              <w:jc w:val="left"/>
            </w:pPr>
            <w:r>
              <w:rPr>
                <w:rFonts w:ascii="Times New Roman" w:hAnsi="Times New Roman"/>
                <w:b w:val="0"/>
                <w:sz w:val="24"/>
              </w:rPr>
              <w:t>3</w:t>
            </w:r>
          </w:p>
        </w:tc>
      </w:tr>
      <w:tr>
        <w:tc>
          <w:tcPr>
            <w:tcW w:type="dxa" w:w="1814"/>
          </w:tcPr>
          <w:p>
            <w:pPr>
              <w:spacing w:line="240" w:lineRule="auto" w:after="0" w:before="0"/>
              <w:ind w:firstLine="0"/>
              <w:jc w:val="left"/>
            </w:pPr>
            <w:r>
              <w:rPr>
                <w:rFonts w:ascii="Times New Roman" w:hAnsi="Times New Roman"/>
                <w:b w:val="0"/>
                <w:sz w:val="24"/>
              </w:rPr>
              <w:t>Ҳафтагӣ</w:t>
            </w:r>
          </w:p>
        </w:tc>
        <w:tc>
          <w:tcPr>
            <w:tcW w:type="dxa" w:w="3175"/>
          </w:tcPr>
          <w:p>
            <w:pPr>
              <w:spacing w:line="240" w:lineRule="auto" w:after="0" w:before="0"/>
              <w:ind w:firstLine="0"/>
              <w:jc w:val="left"/>
            </w:pPr>
            <w:r>
              <w:rPr>
                <w:rFonts w:ascii="Times New Roman" w:hAnsi="Times New Roman"/>
                <w:b w:val="0"/>
                <w:sz w:val="24"/>
              </w:rPr>
              <w:t>Гӯшти сурх 2–3 бор</w:t>
            </w:r>
          </w:p>
        </w:tc>
        <w:tc>
          <w:tcPr>
            <w:tcW w:type="dxa" w:w="1928"/>
          </w:tcPr>
          <w:p>
            <w:pPr>
              <w:spacing w:line="240" w:lineRule="auto" w:after="0" w:before="0"/>
              <w:ind w:firstLine="0"/>
              <w:jc w:val="left"/>
            </w:pPr>
            <w:r>
              <w:rPr>
                <w:rFonts w:ascii="Times New Roman" w:hAnsi="Times New Roman"/>
                <w:b w:val="0"/>
                <w:sz w:val="24"/>
              </w:rPr>
              <w:t>Оҳани ҳем, B12, руҳ</w:t>
            </w:r>
          </w:p>
        </w:tc>
        <w:tc>
          <w:tcPr>
            <w:tcW w:type="dxa" w:w="1587"/>
          </w:tcPr>
          <w:p>
            <w:pPr>
              <w:spacing w:line="240" w:lineRule="auto" w:after="0" w:before="0"/>
              <w:ind w:firstLine="0"/>
              <w:jc w:val="left"/>
            </w:pPr>
            <w:r>
              <w:rPr>
                <w:rFonts w:ascii="Times New Roman" w:hAnsi="Times New Roman"/>
                <w:b w:val="0"/>
                <w:sz w:val="24"/>
              </w:rPr>
              <w:t>3 хизмат</w:t>
            </w:r>
          </w:p>
        </w:tc>
      </w:tr>
      <w:tr>
        <w:tc>
          <w:tcPr>
            <w:tcW w:type="dxa" w:w="1814"/>
          </w:tcPr>
          <w:p>
            <w:pPr>
              <w:spacing w:line="240" w:lineRule="auto" w:after="0" w:before="0"/>
              <w:ind w:firstLine="0"/>
              <w:jc w:val="left"/>
            </w:pPr>
            <w:r>
              <w:rPr>
                <w:rFonts w:ascii="Times New Roman" w:hAnsi="Times New Roman"/>
                <w:b w:val="0"/>
                <w:sz w:val="24"/>
              </w:rPr>
              <w:t>Ҳафтагӣ</w:t>
            </w:r>
          </w:p>
        </w:tc>
        <w:tc>
          <w:tcPr>
            <w:tcW w:type="dxa" w:w="3175"/>
          </w:tcPr>
          <w:p>
            <w:pPr>
              <w:spacing w:line="240" w:lineRule="auto" w:after="0" w:before="0"/>
              <w:ind w:firstLine="0"/>
              <w:jc w:val="left"/>
            </w:pPr>
            <w:r>
              <w:rPr>
                <w:rFonts w:ascii="Times New Roman" w:hAnsi="Times New Roman"/>
                <w:b w:val="0"/>
                <w:sz w:val="24"/>
              </w:rPr>
              <w:t>Моҳӣ 1–2 бор</w:t>
            </w:r>
          </w:p>
        </w:tc>
        <w:tc>
          <w:tcPr>
            <w:tcW w:type="dxa" w:w="1928"/>
          </w:tcPr>
          <w:p>
            <w:pPr>
              <w:spacing w:line="240" w:lineRule="auto" w:after="0" w:before="0"/>
              <w:ind w:firstLine="0"/>
              <w:jc w:val="left"/>
            </w:pPr>
            <w:r>
              <w:rPr>
                <w:rFonts w:ascii="Times New Roman" w:hAnsi="Times New Roman"/>
                <w:b w:val="0"/>
                <w:sz w:val="24"/>
              </w:rPr>
              <w:t>D, селен, омега-3</w:t>
            </w:r>
          </w:p>
        </w:tc>
        <w:tc>
          <w:tcPr>
            <w:tcW w:type="dxa" w:w="1587"/>
          </w:tcPr>
          <w:p>
            <w:pPr>
              <w:spacing w:line="240" w:lineRule="auto" w:after="0" w:before="0"/>
              <w:ind w:firstLine="0"/>
              <w:jc w:val="left"/>
            </w:pPr>
            <w:r>
              <w:rPr>
                <w:rFonts w:ascii="Times New Roman" w:hAnsi="Times New Roman"/>
                <w:b w:val="0"/>
                <w:sz w:val="24"/>
              </w:rPr>
              <w:t>2 хизмат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175"/>
          </w:tcPr>
          <w:p>
            <w:pPr>
              <w:spacing w:line="240" w:lineRule="auto" w:after="0" w:before="0"/>
              <w:ind w:firstLine="0"/>
              <w:jc w:val="left"/>
            </w:pPr>
            <w:r>
              <w:rPr>
                <w:rFonts w:ascii="Times New Roman" w:hAnsi="Times New Roman"/>
                <w:b w:val="0"/>
                <w:sz w:val="24"/>
              </w:rPr>
              <w:t>Нашакори пурра, лӯбиё</w:t>
            </w:r>
          </w:p>
        </w:tc>
        <w:tc>
          <w:tcPr>
            <w:tcW w:type="dxa" w:w="1928"/>
          </w:tcPr>
          <w:p>
            <w:pPr>
              <w:spacing w:line="240" w:lineRule="auto" w:after="0" w:before="0"/>
              <w:ind w:firstLine="0"/>
              <w:jc w:val="left"/>
            </w:pPr>
            <w:r>
              <w:rPr>
                <w:rFonts w:ascii="Times New Roman" w:hAnsi="Times New Roman"/>
                <w:b w:val="0"/>
                <w:sz w:val="24"/>
              </w:rPr>
              <w:t>B1, магний, оҳани ғайриҳем</w:t>
            </w:r>
          </w:p>
        </w:tc>
        <w:tc>
          <w:tcPr>
            <w:tcW w:type="dxa" w:w="1587"/>
          </w:tcPr>
          <w:p>
            <w:pPr>
              <w:spacing w:line="240" w:lineRule="auto" w:after="0" w:before="0"/>
              <w:ind w:firstLine="0"/>
              <w:jc w:val="left"/>
            </w:pPr>
            <w:r>
              <w:rPr>
                <w:rFonts w:ascii="Times New Roman" w:hAnsi="Times New Roman"/>
                <w:b w:val="0"/>
                <w:sz w:val="24"/>
              </w:rPr>
              <w:t>2–3</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175"/>
          </w:tcPr>
          <w:p>
            <w:pPr>
              <w:spacing w:line="240" w:lineRule="auto" w:after="0" w:before="0"/>
              <w:ind w:firstLine="0"/>
              <w:jc w:val="left"/>
            </w:pPr>
            <w:r>
              <w:rPr>
                <w:rFonts w:ascii="Times New Roman" w:hAnsi="Times New Roman"/>
                <w:b w:val="0"/>
                <w:sz w:val="24"/>
              </w:rPr>
              <w:t>Чормағз ба меъор</w:t>
            </w:r>
          </w:p>
        </w:tc>
        <w:tc>
          <w:tcPr>
            <w:tcW w:type="dxa" w:w="1928"/>
          </w:tcPr>
          <w:p>
            <w:pPr>
              <w:spacing w:line="240" w:lineRule="auto" w:after="0" w:before="0"/>
              <w:ind w:firstLine="0"/>
              <w:jc w:val="left"/>
            </w:pPr>
            <w:r>
              <w:rPr>
                <w:rFonts w:ascii="Times New Roman" w:hAnsi="Times New Roman"/>
                <w:b w:val="0"/>
                <w:sz w:val="24"/>
              </w:rPr>
              <w:t>Селен, E, магний</w:t>
            </w:r>
          </w:p>
        </w:tc>
        <w:tc>
          <w:tcPr>
            <w:tcW w:type="dxa" w:w="1587"/>
          </w:tcPr>
          <w:p>
            <w:pPr>
              <w:spacing w:line="240" w:lineRule="auto" w:after="0" w:before="0"/>
              <w:ind w:firstLine="0"/>
              <w:jc w:val="left"/>
            </w:pPr>
            <w:r>
              <w:rPr>
                <w:rFonts w:ascii="Times New Roman" w:hAnsi="Times New Roman"/>
                <w:b w:val="0"/>
                <w:sz w:val="24"/>
              </w:rPr>
              <w:t>30 г</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175"/>
          </w:tcPr>
          <w:p>
            <w:pPr>
              <w:spacing w:line="240" w:lineRule="auto" w:after="0" w:before="0"/>
              <w:ind w:firstLine="0"/>
              <w:jc w:val="left"/>
            </w:pPr>
            <w:r>
              <w:rPr>
                <w:rFonts w:ascii="Times New Roman" w:hAnsi="Times New Roman"/>
                <w:b w:val="0"/>
                <w:sz w:val="24"/>
              </w:rPr>
              <w:t>Машқи ҳавоӣ дар беруна</w:t>
            </w:r>
          </w:p>
        </w:tc>
        <w:tc>
          <w:tcPr>
            <w:tcW w:type="dxa" w:w="1928"/>
          </w:tcPr>
          <w:p>
            <w:pPr>
              <w:spacing w:line="240" w:lineRule="auto" w:after="0" w:before="0"/>
              <w:ind w:firstLine="0"/>
              <w:jc w:val="left"/>
            </w:pPr>
            <w:r>
              <w:rPr>
                <w:rFonts w:ascii="Times New Roman" w:hAnsi="Times New Roman"/>
                <w:b w:val="0"/>
                <w:sz w:val="24"/>
              </w:rPr>
              <w:t>Синтеи D, антиоксидант</w:t>
            </w:r>
          </w:p>
        </w:tc>
        <w:tc>
          <w:tcPr>
            <w:tcW w:type="dxa" w:w="1587"/>
          </w:tcPr>
          <w:p>
            <w:pPr>
              <w:spacing w:line="240" w:lineRule="auto" w:after="0" w:before="0"/>
              <w:ind w:firstLine="0"/>
              <w:jc w:val="left"/>
            </w:pPr>
            <w:r>
              <w:rPr>
                <w:rFonts w:ascii="Times New Roman" w:hAnsi="Times New Roman"/>
                <w:b w:val="0"/>
                <w:sz w:val="24"/>
              </w:rPr>
              <w:t>20 дақ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Витамин C-и рӯзро ҳисоб кунед: RDA 90 мг (мард); 1 меваи туршҷаст тақрибан 45 мг дорад — 2 мева + сабзавоти тарви хӯрок меъорро мепӯшонад [6, 30-б.]. Ин ҷамъ дар фасли гарм бе хароҷоти калон дастрас аст [6, 30-б.].</w:t>
      </w:r>
    </w:p>
    <w:p>
      <w:pPr>
        <w:spacing w:line="360" w:lineRule="auto" w:after="0"/>
        <w:ind w:firstLine="709"/>
        <w:jc w:val="both"/>
      </w:pPr>
      <w:r>
        <w:rPr>
          <w:rFonts w:ascii="Times New Roman" w:hAnsi="Times New Roman"/>
          <w:b w:val="0"/>
          <w:i w:val="0"/>
          <w:sz w:val="28"/>
        </w:rPr>
        <w:t>Мисоли 7. Селенро ҳисоб кунед: 30 г чормағз ≈ 30 мкг + 100 г моҳӣ ≈ 25 мкг = 55 мкг — ҳамон RDA-и рӯз [7, 1170-б.]. Барои ҳамин як донаи чормағз ба меъор хеле муфид аст, вале зиёди он нақшаи UL-и 400 мкгро дар пеш дорад [3, 32-б.].</w:t>
      </w:r>
    </w:p>
    <w:p>
      <w:pPr>
        <w:spacing w:line="360" w:lineRule="auto" w:after="0"/>
        <w:ind w:firstLine="709"/>
        <w:jc w:val="both"/>
      </w:pPr>
      <w:r>
        <w:rPr>
          <w:rFonts w:ascii="Times New Roman" w:hAnsi="Times New Roman"/>
          <w:b w:val="0"/>
          <w:i w:val="0"/>
          <w:sz w:val="28"/>
        </w:rPr>
        <w:t>Мисоли 8. Обро ҳисоб кунед: 30 мл/кг × 60 кг = 1,8 л дар рӯз — дар ҳудуди 1,5–2 литри нақша; дар машқи гарм бошад ба 2 литр мерасад [3, 30-б.].</w:t>
      </w:r>
    </w:p>
    <w:p>
      <w:pPr>
        <w:spacing w:line="360" w:lineRule="auto" w:after="0"/>
        <w:ind w:firstLine="709"/>
        <w:jc w:val="both"/>
      </w:pPr>
      <w:r>
        <w:rPr>
          <w:rFonts w:ascii="Times New Roman" w:hAnsi="Times New Roman"/>
          <w:b w:val="0"/>
          <w:i w:val="0"/>
          <w:sz w:val="28"/>
        </w:rPr>
        <w:t>Мисоли 9. Машқи ҳавоӣ: 20 дақиқа × 7 рӯз = 140 дақиқа дар ҳафта — тақрибан 95 фоизи тавсияи 150 дақиқа [4, 24-б.]. Ҳамин нақша дар Ҷадвали Б.1 ҷамъбаст шудааст [4, 24-б.].</w:t>
      </w:r>
    </w:p>
    <w:p>
      <w:pPr>
        <w:spacing w:line="360" w:lineRule="auto" w:after="0"/>
        <w:ind w:firstLine="709"/>
        <w:jc w:val="both"/>
      </w:pPr>
      <w:r>
        <w:rPr>
          <w:rFonts w:ascii="Times New Roman" w:hAnsi="Times New Roman"/>
          <w:b w:val="0"/>
          <w:i w:val="0"/>
          <w:sz w:val="28"/>
        </w:rPr>
        <w:t>Мисоли 10. Нақшаи ҳафтаро ҳисоб кунед: 5 хизмат × 7 рӯз = 35 хизматро сабзавоту мева; дар 8 ҳафта он 280 хизмат мегардад — ҳаҷми кофӣ барои нишондодҳои ҳафтаи ғизои корӣ [9, 194-б.]. Агар як рӯз шикстан бошад, рӯзҳои боқӣ 1 хизмат меафзоянд — ҷамъи ҳафта ҳамон 35 мемонад [12, 36-б.].</w:t>
      </w:r>
    </w:p>
    <w:p>
      <w:pPr>
        <w:spacing w:line="360" w:lineRule="auto" w:after="0"/>
        <w:ind w:firstLine="709"/>
        <w:jc w:val="both"/>
      </w:pPr>
      <w:r>
        <w:rPr>
          <w:rFonts w:ascii="Times New Roman" w:hAnsi="Times New Roman"/>
          <w:b w:val="0"/>
          <w:i w:val="0"/>
          <w:sz w:val="28"/>
        </w:rPr>
        <w:t>Барои донишҷӯён се тавсияи асосӣ дорад: аввал — меъорро бо ғизо пӯшонед, на бо кӯмакчӣ: 5 хизматро сабзавоту мева, 3 хизматро ширӣ ва ночӣ ё моҳии ҳафтаина [12, 40-б.]. Дуюм — ҷуфти «ночӣ + витамин C» ва машқи ҳавоии дар беруна — ҷабби оҳан ва синтеи D [6, 36-б.]. Сеюм — ченкунии солонаи ферритин ва 25(OH)D, чун онҳо нишондодҳои содда ва маълумотнок мебошанд [7, 1174-б.]. Кӯмакчӣ танҳо баъди санҷиш ва бо тавсияи мутахассис, бе аз UL гузаштан [2, 2381-б.].</w:t>
      </w:r>
    </w:p>
    <w:p>
      <w:pPr>
        <w:spacing w:line="360" w:lineRule="auto" w:after="0"/>
        <w:ind w:firstLine="709"/>
        <w:jc w:val="both"/>
      </w:pPr>
      <w:r>
        <w:rPr>
          <w:rFonts w:ascii="Times New Roman" w:hAnsi="Times New Roman"/>
          <w:b w:val="0"/>
          <w:i w:val="0"/>
          <w:sz w:val="28"/>
        </w:rPr>
        <w:t>Натиҷаи таҷриба ба адабиёти байналмилалӣ мутобиқ аст: тарҳи серомила ферритин, 25(OH)D, B12 ва фолатро беҳтар мекунад — ҳамин натиҷа дар пайгириҳои кохортӣ ҳам тасдиқ шудааст [5, 2247-б.]. Фарқи мо — пайвасти ғизо бо машқи дар беруна ва ченкунии лабораторӣ: ин мутобиқсозӣ ба реҷаи донишҷӯӣ мутобиқ аст ва бе хароҷоти калон иҷро мешавад [9, 196-б.].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Кори курсӣ нишон дод, ки микроунсурҳо ва витаминҳо нақшаи ягонаи мубодиларо месозанд: ҷабб дар роҳи ҳозима, интиқол бо протеинҳои махсус ва захира дар ҷигар, устухон ва бофтаҳо [1, 1204-б.]. Меъори RDA ва ҳадди устувори UL фосилаи солими истифодаро муқаррар мекунанд — ҳарду ҳиссаи як мантиқ ҳастанд: ҳам ками модда, ҳам зиёди он ба саломатӣ хатар дорад [6, 38-б.]. Таҷрибаи 8-ҳафтаина ин назарияро тасдиқ кард: тарҳи серомила бо машқи дар беруна ферритин, гемоглобин, витамин D, B12 ва фолатро беҳтар мекунад ва натиҷа дар контроли 2 моҳ устувор мемонад.</w:t>
      </w:r>
    </w:p>
    <w:p>
      <w:pPr>
        <w:spacing w:line="360" w:lineRule="auto" w:after="0"/>
        <w:ind w:firstLine="709"/>
        <w:jc w:val="both"/>
      </w:pPr>
      <w:r>
        <w:rPr>
          <w:rFonts w:ascii="Times New Roman" w:hAnsi="Times New Roman"/>
          <w:b w:val="0"/>
          <w:i w:val="0"/>
          <w:sz w:val="28"/>
        </w:rPr>
        <w:t>Ҷамъбасти кори курсӣ пайвасти меъор ва амалияро дар се сатҳ нишон медиҳад: RDA/UL — фосилаи солим, ғизои аввал — роҳи асосӣ ва лаборатория — санҷиши воқеӣ [2, 2382-б.]. Дар ҳар сатҳ рақамҳо нақшаи калон доранд: RDA-и оҳан 18 мг, D 600 МЕ, ферритин ≥15 мкг/л — ҳамаи онҳо асбобҳои ҳисобии амалӣ мебошанд [3, 38-б.]. Барои ҳамин дониши микроунсурҳо бе татбиқи амалӣ нопурра мемонад ва нақшаи ҳафта ин татбиқро имконпазир месозад.</w:t>
      </w:r>
    </w:p>
    <w:p>
      <w:pPr>
        <w:spacing w:line="360" w:lineRule="auto" w:after="0"/>
        <w:ind w:firstLine="709"/>
        <w:jc w:val="both"/>
      </w:pPr>
      <w:r>
        <w:rPr>
          <w:rFonts w:ascii="Times New Roman" w:hAnsi="Times New Roman"/>
          <w:b w:val="0"/>
          <w:i w:val="0"/>
          <w:sz w:val="28"/>
        </w:rPr>
        <w:t>Пайвасти микроунсурҳо бо ҳаёти ҳаррӯза барои тибби амалӣ маънои калон дорад: ками оҳан ба хастагии омӯзиш, ками D ба мушакҳо ва устухон, ками B12 ба системаи асаб мегузарад [2, 2382-б.]. Барои ҳамин пешгирӣ бояд ҳамҷоя бошад: ғизои мутафовит, машқи дар беруна ва ченкунии солона — нақшаи ягона [4, 22-б.]. Ин мақсади ниҳоии кори курсӣ аст: физиологияи микроунсурҳоро ба амалияи ҳаррӯза гузаронидан ва натиҷаи онро бо рақам санҷидан.</w:t>
      </w:r>
    </w:p>
    <w:p>
      <w:pPr>
        <w:spacing w:line="360" w:lineRule="auto" w:after="0"/>
        <w:ind w:firstLine="709"/>
        <w:jc w:val="both"/>
      </w:pPr>
      <w:r>
        <w:rPr>
          <w:rFonts w:ascii="Times New Roman" w:hAnsi="Times New Roman"/>
          <w:b w:val="0"/>
          <w:i w:val="0"/>
          <w:sz w:val="28"/>
        </w:rPr>
        <w:t>Нақшаи «хизмат + ченкунӣ» ба ҳар синну сол мутобиқ мешавад: наврасон ҳамон 5 хизматро бо хизматҳои калонтар мегиранд, пиронсолон бошад B12 ва D-и солонаро илова мекунанд [3, 41-б.]. Барои ҳамин нақшаи умумӣ ба ҳамон мантиқ мутобиқ мемонад — танҳо ченкуниҳо ба синну сол мутобиқ мешаванд [4, 18-б.]. Барои ҳамин ин нақша ба тамоми оила дастрас аст.</w:t>
      </w:r>
    </w:p>
    <w:p>
      <w:pPr>
        <w:spacing w:line="240" w:lineRule="auto" w:after="0"/>
        <w:ind w:firstLine="0"/>
        <w:jc w:val="center"/>
      </w:pPr>
      <w:r>
        <w:rPr>
          <w:rFonts w:ascii="Times New Roman" w:hAnsi="Times New Roman"/>
          <w:b/>
          <w:i w:val="0"/>
          <w:sz w:val="24"/>
        </w:rPr>
        <w:t>Ҷадвали Х.1 — Ҷамъбасти асосӣ ва тавсияҳо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Ҳалқа</w:t>
            </w:r>
          </w:p>
        </w:tc>
        <w:tc>
          <w:tcPr>
            <w:tcW w:type="dxa" w:w="3175"/>
            <w:shd w:val="clear" w:fill="EDEDED"/>
          </w:tcPr>
          <w:p>
            <w:pPr>
              <w:spacing w:line="240" w:lineRule="auto" w:after="0" w:before="0"/>
              <w:ind w:firstLine="0"/>
              <w:jc w:val="left"/>
            </w:pPr>
            <w:r>
              <w:rPr>
                <w:rFonts w:ascii="Times New Roman" w:hAnsi="Times New Roman"/>
                <w:b/>
                <w:sz w:val="24"/>
              </w:rPr>
              <w:t>Мазмуни асосӣ</w:t>
            </w:r>
          </w:p>
        </w:tc>
        <w:tc>
          <w:tcPr>
            <w:tcW w:type="dxa" w:w="2835"/>
            <w:shd w:val="clear" w:fill="EDEDED"/>
          </w:tcPr>
          <w:p>
            <w:pPr>
              <w:spacing w:line="240" w:lineRule="auto" w:after="0" w:before="0"/>
              <w:ind w:firstLine="0"/>
              <w:jc w:val="left"/>
            </w:pPr>
            <w:r>
              <w:rPr>
                <w:rFonts w:ascii="Times New Roman" w:hAnsi="Times New Roman"/>
                <w:b/>
                <w:sz w:val="24"/>
              </w:rPr>
              <w:t>Тавсияи амалӣ</w:t>
            </w:r>
          </w:p>
        </w:tc>
      </w:tr>
      <w:tr>
        <w:tc>
          <w:tcPr>
            <w:tcW w:type="dxa" w:w="2494"/>
          </w:tcPr>
          <w:p>
            <w:pPr>
              <w:spacing w:line="240" w:lineRule="auto" w:after="0" w:before="0"/>
              <w:ind w:firstLine="0"/>
              <w:jc w:val="left"/>
            </w:pPr>
            <w:r>
              <w:rPr>
                <w:rFonts w:ascii="Times New Roman" w:hAnsi="Times New Roman"/>
                <w:b w:val="0"/>
                <w:sz w:val="24"/>
              </w:rPr>
              <w:t>Ҷабб</w:t>
            </w:r>
          </w:p>
        </w:tc>
        <w:tc>
          <w:tcPr>
            <w:tcW w:type="dxa" w:w="3175"/>
          </w:tcPr>
          <w:p>
            <w:pPr>
              <w:spacing w:line="240" w:lineRule="auto" w:after="0" w:before="0"/>
              <w:ind w:firstLine="0"/>
              <w:jc w:val="left"/>
            </w:pPr>
            <w:r>
              <w:rPr>
                <w:rFonts w:ascii="Times New Roman" w:hAnsi="Times New Roman"/>
                <w:b w:val="0"/>
                <w:sz w:val="24"/>
              </w:rPr>
              <w:t>Оҳани ғайриҳем бо C, калсий бо D</w:t>
            </w:r>
          </w:p>
        </w:tc>
        <w:tc>
          <w:tcPr>
            <w:tcW w:type="dxa" w:w="2835"/>
          </w:tcPr>
          <w:p>
            <w:pPr>
              <w:spacing w:line="240" w:lineRule="auto" w:after="0" w:before="0"/>
              <w:ind w:firstLine="0"/>
              <w:jc w:val="left"/>
            </w:pPr>
            <w:r>
              <w:rPr>
                <w:rFonts w:ascii="Times New Roman" w:hAnsi="Times New Roman"/>
                <w:b w:val="0"/>
                <w:sz w:val="24"/>
              </w:rPr>
              <w:t>Ҷуфти «ночӣ + мева», офтоб</w:t>
            </w:r>
          </w:p>
        </w:tc>
      </w:tr>
      <w:tr>
        <w:tc>
          <w:tcPr>
            <w:tcW w:type="dxa" w:w="2494"/>
          </w:tcPr>
          <w:p>
            <w:pPr>
              <w:spacing w:line="240" w:lineRule="auto" w:after="0" w:before="0"/>
              <w:ind w:firstLine="0"/>
              <w:jc w:val="left"/>
            </w:pPr>
            <w:r>
              <w:rPr>
                <w:rFonts w:ascii="Times New Roman" w:hAnsi="Times New Roman"/>
                <w:b w:val="0"/>
                <w:sz w:val="24"/>
              </w:rPr>
              <w:t>Интиқол ва захира</w:t>
            </w:r>
          </w:p>
        </w:tc>
        <w:tc>
          <w:tcPr>
            <w:tcW w:type="dxa" w:w="3175"/>
          </w:tcPr>
          <w:p>
            <w:pPr>
              <w:spacing w:line="240" w:lineRule="auto" w:after="0" w:before="0"/>
              <w:ind w:firstLine="0"/>
              <w:jc w:val="left"/>
            </w:pPr>
            <w:r>
              <w:rPr>
                <w:rFonts w:ascii="Times New Roman" w:hAnsi="Times New Roman"/>
                <w:b w:val="0"/>
                <w:sz w:val="24"/>
              </w:rPr>
              <w:t>Трансферрин, ферритин, VDR</w:t>
            </w:r>
          </w:p>
        </w:tc>
        <w:tc>
          <w:tcPr>
            <w:tcW w:type="dxa" w:w="2835"/>
          </w:tcPr>
          <w:p>
            <w:pPr>
              <w:spacing w:line="240" w:lineRule="auto" w:after="0" w:before="0"/>
              <w:ind w:firstLine="0"/>
              <w:jc w:val="left"/>
            </w:pPr>
            <w:r>
              <w:rPr>
                <w:rFonts w:ascii="Times New Roman" w:hAnsi="Times New Roman"/>
                <w:b w:val="0"/>
                <w:sz w:val="24"/>
              </w:rPr>
              <w:t>Ченкунии солонаи ферритин, D</w:t>
            </w:r>
          </w:p>
        </w:tc>
      </w:tr>
      <w:tr>
        <w:tc>
          <w:tcPr>
            <w:tcW w:type="dxa" w:w="2494"/>
          </w:tcPr>
          <w:p>
            <w:pPr>
              <w:spacing w:line="240" w:lineRule="auto" w:after="0" w:before="0"/>
              <w:ind w:firstLine="0"/>
              <w:jc w:val="left"/>
            </w:pPr>
            <w:r>
              <w:rPr>
                <w:rFonts w:ascii="Times New Roman" w:hAnsi="Times New Roman"/>
                <w:b w:val="0"/>
                <w:sz w:val="24"/>
              </w:rPr>
              <w:t>Меъор</w:t>
            </w:r>
          </w:p>
        </w:tc>
        <w:tc>
          <w:tcPr>
            <w:tcW w:type="dxa" w:w="3175"/>
          </w:tcPr>
          <w:p>
            <w:pPr>
              <w:spacing w:line="240" w:lineRule="auto" w:after="0" w:before="0"/>
              <w:ind w:firstLine="0"/>
              <w:jc w:val="left"/>
            </w:pPr>
            <w:r>
              <w:rPr>
                <w:rFonts w:ascii="Times New Roman" w:hAnsi="Times New Roman"/>
                <w:b w:val="0"/>
                <w:sz w:val="24"/>
              </w:rPr>
              <w:t>RDA барои 95 фоизи аҳолӣ</w:t>
            </w:r>
          </w:p>
        </w:tc>
        <w:tc>
          <w:tcPr>
            <w:tcW w:type="dxa" w:w="2835"/>
          </w:tcPr>
          <w:p>
            <w:pPr>
              <w:spacing w:line="240" w:lineRule="auto" w:after="0" w:before="0"/>
              <w:ind w:firstLine="0"/>
              <w:jc w:val="left"/>
            </w:pPr>
            <w:r>
              <w:rPr>
                <w:rFonts w:ascii="Times New Roman" w:hAnsi="Times New Roman"/>
                <w:b w:val="0"/>
                <w:sz w:val="24"/>
              </w:rPr>
              <w:t>5+3 хизмат дар рӯз</w:t>
            </w:r>
          </w:p>
        </w:tc>
      </w:tr>
      <w:tr>
        <w:tc>
          <w:tcPr>
            <w:tcW w:type="dxa" w:w="2494"/>
          </w:tcPr>
          <w:p>
            <w:pPr>
              <w:spacing w:line="240" w:lineRule="auto" w:after="0" w:before="0"/>
              <w:ind w:firstLine="0"/>
              <w:jc w:val="left"/>
            </w:pPr>
            <w:r>
              <w:rPr>
                <w:rFonts w:ascii="Times New Roman" w:hAnsi="Times New Roman"/>
                <w:b w:val="0"/>
                <w:sz w:val="24"/>
              </w:rPr>
              <w:t>Ҳадди зиёд</w:t>
            </w:r>
          </w:p>
        </w:tc>
        <w:tc>
          <w:tcPr>
            <w:tcW w:type="dxa" w:w="3175"/>
          </w:tcPr>
          <w:p>
            <w:pPr>
              <w:spacing w:line="240" w:lineRule="auto" w:after="0" w:before="0"/>
              <w:ind w:firstLine="0"/>
              <w:jc w:val="left"/>
            </w:pPr>
            <w:r>
              <w:rPr>
                <w:rFonts w:ascii="Times New Roman" w:hAnsi="Times New Roman"/>
                <w:b w:val="0"/>
                <w:sz w:val="24"/>
              </w:rPr>
              <w:t>UL — сангӣ ё токисиклик</w:t>
            </w:r>
          </w:p>
        </w:tc>
        <w:tc>
          <w:tcPr>
            <w:tcW w:type="dxa" w:w="2835"/>
          </w:tcPr>
          <w:p>
            <w:pPr>
              <w:spacing w:line="240" w:lineRule="auto" w:after="0" w:before="0"/>
              <w:ind w:firstLine="0"/>
              <w:jc w:val="left"/>
            </w:pPr>
            <w:r>
              <w:rPr>
                <w:rFonts w:ascii="Times New Roman" w:hAnsi="Times New Roman"/>
                <w:b w:val="0"/>
                <w:sz w:val="24"/>
              </w:rPr>
              <w:t>Кӯмакчӣ танҳо бо санҷиш</w:t>
            </w:r>
          </w:p>
        </w:tc>
      </w:tr>
      <w:tr>
        <w:tc>
          <w:tcPr>
            <w:tcW w:type="dxa" w:w="2494"/>
          </w:tcPr>
          <w:p>
            <w:pPr>
              <w:spacing w:line="240" w:lineRule="auto" w:after="0" w:before="0"/>
              <w:ind w:firstLine="0"/>
              <w:jc w:val="left"/>
            </w:pPr>
            <w:r>
              <w:rPr>
                <w:rFonts w:ascii="Times New Roman" w:hAnsi="Times New Roman"/>
                <w:b w:val="0"/>
                <w:sz w:val="24"/>
              </w:rPr>
              <w:t>Камҳуҷайрагӣ</w:t>
            </w:r>
          </w:p>
        </w:tc>
        <w:tc>
          <w:tcPr>
            <w:tcW w:type="dxa" w:w="3175"/>
          </w:tcPr>
          <w:p>
            <w:pPr>
              <w:spacing w:line="240" w:lineRule="auto" w:after="0" w:before="0"/>
              <w:ind w:firstLine="0"/>
              <w:jc w:val="left"/>
            </w:pPr>
            <w:r>
              <w:rPr>
                <w:rFonts w:ascii="Times New Roman" w:hAnsi="Times New Roman"/>
                <w:b w:val="0"/>
                <w:sz w:val="24"/>
              </w:rPr>
              <w:t>Нишонаҳо умумӣ — лаборатория</w:t>
            </w:r>
          </w:p>
        </w:tc>
        <w:tc>
          <w:tcPr>
            <w:tcW w:type="dxa" w:w="2835"/>
          </w:tcPr>
          <w:p>
            <w:pPr>
              <w:spacing w:line="240" w:lineRule="auto" w:after="0" w:before="0"/>
              <w:ind w:firstLine="0"/>
              <w:jc w:val="left"/>
            </w:pPr>
            <w:r>
              <w:rPr>
                <w:rFonts w:ascii="Times New Roman" w:hAnsi="Times New Roman"/>
                <w:b w:val="0"/>
                <w:sz w:val="24"/>
              </w:rPr>
              <w:t>Ферритин, 25(OH)D, B12, фолат</w:t>
            </w:r>
          </w:p>
        </w:tc>
      </w:tr>
      <w:tr>
        <w:tc>
          <w:tcPr>
            <w:tcW w:type="dxa" w:w="2494"/>
          </w:tcPr>
          <w:p>
            <w:pPr>
              <w:spacing w:line="240" w:lineRule="auto" w:after="0" w:before="0"/>
              <w:ind w:firstLine="0"/>
              <w:jc w:val="left"/>
            </w:pPr>
            <w:r>
              <w:rPr>
                <w:rFonts w:ascii="Times New Roman" w:hAnsi="Times New Roman"/>
                <w:b w:val="0"/>
                <w:sz w:val="24"/>
              </w:rPr>
              <w:t>Антиоксидант</w:t>
            </w:r>
          </w:p>
        </w:tc>
        <w:tc>
          <w:tcPr>
            <w:tcW w:type="dxa" w:w="3175"/>
          </w:tcPr>
          <w:p>
            <w:pPr>
              <w:spacing w:line="240" w:lineRule="auto" w:after="0" w:before="0"/>
              <w:ind w:firstLine="0"/>
              <w:jc w:val="left"/>
            </w:pPr>
            <w:r>
              <w:rPr>
                <w:rFonts w:ascii="Times New Roman" w:hAnsi="Times New Roman"/>
                <w:b w:val="0"/>
                <w:sz w:val="24"/>
              </w:rPr>
              <w:t>Ғизо беҳтар аз кӯмакчӣ</w:t>
            </w:r>
          </w:p>
        </w:tc>
        <w:tc>
          <w:tcPr>
            <w:tcW w:type="dxa" w:w="2835"/>
          </w:tcPr>
          <w:p>
            <w:pPr>
              <w:spacing w:line="240" w:lineRule="auto" w:after="0" w:before="0"/>
              <w:ind w:firstLine="0"/>
              <w:jc w:val="left"/>
            </w:pPr>
            <w:r>
              <w:rPr>
                <w:rFonts w:ascii="Times New Roman" w:hAnsi="Times New Roman"/>
                <w:b w:val="0"/>
                <w:sz w:val="24"/>
              </w:rPr>
              <w:t>Сабзавоти ранга бо ҳар хӯрок</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Барои амалия се қадам кофист: нақшаи ҳафтаи ғизоро бо ҷадвали Б.1 овезон кардан, ҷамъи хизматҳо ва машқро бо ҷадвали Б.2 қайд кардан ва соле як бор ферритин ва 25(OH)D чен кардан [4, 26-б.]. Ин се қадам бе хароҷоти калон иҷро мешаванд ва ба ҳар донишҷӯ дастрасанд; физиологияи микроунсурҳо аз «назарияи ҷадвалҳо» ба «нақшаи рӯз» табдил меёбад [9, 198-б.].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КӮТОҲШАВИҲО</w:t>
      </w:r>
    </w:p>
    <w:p>
      <w:pPr>
        <w:spacing w:line="360" w:lineRule="auto" w:after="0"/>
        <w:ind w:firstLine="709"/>
        <w:jc w:val="both"/>
      </w:pPr>
      <w:r>
        <w:rPr>
          <w:rFonts w:ascii="Times New Roman" w:hAnsi="Times New Roman"/>
          <w:b w:val="0"/>
          <w:i w:val="0"/>
          <w:sz w:val="28"/>
        </w:rPr>
        <w:t>Луғати истилоҳот барои мутолеаи мустақил ёрӣ мерасонад: он мафҳумҳои хориҷиро бо маънои тоҷикӣ ва мисоли амалӣ медиҳад [8, 500-б.]. Дар вазъи имтиҳон луғати сода ба ёдгирии зуд ёрӣ мерасонад, чун ҳар истилоҳ бо рақами мисоли ҳисобӣ пайваст аст [9, 185-б.]. Барои ҳамин луғат танҳо луғат нест — ба матни асосии кор пайвасти мустақим дорад.</w:t>
      </w:r>
    </w:p>
    <w:p>
      <w:pPr>
        <w:spacing w:line="360" w:lineRule="auto" w:after="0"/>
        <w:ind w:firstLine="709"/>
        <w:jc w:val="both"/>
      </w:pPr>
      <w:r>
        <w:rPr>
          <w:rFonts w:ascii="Times New Roman" w:hAnsi="Times New Roman"/>
          <w:b w:val="0"/>
          <w:i w:val="0"/>
          <w:sz w:val="28"/>
        </w:rPr>
        <w:t>Истилоҳоти Ҷадвали А.1 дар матни асосӣ ҳама истифода шудаанд: онҳо бо ҷадвалҳои бобҳо пайвасти мустақим доранд [7, 1171-б.]. Барои ҳамин луғатро ҳамроҳи матн хондан муфид аст — ҳар истилоҳ бо мисоли худ ҷой дорад [8, 502-б.]. Дар имтиҳон ҳамин пайваст ба ҷавоби пурра ёрӣ мерасонад, чун ҳар мафҳум бо рақам ва мисоли ҳисобӣ нигоҳ дошта мешавад [9, 196-б.].</w:t>
      </w:r>
    </w:p>
    <w:p>
      <w:pPr>
        <w:spacing w:line="240" w:lineRule="auto" w:after="0"/>
        <w:ind w:firstLine="0"/>
        <w:jc w:val="center"/>
      </w:pPr>
      <w:r>
        <w:rPr>
          <w:rFonts w:ascii="Times New Roman" w:hAnsi="Times New Roman"/>
          <w:b/>
          <w:i w:val="0"/>
          <w:sz w:val="24"/>
        </w:rPr>
        <w:t>Ҷадвали А.1 — Луғати истилоҳот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6009"/>
            <w:shd w:val="clear" w:fill="EDEDED"/>
          </w:tcPr>
          <w:p>
            <w:pPr>
              <w:spacing w:line="240" w:lineRule="auto" w:after="0" w:before="0"/>
              <w:ind w:firstLine="0"/>
              <w:jc w:val="left"/>
            </w:pPr>
            <w:r>
              <w:rPr>
                <w:rFonts w:ascii="Times New Roman" w:hAnsi="Times New Roman"/>
                <w:b/>
                <w:sz w:val="24"/>
              </w:rPr>
              <w:t>Маънои тоҷикӣ ва шарҳ</w:t>
            </w:r>
          </w:p>
        </w:tc>
      </w:tr>
      <w:tr>
        <w:tc>
          <w:tcPr>
            <w:tcW w:type="dxa" w:w="2494"/>
          </w:tcPr>
          <w:p>
            <w:pPr>
              <w:spacing w:line="240" w:lineRule="auto" w:after="0" w:before="0"/>
              <w:ind w:firstLine="0"/>
              <w:jc w:val="left"/>
            </w:pPr>
            <w:r>
              <w:rPr>
                <w:rFonts w:ascii="Times New Roman" w:hAnsi="Times New Roman"/>
                <w:b w:val="0"/>
                <w:sz w:val="24"/>
              </w:rPr>
              <w:t>Микроунсур</w:t>
            </w:r>
          </w:p>
        </w:tc>
        <w:tc>
          <w:tcPr>
            <w:tcW w:type="dxa" w:w="6009"/>
          </w:tcPr>
          <w:p>
            <w:pPr>
              <w:spacing w:line="240" w:lineRule="auto" w:after="0" w:before="0"/>
              <w:ind w:firstLine="0"/>
              <w:jc w:val="left"/>
            </w:pPr>
            <w:r>
              <w:rPr>
                <w:rFonts w:ascii="Times New Roman" w:hAnsi="Times New Roman"/>
                <w:b w:val="0"/>
                <w:sz w:val="24"/>
              </w:rPr>
              <w:t>Моддаи зарурии ғайриорганикии ҳаҷми хурд (Fe, Zn, Se, I)</w:t>
            </w:r>
          </w:p>
        </w:tc>
      </w:tr>
      <w:tr>
        <w:tc>
          <w:tcPr>
            <w:tcW w:type="dxa" w:w="2494"/>
          </w:tcPr>
          <w:p>
            <w:pPr>
              <w:spacing w:line="240" w:lineRule="auto" w:after="0" w:before="0"/>
              <w:ind w:firstLine="0"/>
              <w:jc w:val="left"/>
            </w:pPr>
            <w:r>
              <w:rPr>
                <w:rFonts w:ascii="Times New Roman" w:hAnsi="Times New Roman"/>
                <w:b w:val="0"/>
                <w:sz w:val="24"/>
              </w:rPr>
              <w:t>Витаминҳои черраҳалшаванда</w:t>
            </w:r>
          </w:p>
        </w:tc>
        <w:tc>
          <w:tcPr>
            <w:tcW w:type="dxa" w:w="6009"/>
          </w:tcPr>
          <w:p>
            <w:pPr>
              <w:spacing w:line="240" w:lineRule="auto" w:after="0" w:before="0"/>
              <w:ind w:firstLine="0"/>
              <w:jc w:val="left"/>
            </w:pPr>
            <w:r>
              <w:rPr>
                <w:rFonts w:ascii="Times New Roman" w:hAnsi="Times New Roman"/>
                <w:b w:val="0"/>
                <w:sz w:val="24"/>
              </w:rPr>
              <w:t>A, D, E, K — бо равған ҷабб, захира мешаванд</w:t>
            </w:r>
          </w:p>
        </w:tc>
      </w:tr>
      <w:tr>
        <w:tc>
          <w:tcPr>
            <w:tcW w:type="dxa" w:w="2494"/>
          </w:tcPr>
          <w:p>
            <w:pPr>
              <w:spacing w:line="240" w:lineRule="auto" w:after="0" w:before="0"/>
              <w:ind w:firstLine="0"/>
              <w:jc w:val="left"/>
            </w:pPr>
            <w:r>
              <w:rPr>
                <w:rFonts w:ascii="Times New Roman" w:hAnsi="Times New Roman"/>
                <w:b w:val="0"/>
                <w:sz w:val="24"/>
              </w:rPr>
              <w:t>Витаминҳои обӣ</w:t>
            </w:r>
          </w:p>
        </w:tc>
        <w:tc>
          <w:tcPr>
            <w:tcW w:type="dxa" w:w="6009"/>
          </w:tcPr>
          <w:p>
            <w:pPr>
              <w:spacing w:line="240" w:lineRule="auto" w:after="0" w:before="0"/>
              <w:ind w:firstLine="0"/>
              <w:jc w:val="left"/>
            </w:pPr>
            <w:r>
              <w:rPr>
                <w:rFonts w:ascii="Times New Roman" w:hAnsi="Times New Roman"/>
                <w:b w:val="0"/>
                <w:sz w:val="24"/>
              </w:rPr>
              <w:t>Гурӯҳи B ва C — захираи кам, бо ҳар хӯрок</w:t>
            </w:r>
          </w:p>
        </w:tc>
      </w:tr>
      <w:tr>
        <w:tc>
          <w:tcPr>
            <w:tcW w:type="dxa" w:w="2494"/>
          </w:tcPr>
          <w:p>
            <w:pPr>
              <w:spacing w:line="240" w:lineRule="auto" w:after="0" w:before="0"/>
              <w:ind w:firstLine="0"/>
              <w:jc w:val="left"/>
            </w:pPr>
            <w:r>
              <w:rPr>
                <w:rFonts w:ascii="Times New Roman" w:hAnsi="Times New Roman"/>
                <w:b w:val="0"/>
                <w:sz w:val="24"/>
              </w:rPr>
              <w:t>Арзиши рӯзона (RDA)</w:t>
            </w:r>
          </w:p>
        </w:tc>
        <w:tc>
          <w:tcPr>
            <w:tcW w:type="dxa" w:w="6009"/>
          </w:tcPr>
          <w:p>
            <w:pPr>
              <w:spacing w:line="240" w:lineRule="auto" w:after="0" w:before="0"/>
              <w:ind w:firstLine="0"/>
              <w:jc w:val="left"/>
            </w:pPr>
            <w:r>
              <w:rPr>
                <w:rFonts w:ascii="Times New Roman" w:hAnsi="Times New Roman"/>
                <w:b w:val="0"/>
                <w:sz w:val="24"/>
              </w:rPr>
              <w:t>Ҳаҷме, ки барои 95 фоизи аҳолии солим кофист</w:t>
            </w:r>
          </w:p>
        </w:tc>
      </w:tr>
      <w:tr>
        <w:tc>
          <w:tcPr>
            <w:tcW w:type="dxa" w:w="2494"/>
          </w:tcPr>
          <w:p>
            <w:pPr>
              <w:spacing w:line="240" w:lineRule="auto" w:after="0" w:before="0"/>
              <w:ind w:firstLine="0"/>
              <w:jc w:val="left"/>
            </w:pPr>
            <w:r>
              <w:rPr>
                <w:rFonts w:ascii="Times New Roman" w:hAnsi="Times New Roman"/>
                <w:b w:val="0"/>
                <w:sz w:val="24"/>
              </w:rPr>
              <w:t>Ҳадди устувори рӯзона (UL)</w:t>
            </w:r>
          </w:p>
        </w:tc>
        <w:tc>
          <w:tcPr>
            <w:tcW w:type="dxa" w:w="6009"/>
          </w:tcPr>
          <w:p>
            <w:pPr>
              <w:spacing w:line="240" w:lineRule="auto" w:after="0" w:before="0"/>
              <w:ind w:firstLine="0"/>
              <w:jc w:val="left"/>
            </w:pPr>
            <w:r>
              <w:rPr>
                <w:rFonts w:ascii="Times New Roman" w:hAnsi="Times New Roman"/>
                <w:b w:val="0"/>
                <w:sz w:val="24"/>
              </w:rPr>
              <w:t>Ҳадди зиёди амни рӯзонаи модда</w:t>
            </w:r>
          </w:p>
        </w:tc>
      </w:tr>
      <w:tr>
        <w:tc>
          <w:tcPr>
            <w:tcW w:type="dxa" w:w="2494"/>
          </w:tcPr>
          <w:p>
            <w:pPr>
              <w:spacing w:line="240" w:lineRule="auto" w:after="0" w:before="0"/>
              <w:ind w:firstLine="0"/>
              <w:jc w:val="left"/>
            </w:pPr>
            <w:r>
              <w:rPr>
                <w:rFonts w:ascii="Times New Roman" w:hAnsi="Times New Roman"/>
                <w:b w:val="0"/>
                <w:sz w:val="24"/>
              </w:rPr>
              <w:t>Ферритин</w:t>
            </w:r>
          </w:p>
        </w:tc>
        <w:tc>
          <w:tcPr>
            <w:tcW w:type="dxa" w:w="6009"/>
          </w:tcPr>
          <w:p>
            <w:pPr>
              <w:spacing w:line="240" w:lineRule="auto" w:after="0" w:before="0"/>
              <w:ind w:firstLine="0"/>
              <w:jc w:val="left"/>
            </w:pPr>
            <w:r>
              <w:rPr>
                <w:rFonts w:ascii="Times New Roman" w:hAnsi="Times New Roman"/>
                <w:b w:val="0"/>
                <w:sz w:val="24"/>
              </w:rPr>
              <w:t>Протеини захираи оҳан — нишондоди захираи умумӣ</w:t>
            </w:r>
          </w:p>
        </w:tc>
      </w:tr>
      <w:tr>
        <w:tc>
          <w:tcPr>
            <w:tcW w:type="dxa" w:w="2494"/>
          </w:tcPr>
          <w:p>
            <w:pPr>
              <w:spacing w:line="240" w:lineRule="auto" w:after="0" w:before="0"/>
              <w:ind w:firstLine="0"/>
              <w:jc w:val="left"/>
            </w:pPr>
            <w:r>
              <w:rPr>
                <w:rFonts w:ascii="Times New Roman" w:hAnsi="Times New Roman"/>
                <w:b w:val="0"/>
                <w:sz w:val="24"/>
              </w:rPr>
              <w:t>Калцитриол</w:t>
            </w:r>
          </w:p>
        </w:tc>
        <w:tc>
          <w:tcPr>
            <w:tcW w:type="dxa" w:w="6009"/>
          </w:tcPr>
          <w:p>
            <w:pPr>
              <w:spacing w:line="240" w:lineRule="auto" w:after="0" w:before="0"/>
              <w:ind w:firstLine="0"/>
              <w:jc w:val="left"/>
            </w:pPr>
            <w:r>
              <w:rPr>
                <w:rFonts w:ascii="Times New Roman" w:hAnsi="Times New Roman"/>
                <w:b w:val="0"/>
                <w:sz w:val="24"/>
              </w:rPr>
              <w:t>Шакли фаъоли витамин D — 1,25(OH)2D</w:t>
            </w:r>
          </w:p>
        </w:tc>
      </w:tr>
      <w:tr>
        <w:tc>
          <w:tcPr>
            <w:tcW w:type="dxa" w:w="2494"/>
          </w:tcPr>
          <w:p>
            <w:pPr>
              <w:spacing w:line="240" w:lineRule="auto" w:after="0" w:before="0"/>
              <w:ind w:firstLine="0"/>
              <w:jc w:val="left"/>
            </w:pPr>
            <w:r>
              <w:rPr>
                <w:rFonts w:ascii="Times New Roman" w:hAnsi="Times New Roman"/>
                <w:b w:val="0"/>
                <w:sz w:val="24"/>
              </w:rPr>
              <w:t>Фактори дохилӣ</w:t>
            </w:r>
          </w:p>
        </w:tc>
        <w:tc>
          <w:tcPr>
            <w:tcW w:type="dxa" w:w="6009"/>
          </w:tcPr>
          <w:p>
            <w:pPr>
              <w:spacing w:line="240" w:lineRule="auto" w:after="0" w:before="0"/>
              <w:ind w:firstLine="0"/>
              <w:jc w:val="left"/>
            </w:pPr>
            <w:r>
              <w:rPr>
                <w:rFonts w:ascii="Times New Roman" w:hAnsi="Times New Roman"/>
                <w:b w:val="0"/>
                <w:sz w:val="24"/>
              </w:rPr>
              <w:t>Протеини меъда — бе он B12 ҷабб намешавад</w:t>
            </w:r>
          </w:p>
        </w:tc>
      </w:tr>
      <w:tr>
        <w:tc>
          <w:tcPr>
            <w:tcW w:type="dxa" w:w="2494"/>
          </w:tcPr>
          <w:p>
            <w:pPr>
              <w:spacing w:line="240" w:lineRule="auto" w:after="0" w:before="0"/>
              <w:ind w:firstLine="0"/>
              <w:jc w:val="left"/>
            </w:pPr>
            <w:r>
              <w:rPr>
                <w:rFonts w:ascii="Times New Roman" w:hAnsi="Times New Roman"/>
                <w:b w:val="0"/>
                <w:sz w:val="24"/>
              </w:rPr>
              <w:t>Стресси оксидативӣ</w:t>
            </w:r>
          </w:p>
        </w:tc>
        <w:tc>
          <w:tcPr>
            <w:tcW w:type="dxa" w:w="6009"/>
          </w:tcPr>
          <w:p>
            <w:pPr>
              <w:spacing w:line="240" w:lineRule="auto" w:after="0" w:before="0"/>
              <w:ind w:firstLine="0"/>
              <w:jc w:val="left"/>
            </w:pPr>
            <w:r>
              <w:rPr>
                <w:rFonts w:ascii="Times New Roman" w:hAnsi="Times New Roman"/>
                <w:b w:val="0"/>
                <w:sz w:val="24"/>
              </w:rPr>
              <w:t>Гализии ROС ба системаҳои ҳимоя</w:t>
            </w:r>
          </w:p>
        </w:tc>
      </w:tr>
      <w:tr>
        <w:tc>
          <w:tcPr>
            <w:tcW w:type="dxa" w:w="2494"/>
          </w:tcPr>
          <w:p>
            <w:pPr>
              <w:spacing w:line="240" w:lineRule="auto" w:after="0" w:before="0"/>
              <w:ind w:firstLine="0"/>
              <w:jc w:val="left"/>
            </w:pPr>
            <w:r>
              <w:rPr>
                <w:rFonts w:ascii="Times New Roman" w:hAnsi="Times New Roman"/>
                <w:b w:val="0"/>
                <w:sz w:val="24"/>
              </w:rPr>
              <w:t>Камҳуҷайрагии мехробӣ</w:t>
            </w:r>
          </w:p>
        </w:tc>
        <w:tc>
          <w:tcPr>
            <w:tcW w:type="dxa" w:w="6009"/>
          </w:tcPr>
          <w:p>
            <w:pPr>
              <w:spacing w:line="240" w:lineRule="auto" w:after="0" w:before="0"/>
              <w:ind w:firstLine="0"/>
              <w:jc w:val="left"/>
            </w:pPr>
            <w:r>
              <w:rPr>
                <w:rFonts w:ascii="Times New Roman" w:hAnsi="Times New Roman"/>
                <w:b w:val="0"/>
                <w:sz w:val="24"/>
              </w:rPr>
              <w:t>Камҳуҷайрагии фолат/B12 — хуни калонҳуҷайра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Кӯтоҳшавиҳоро дар матн бо нишондодҳо якҷоя истифода кардан муфид аст: онҳо матнро кӯтоҳ мекунанд, вале маъноро тамом нигоҳ медоранд [1, 1178-б.]. Барои ҳамин ҳар кӯтоҳшавӣ дар луғат бо шакли пурраи худ навишта шудааст ва дар матни асосӣ бори аввал кушода меояд [7, 1154-б.]. Ин қоида ба фаҳмиши хонандаи нав ёрӣ мерасонад ва матнро дастрас месозад.</w:t>
      </w:r>
    </w:p>
    <w:p>
      <w:pPr>
        <w:spacing w:line="360" w:lineRule="auto" w:after="0"/>
        <w:ind w:firstLine="709"/>
        <w:jc w:val="both"/>
      </w:pPr>
      <w:r>
        <w:rPr>
          <w:rFonts w:ascii="Times New Roman" w:hAnsi="Times New Roman"/>
          <w:b w:val="0"/>
          <w:i w:val="0"/>
          <w:sz w:val="28"/>
        </w:rPr>
        <w:t>Кӯтоҳшавиҳои А.2 ба нишондодҳои лабораторӣ пайвастанд: 25(OH)D, MCV ва ферритин ҳар яке ба ҷадвали В.1 такя мекунанд [7, 1155-б.]. Барои ҳамин луғати кӯтоҳшавиҳоро ҳамроҳи меъорҳо хондан муфид аст: ҳар кӯтоҳшавӣ бо яке аз нишондодҳо пайваст мешавад [3, 37-б.]. Ин пайвасти «кутоҳ — нишондод» ба фаҳмиши натиҷаҳои таҳлил ёрӣ мерасонад.</w:t>
      </w:r>
    </w:p>
    <w:p>
      <w:pPr>
        <w:spacing w:line="240" w:lineRule="auto" w:after="0"/>
        <w:ind w:firstLine="0"/>
        <w:jc w:val="center"/>
      </w:pPr>
      <w:r>
        <w:rPr>
          <w:rFonts w:ascii="Times New Roman" w:hAnsi="Times New Roman"/>
          <w:b/>
          <w:i w:val="0"/>
          <w:sz w:val="24"/>
        </w:rPr>
        <w:t>Ҷадвали А.2 — Кӯтоҳшавиҳо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041"/>
            <w:shd w:val="clear" w:fill="EDEDED"/>
          </w:tcPr>
          <w:p>
            <w:pPr>
              <w:spacing w:line="240" w:lineRule="auto" w:after="0" w:before="0"/>
              <w:ind w:firstLine="0"/>
              <w:jc w:val="left"/>
            </w:pPr>
            <w:r>
              <w:rPr>
                <w:rFonts w:ascii="Times New Roman" w:hAnsi="Times New Roman"/>
                <w:b/>
                <w:sz w:val="24"/>
              </w:rPr>
              <w:t>Кӯтоҳ</w:t>
            </w:r>
          </w:p>
        </w:tc>
        <w:tc>
          <w:tcPr>
            <w:tcW w:type="dxa" w:w="2608"/>
            <w:shd w:val="clear" w:fill="EDEDED"/>
          </w:tcPr>
          <w:p>
            <w:pPr>
              <w:spacing w:line="240" w:lineRule="auto" w:after="0" w:before="0"/>
              <w:ind w:firstLine="0"/>
              <w:jc w:val="left"/>
            </w:pPr>
            <w:r>
              <w:rPr>
                <w:rFonts w:ascii="Times New Roman" w:hAnsi="Times New Roman"/>
                <w:b/>
                <w:sz w:val="24"/>
              </w:rPr>
              <w:t>Пурра</w:t>
            </w:r>
          </w:p>
        </w:tc>
        <w:tc>
          <w:tcPr>
            <w:tcW w:type="dxa" w:w="3855"/>
            <w:shd w:val="clear" w:fill="EDEDED"/>
          </w:tcPr>
          <w:p>
            <w:pPr>
              <w:spacing w:line="240" w:lineRule="auto" w:after="0" w:before="0"/>
              <w:ind w:firstLine="0"/>
              <w:jc w:val="left"/>
            </w:pPr>
            <w:r>
              <w:rPr>
                <w:rFonts w:ascii="Times New Roman" w:hAnsi="Times New Roman"/>
                <w:b/>
                <w:sz w:val="24"/>
              </w:rPr>
              <w:t>Маъно</w:t>
            </w:r>
          </w:p>
        </w:tc>
      </w:tr>
      <w:tr>
        <w:tc>
          <w:tcPr>
            <w:tcW w:type="dxa" w:w="2041"/>
          </w:tcPr>
          <w:p>
            <w:pPr>
              <w:spacing w:line="240" w:lineRule="auto" w:after="0" w:before="0"/>
              <w:ind w:firstLine="0"/>
              <w:jc w:val="left"/>
            </w:pPr>
            <w:r>
              <w:rPr>
                <w:rFonts w:ascii="Times New Roman" w:hAnsi="Times New Roman"/>
                <w:b w:val="0"/>
                <w:sz w:val="24"/>
              </w:rPr>
              <w:t>RDA</w:t>
            </w:r>
          </w:p>
        </w:tc>
        <w:tc>
          <w:tcPr>
            <w:tcW w:type="dxa" w:w="2608"/>
          </w:tcPr>
          <w:p>
            <w:pPr>
              <w:spacing w:line="240" w:lineRule="auto" w:after="0" w:before="0"/>
              <w:ind w:firstLine="0"/>
              <w:jc w:val="left"/>
            </w:pPr>
            <w:r>
              <w:rPr>
                <w:rFonts w:ascii="Times New Roman" w:hAnsi="Times New Roman"/>
                <w:b w:val="0"/>
                <w:sz w:val="24"/>
              </w:rPr>
              <w:t>Recommended Dietary Allowance</w:t>
            </w:r>
          </w:p>
        </w:tc>
        <w:tc>
          <w:tcPr>
            <w:tcW w:type="dxa" w:w="3855"/>
          </w:tcPr>
          <w:p>
            <w:pPr>
              <w:spacing w:line="240" w:lineRule="auto" w:after="0" w:before="0"/>
              <w:ind w:firstLine="0"/>
              <w:jc w:val="left"/>
            </w:pPr>
            <w:r>
              <w:rPr>
                <w:rFonts w:ascii="Times New Roman" w:hAnsi="Times New Roman"/>
                <w:b w:val="0"/>
                <w:sz w:val="24"/>
              </w:rPr>
              <w:t>Арзиши рӯзонаи тавсияшуда</w:t>
            </w:r>
          </w:p>
        </w:tc>
      </w:tr>
      <w:tr>
        <w:tc>
          <w:tcPr>
            <w:tcW w:type="dxa" w:w="2041"/>
          </w:tcPr>
          <w:p>
            <w:pPr>
              <w:spacing w:line="240" w:lineRule="auto" w:after="0" w:before="0"/>
              <w:ind w:firstLine="0"/>
              <w:jc w:val="left"/>
            </w:pPr>
            <w:r>
              <w:rPr>
                <w:rFonts w:ascii="Times New Roman" w:hAnsi="Times New Roman"/>
                <w:b w:val="0"/>
                <w:sz w:val="24"/>
              </w:rPr>
              <w:t>UL</w:t>
            </w:r>
          </w:p>
        </w:tc>
        <w:tc>
          <w:tcPr>
            <w:tcW w:type="dxa" w:w="2608"/>
          </w:tcPr>
          <w:p>
            <w:pPr>
              <w:spacing w:line="240" w:lineRule="auto" w:after="0" w:before="0"/>
              <w:ind w:firstLine="0"/>
              <w:jc w:val="left"/>
            </w:pPr>
            <w:r>
              <w:rPr>
                <w:rFonts w:ascii="Times New Roman" w:hAnsi="Times New Roman"/>
                <w:b w:val="0"/>
                <w:sz w:val="24"/>
              </w:rPr>
              <w:t>Tolerable Upper Intake Level</w:t>
            </w:r>
          </w:p>
        </w:tc>
        <w:tc>
          <w:tcPr>
            <w:tcW w:type="dxa" w:w="3855"/>
          </w:tcPr>
          <w:p>
            <w:pPr>
              <w:spacing w:line="240" w:lineRule="auto" w:after="0" w:before="0"/>
              <w:ind w:firstLine="0"/>
              <w:jc w:val="left"/>
            </w:pPr>
            <w:r>
              <w:rPr>
                <w:rFonts w:ascii="Times New Roman" w:hAnsi="Times New Roman"/>
                <w:b w:val="0"/>
                <w:sz w:val="24"/>
              </w:rPr>
              <w:t>Ҳадди устувори рӯзона</w:t>
            </w:r>
          </w:p>
        </w:tc>
      </w:tr>
      <w:tr>
        <w:tc>
          <w:tcPr>
            <w:tcW w:type="dxa" w:w="2041"/>
          </w:tcPr>
          <w:p>
            <w:pPr>
              <w:spacing w:line="240" w:lineRule="auto" w:after="0" w:before="0"/>
              <w:ind w:firstLine="0"/>
              <w:jc w:val="left"/>
            </w:pPr>
            <w:r>
              <w:rPr>
                <w:rFonts w:ascii="Times New Roman" w:hAnsi="Times New Roman"/>
                <w:b w:val="0"/>
                <w:sz w:val="24"/>
              </w:rPr>
              <w:t>25(OH)D</w:t>
            </w:r>
          </w:p>
        </w:tc>
        <w:tc>
          <w:tcPr>
            <w:tcW w:type="dxa" w:w="2608"/>
          </w:tcPr>
          <w:p>
            <w:pPr>
              <w:spacing w:line="240" w:lineRule="auto" w:after="0" w:before="0"/>
              <w:ind w:firstLine="0"/>
              <w:jc w:val="left"/>
            </w:pPr>
            <w:r>
              <w:rPr>
                <w:rFonts w:ascii="Times New Roman" w:hAnsi="Times New Roman"/>
                <w:b w:val="0"/>
                <w:sz w:val="24"/>
              </w:rPr>
              <w:t>25-hydroxyvitamin D</w:t>
            </w:r>
          </w:p>
        </w:tc>
        <w:tc>
          <w:tcPr>
            <w:tcW w:type="dxa" w:w="3855"/>
          </w:tcPr>
          <w:p>
            <w:pPr>
              <w:spacing w:line="240" w:lineRule="auto" w:after="0" w:before="0"/>
              <w:ind w:firstLine="0"/>
              <w:jc w:val="left"/>
            </w:pPr>
            <w:r>
              <w:rPr>
                <w:rFonts w:ascii="Times New Roman" w:hAnsi="Times New Roman"/>
                <w:b w:val="0"/>
                <w:sz w:val="24"/>
              </w:rPr>
              <w:t>Нишондоди асосии витамин D дар хун</w:t>
            </w:r>
          </w:p>
        </w:tc>
      </w:tr>
      <w:tr>
        <w:tc>
          <w:tcPr>
            <w:tcW w:type="dxa" w:w="2041"/>
          </w:tcPr>
          <w:p>
            <w:pPr>
              <w:spacing w:line="240" w:lineRule="auto" w:after="0" w:before="0"/>
              <w:ind w:firstLine="0"/>
              <w:jc w:val="left"/>
            </w:pPr>
            <w:r>
              <w:rPr>
                <w:rFonts w:ascii="Times New Roman" w:hAnsi="Times New Roman"/>
                <w:b w:val="0"/>
                <w:sz w:val="24"/>
              </w:rPr>
              <w:t>MCV</w:t>
            </w:r>
          </w:p>
        </w:tc>
        <w:tc>
          <w:tcPr>
            <w:tcW w:type="dxa" w:w="2608"/>
          </w:tcPr>
          <w:p>
            <w:pPr>
              <w:spacing w:line="240" w:lineRule="auto" w:after="0" w:before="0"/>
              <w:ind w:firstLine="0"/>
              <w:jc w:val="left"/>
            </w:pPr>
            <w:r>
              <w:rPr>
                <w:rFonts w:ascii="Times New Roman" w:hAnsi="Times New Roman"/>
                <w:b w:val="0"/>
                <w:sz w:val="24"/>
              </w:rPr>
              <w:t>Mean corpuscular volume</w:t>
            </w:r>
          </w:p>
        </w:tc>
        <w:tc>
          <w:tcPr>
            <w:tcW w:type="dxa" w:w="3855"/>
          </w:tcPr>
          <w:p>
            <w:pPr>
              <w:spacing w:line="240" w:lineRule="auto" w:after="0" w:before="0"/>
              <w:ind w:firstLine="0"/>
              <w:jc w:val="left"/>
            </w:pPr>
            <w:r>
              <w:rPr>
                <w:rFonts w:ascii="Times New Roman" w:hAnsi="Times New Roman"/>
                <w:b w:val="0"/>
                <w:sz w:val="24"/>
              </w:rPr>
              <w:t>Ҳаҷми миёнаи эритросит</w:t>
            </w:r>
          </w:p>
        </w:tc>
      </w:tr>
      <w:tr>
        <w:tc>
          <w:tcPr>
            <w:tcW w:type="dxa" w:w="2041"/>
          </w:tcPr>
          <w:p>
            <w:pPr>
              <w:spacing w:line="240" w:lineRule="auto" w:after="0" w:before="0"/>
              <w:ind w:firstLine="0"/>
              <w:jc w:val="left"/>
            </w:pPr>
            <w:r>
              <w:rPr>
                <w:rFonts w:ascii="Times New Roman" w:hAnsi="Times New Roman"/>
                <w:b w:val="0"/>
                <w:sz w:val="24"/>
              </w:rPr>
              <w:t>ROС</w:t>
            </w:r>
          </w:p>
        </w:tc>
        <w:tc>
          <w:tcPr>
            <w:tcW w:type="dxa" w:w="2608"/>
          </w:tcPr>
          <w:p>
            <w:pPr>
              <w:spacing w:line="240" w:lineRule="auto" w:after="0" w:before="0"/>
              <w:ind w:firstLine="0"/>
              <w:jc w:val="left"/>
            </w:pPr>
            <w:r>
              <w:rPr>
                <w:rFonts w:ascii="Times New Roman" w:hAnsi="Times New Roman"/>
                <w:b w:val="0"/>
                <w:sz w:val="24"/>
              </w:rPr>
              <w:t>Reactive oxygen species</w:t>
            </w:r>
          </w:p>
        </w:tc>
        <w:tc>
          <w:tcPr>
            <w:tcW w:type="dxa" w:w="3855"/>
          </w:tcPr>
          <w:p>
            <w:pPr>
              <w:spacing w:line="240" w:lineRule="auto" w:after="0" w:before="0"/>
              <w:ind w:firstLine="0"/>
              <w:jc w:val="left"/>
            </w:pPr>
            <w:r>
              <w:rPr>
                <w:rFonts w:ascii="Times New Roman" w:hAnsi="Times New Roman"/>
                <w:b w:val="0"/>
                <w:sz w:val="24"/>
              </w:rPr>
              <w:t>Нақшаҳои реактивии оксиген</w:t>
            </w:r>
          </w:p>
        </w:tc>
      </w:tr>
      <w:tr>
        <w:tc>
          <w:tcPr>
            <w:tcW w:type="dxa" w:w="2041"/>
          </w:tcPr>
          <w:p>
            <w:pPr>
              <w:spacing w:line="240" w:lineRule="auto" w:after="0" w:before="0"/>
              <w:ind w:firstLine="0"/>
              <w:jc w:val="left"/>
            </w:pPr>
            <w:r>
              <w:rPr>
                <w:rFonts w:ascii="Times New Roman" w:hAnsi="Times New Roman"/>
                <w:b w:val="0"/>
                <w:sz w:val="24"/>
              </w:rPr>
              <w:t>SOD</w:t>
            </w:r>
          </w:p>
        </w:tc>
        <w:tc>
          <w:tcPr>
            <w:tcW w:type="dxa" w:w="2608"/>
          </w:tcPr>
          <w:p>
            <w:pPr>
              <w:spacing w:line="240" w:lineRule="auto" w:after="0" w:before="0"/>
              <w:ind w:firstLine="0"/>
              <w:jc w:val="left"/>
            </w:pPr>
            <w:r>
              <w:rPr>
                <w:rFonts w:ascii="Times New Roman" w:hAnsi="Times New Roman"/>
                <w:b w:val="0"/>
                <w:sz w:val="24"/>
              </w:rPr>
              <w:t>Superoxide dismutase</w:t>
            </w:r>
          </w:p>
        </w:tc>
        <w:tc>
          <w:tcPr>
            <w:tcW w:type="dxa" w:w="3855"/>
          </w:tcPr>
          <w:p>
            <w:pPr>
              <w:spacing w:line="240" w:lineRule="auto" w:after="0" w:before="0"/>
              <w:ind w:firstLine="0"/>
              <w:jc w:val="left"/>
            </w:pPr>
            <w:r>
              <w:rPr>
                <w:rFonts w:ascii="Times New Roman" w:hAnsi="Times New Roman"/>
                <w:b w:val="0"/>
                <w:sz w:val="24"/>
              </w:rPr>
              <w:t>Антиоксиданти энзимӣ</w:t>
            </w:r>
          </w:p>
        </w:tc>
      </w:tr>
      <w:tr>
        <w:tc>
          <w:tcPr>
            <w:tcW w:type="dxa" w:w="2041"/>
          </w:tcPr>
          <w:p>
            <w:pPr>
              <w:spacing w:line="240" w:lineRule="auto" w:after="0" w:before="0"/>
              <w:ind w:firstLine="0"/>
              <w:jc w:val="left"/>
            </w:pPr>
            <w:r>
              <w:rPr>
                <w:rFonts w:ascii="Times New Roman" w:hAnsi="Times New Roman"/>
                <w:b w:val="0"/>
                <w:sz w:val="24"/>
              </w:rPr>
              <w:t>GPx</w:t>
            </w:r>
          </w:p>
        </w:tc>
        <w:tc>
          <w:tcPr>
            <w:tcW w:type="dxa" w:w="2608"/>
          </w:tcPr>
          <w:p>
            <w:pPr>
              <w:spacing w:line="240" w:lineRule="auto" w:after="0" w:before="0"/>
              <w:ind w:firstLine="0"/>
              <w:jc w:val="left"/>
            </w:pPr>
            <w:r>
              <w:rPr>
                <w:rFonts w:ascii="Times New Roman" w:hAnsi="Times New Roman"/>
                <w:b w:val="0"/>
                <w:sz w:val="24"/>
              </w:rPr>
              <w:t>Glutathione peroxidase</w:t>
            </w:r>
          </w:p>
        </w:tc>
        <w:tc>
          <w:tcPr>
            <w:tcW w:type="dxa" w:w="3855"/>
          </w:tcPr>
          <w:p>
            <w:pPr>
              <w:spacing w:line="240" w:lineRule="auto" w:after="0" w:before="0"/>
              <w:ind w:firstLine="0"/>
              <w:jc w:val="left"/>
            </w:pPr>
            <w:r>
              <w:rPr>
                <w:rFonts w:ascii="Times New Roman" w:hAnsi="Times New Roman"/>
                <w:b w:val="0"/>
                <w:sz w:val="24"/>
              </w:rPr>
              <w:t>Селенопротеини антиоксидантӣ</w:t>
            </w:r>
          </w:p>
        </w:tc>
      </w:tr>
      <w:tr>
        <w:tc>
          <w:tcPr>
            <w:tcW w:type="dxa" w:w="2041"/>
          </w:tcPr>
          <w:p>
            <w:pPr>
              <w:spacing w:line="240" w:lineRule="auto" w:after="0" w:before="0"/>
              <w:ind w:firstLine="0"/>
              <w:jc w:val="left"/>
            </w:pPr>
            <w:r>
              <w:rPr>
                <w:rFonts w:ascii="Times New Roman" w:hAnsi="Times New Roman"/>
                <w:b w:val="0"/>
                <w:sz w:val="24"/>
              </w:rPr>
              <w:t>VDR</w:t>
            </w:r>
          </w:p>
        </w:tc>
        <w:tc>
          <w:tcPr>
            <w:tcW w:type="dxa" w:w="2608"/>
          </w:tcPr>
          <w:p>
            <w:pPr>
              <w:spacing w:line="240" w:lineRule="auto" w:after="0" w:before="0"/>
              <w:ind w:firstLine="0"/>
              <w:jc w:val="left"/>
            </w:pPr>
            <w:r>
              <w:rPr>
                <w:rFonts w:ascii="Times New Roman" w:hAnsi="Times New Roman"/>
                <w:b w:val="0"/>
                <w:sz w:val="24"/>
              </w:rPr>
              <w:t>Vitamin D receptor</w:t>
            </w:r>
          </w:p>
        </w:tc>
        <w:tc>
          <w:tcPr>
            <w:tcW w:type="dxa" w:w="3855"/>
          </w:tcPr>
          <w:p>
            <w:pPr>
              <w:spacing w:line="240" w:lineRule="auto" w:after="0" w:before="0"/>
              <w:ind w:firstLine="0"/>
              <w:jc w:val="left"/>
            </w:pPr>
            <w:r>
              <w:rPr>
                <w:rFonts w:ascii="Times New Roman" w:hAnsi="Times New Roman"/>
                <w:b w:val="0"/>
                <w:sz w:val="24"/>
              </w:rPr>
              <w:t>Ресептори витамин D</w:t>
            </w:r>
          </w:p>
        </w:tc>
      </w:tr>
      <w:tr>
        <w:tc>
          <w:tcPr>
            <w:tcW w:type="dxa" w:w="2041"/>
          </w:tcPr>
          <w:p>
            <w:pPr>
              <w:spacing w:line="240" w:lineRule="auto" w:after="0" w:before="0"/>
              <w:ind w:firstLine="0"/>
              <w:jc w:val="left"/>
            </w:pPr>
            <w:r>
              <w:rPr>
                <w:rFonts w:ascii="Times New Roman" w:hAnsi="Times New Roman"/>
                <w:b w:val="0"/>
                <w:sz w:val="24"/>
              </w:rPr>
              <w:t>Hb</w:t>
            </w:r>
          </w:p>
        </w:tc>
        <w:tc>
          <w:tcPr>
            <w:tcW w:type="dxa" w:w="2608"/>
          </w:tcPr>
          <w:p>
            <w:pPr>
              <w:spacing w:line="240" w:lineRule="auto" w:after="0" w:before="0"/>
              <w:ind w:firstLine="0"/>
              <w:jc w:val="left"/>
            </w:pPr>
            <w:r>
              <w:rPr>
                <w:rFonts w:ascii="Times New Roman" w:hAnsi="Times New Roman"/>
                <w:b w:val="0"/>
                <w:sz w:val="24"/>
              </w:rPr>
              <w:t>Hemoglobin</w:t>
            </w:r>
          </w:p>
        </w:tc>
        <w:tc>
          <w:tcPr>
            <w:tcW w:type="dxa" w:w="3855"/>
          </w:tcPr>
          <w:p>
            <w:pPr>
              <w:spacing w:line="240" w:lineRule="auto" w:after="0" w:before="0"/>
              <w:ind w:firstLine="0"/>
              <w:jc w:val="left"/>
            </w:pPr>
            <w:r>
              <w:rPr>
                <w:rFonts w:ascii="Times New Roman" w:hAnsi="Times New Roman"/>
                <w:b w:val="0"/>
                <w:sz w:val="24"/>
              </w:rPr>
              <w:t>Гемоглобин</w:t>
            </w:r>
          </w:p>
        </w:tc>
      </w:tr>
      <w:tr>
        <w:tc>
          <w:tcPr>
            <w:tcW w:type="dxa" w:w="2041"/>
          </w:tcPr>
          <w:p>
            <w:pPr>
              <w:spacing w:line="240" w:lineRule="auto" w:after="0" w:before="0"/>
              <w:ind w:firstLine="0"/>
              <w:jc w:val="left"/>
            </w:pPr>
            <w:r>
              <w:rPr>
                <w:rFonts w:ascii="Times New Roman" w:hAnsi="Times New Roman"/>
                <w:b w:val="0"/>
                <w:sz w:val="24"/>
              </w:rPr>
              <w:t>NT</w:t>
            </w:r>
          </w:p>
        </w:tc>
        <w:tc>
          <w:tcPr>
            <w:tcW w:type="dxa" w:w="2608"/>
          </w:tcPr>
          <w:p>
            <w:pPr>
              <w:spacing w:line="240" w:lineRule="auto" w:after="0" w:before="0"/>
              <w:ind w:firstLine="0"/>
              <w:jc w:val="left"/>
            </w:pPr>
            <w:r>
              <w:rPr>
                <w:rFonts w:ascii="Times New Roman" w:hAnsi="Times New Roman"/>
                <w:b w:val="0"/>
                <w:sz w:val="24"/>
              </w:rPr>
              <w:t>Neural tube</w:t>
            </w:r>
          </w:p>
        </w:tc>
        <w:tc>
          <w:tcPr>
            <w:tcW w:type="dxa" w:w="3855"/>
          </w:tcPr>
          <w:p>
            <w:pPr>
              <w:spacing w:line="240" w:lineRule="auto" w:after="0" w:before="0"/>
              <w:ind w:firstLine="0"/>
              <w:jc w:val="left"/>
            </w:pPr>
            <w:r>
              <w:rPr>
                <w:rFonts w:ascii="Times New Roman" w:hAnsi="Times New Roman"/>
                <w:b w:val="0"/>
                <w:sz w:val="24"/>
              </w:rPr>
              <w:t>Лӯлаи асабӣ (фолат ва ҳомиладорӣ)</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НАҚШАИ ҲАФТА ВА ҶАДВАЛИ ҚАЙД</w:t>
      </w:r>
    </w:p>
    <w:p>
      <w:pPr>
        <w:spacing w:line="360" w:lineRule="auto" w:after="0"/>
        <w:ind w:firstLine="709"/>
        <w:jc w:val="both"/>
      </w:pPr>
      <w:r>
        <w:rPr>
          <w:rFonts w:ascii="Times New Roman" w:hAnsi="Times New Roman"/>
          <w:b w:val="0"/>
          <w:i w:val="0"/>
          <w:sz w:val="28"/>
        </w:rPr>
        <w:t>Нақшаи ҳафта ба реҷаи донишҷӯӣ мутобиқ аст: рӯзҳои серкор хизматҳои сода, рӯзҳои озод бошад гӯшт ва моҳӣ [11, 26-б.]. Барои ҳамин занҷири одат дар давоми 8 ҳафта қатъ намегардад ва натиҷаи лабораторӣ ба ҳаҷми кофӣ мерасад [12, 46-б.]. Дар мавриди тағйири тақвим — имтиҳон ё сайёҳат — рӯзҳоро ҷойиваз кардан мумкин аст, ҷамъи ҳафта нигоҳ дошта мешавад.</w:t>
      </w:r>
    </w:p>
    <w:p>
      <w:pPr>
        <w:spacing w:line="360" w:lineRule="auto" w:after="0"/>
        <w:ind w:firstLine="709"/>
        <w:jc w:val="both"/>
      </w:pPr>
      <w:r>
        <w:rPr>
          <w:rFonts w:ascii="Times New Roman" w:hAnsi="Times New Roman"/>
          <w:b w:val="0"/>
          <w:i w:val="0"/>
          <w:sz w:val="28"/>
        </w:rPr>
        <w:t>Нақшаи Ҷадвали Б.1 ба ҷамъи RDA мутобиқ аст: 5 хизматро сабзавоту мева, 3 хизматро ширӣ, гӯшт ва моҳии ҳафтаина, машқи 20 дақиқа — ҳамон тавсияҳои матн [11, 28-б.]. Барои ҳамин он бе кӯмакчӣ ба меъори асосӣ мерасад ва ба реҷаи маишӣ овезон мешавад [4, 24-б.]. Дар мавриди хастагӣ ё беморӣ нақшаи камшуда — 3 хизмат ва машқи 10-дақиқа — кофист, то занҷири одат қатъ нагардад.</w:t>
      </w:r>
    </w:p>
    <w:p>
      <w:pPr>
        <w:spacing w:line="240" w:lineRule="auto" w:after="0"/>
        <w:ind w:firstLine="0"/>
        <w:jc w:val="center"/>
      </w:pPr>
      <w:r>
        <w:rPr>
          <w:rFonts w:ascii="Times New Roman" w:hAnsi="Times New Roman"/>
          <w:b/>
          <w:i w:val="0"/>
          <w:sz w:val="24"/>
        </w:rPr>
        <w:t>Ҷадвали Б.1 — Нақшаи ҳафтаи ғизо ва машқ (гурӯҳи 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Рӯз</w:t>
            </w:r>
          </w:p>
        </w:tc>
        <w:tc>
          <w:tcPr>
            <w:tcW w:type="dxa" w:w="3969"/>
            <w:shd w:val="clear" w:fill="EDEDED"/>
          </w:tcPr>
          <w:p>
            <w:pPr>
              <w:spacing w:line="240" w:lineRule="auto" w:after="0" w:before="0"/>
              <w:ind w:firstLine="0"/>
              <w:jc w:val="left"/>
            </w:pPr>
            <w:r>
              <w:rPr>
                <w:rFonts w:ascii="Times New Roman" w:hAnsi="Times New Roman"/>
                <w:b/>
                <w:sz w:val="24"/>
              </w:rPr>
              <w:t>Мазмун</w:t>
            </w:r>
          </w:p>
        </w:tc>
        <w:tc>
          <w:tcPr>
            <w:tcW w:type="dxa" w:w="2721"/>
            <w:shd w:val="clear" w:fill="EDEDED"/>
          </w:tcPr>
          <w:p>
            <w:pPr>
              <w:spacing w:line="240" w:lineRule="auto" w:after="0" w:before="0"/>
              <w:ind w:firstLine="0"/>
              <w:jc w:val="left"/>
            </w:pPr>
            <w:r>
              <w:rPr>
                <w:rFonts w:ascii="Times New Roman" w:hAnsi="Times New Roman"/>
                <w:b/>
                <w:sz w:val="24"/>
              </w:rPr>
              <w:t>Мӯҳлат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Сабзавоту мева бо ҳар хӯрок</w:t>
            </w:r>
          </w:p>
        </w:tc>
        <w:tc>
          <w:tcPr>
            <w:tcW w:type="dxa" w:w="2721"/>
          </w:tcPr>
          <w:p>
            <w:pPr>
              <w:spacing w:line="240" w:lineRule="auto" w:after="0" w:before="0"/>
              <w:ind w:firstLine="0"/>
              <w:jc w:val="left"/>
            </w:pPr>
            <w:r>
              <w:rPr>
                <w:rFonts w:ascii="Times New Roman" w:hAnsi="Times New Roman"/>
                <w:b w:val="0"/>
                <w:sz w:val="24"/>
              </w:rPr>
              <w:t>5 хизмат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Маҳсулоти ширӣ — субҳ ва шом</w:t>
            </w:r>
          </w:p>
        </w:tc>
        <w:tc>
          <w:tcPr>
            <w:tcW w:type="dxa" w:w="2721"/>
          </w:tcPr>
          <w:p>
            <w:pPr>
              <w:spacing w:line="240" w:lineRule="auto" w:after="0" w:before="0"/>
              <w:ind w:firstLine="0"/>
              <w:jc w:val="left"/>
            </w:pPr>
            <w:r>
              <w:rPr>
                <w:rFonts w:ascii="Times New Roman" w:hAnsi="Times New Roman"/>
                <w:b w:val="0"/>
                <w:sz w:val="24"/>
              </w:rPr>
              <w:t>3 хизмат</w:t>
            </w:r>
          </w:p>
        </w:tc>
      </w:tr>
      <w:tr>
        <w:tc>
          <w:tcPr>
            <w:tcW w:type="dxa" w:w="1814"/>
          </w:tcPr>
          <w:p>
            <w:pPr>
              <w:spacing w:line="240" w:lineRule="auto" w:after="0" w:before="0"/>
              <w:ind w:firstLine="0"/>
              <w:jc w:val="left"/>
            </w:pPr>
            <w:r>
              <w:rPr>
                <w:rFonts w:ascii="Times New Roman" w:hAnsi="Times New Roman"/>
                <w:b w:val="0"/>
                <w:sz w:val="24"/>
              </w:rPr>
              <w:t>Душанбе/Панҷшанбе</w:t>
            </w:r>
          </w:p>
        </w:tc>
        <w:tc>
          <w:tcPr>
            <w:tcW w:type="dxa" w:w="3969"/>
          </w:tcPr>
          <w:p>
            <w:pPr>
              <w:spacing w:line="240" w:lineRule="auto" w:after="0" w:before="0"/>
              <w:ind w:firstLine="0"/>
              <w:jc w:val="left"/>
            </w:pPr>
            <w:r>
              <w:rPr>
                <w:rFonts w:ascii="Times New Roman" w:hAnsi="Times New Roman"/>
                <w:b w:val="0"/>
                <w:sz w:val="24"/>
              </w:rPr>
              <w:t>Гӯшти сурх бо ночӣ ва мева</w:t>
            </w:r>
          </w:p>
        </w:tc>
        <w:tc>
          <w:tcPr>
            <w:tcW w:type="dxa" w:w="2721"/>
          </w:tcPr>
          <w:p>
            <w:pPr>
              <w:spacing w:line="240" w:lineRule="auto" w:after="0" w:before="0"/>
              <w:ind w:firstLine="0"/>
              <w:jc w:val="left"/>
            </w:pPr>
            <w:r>
              <w:rPr>
                <w:rFonts w:ascii="Times New Roman" w:hAnsi="Times New Roman"/>
                <w:b w:val="0"/>
                <w:sz w:val="24"/>
              </w:rPr>
              <w:t>1 хизмат</w:t>
            </w:r>
          </w:p>
        </w:tc>
      </w:tr>
      <w:tr>
        <w:tc>
          <w:tcPr>
            <w:tcW w:type="dxa" w:w="1814"/>
          </w:tcPr>
          <w:p>
            <w:pPr>
              <w:spacing w:line="240" w:lineRule="auto" w:after="0" w:before="0"/>
              <w:ind w:firstLine="0"/>
              <w:jc w:val="left"/>
            </w:pPr>
            <w:r>
              <w:rPr>
                <w:rFonts w:ascii="Times New Roman" w:hAnsi="Times New Roman"/>
                <w:b w:val="0"/>
                <w:sz w:val="24"/>
              </w:rPr>
              <w:t>Сешанбе/Шанбе</w:t>
            </w:r>
          </w:p>
        </w:tc>
        <w:tc>
          <w:tcPr>
            <w:tcW w:type="dxa" w:w="3969"/>
          </w:tcPr>
          <w:p>
            <w:pPr>
              <w:spacing w:line="240" w:lineRule="auto" w:after="0" w:before="0"/>
              <w:ind w:firstLine="0"/>
              <w:jc w:val="left"/>
            </w:pPr>
            <w:r>
              <w:rPr>
                <w:rFonts w:ascii="Times New Roman" w:hAnsi="Times New Roman"/>
                <w:b w:val="0"/>
                <w:sz w:val="24"/>
              </w:rPr>
              <w:t>Моҳӣ бо сабзавот</w:t>
            </w:r>
          </w:p>
        </w:tc>
        <w:tc>
          <w:tcPr>
            <w:tcW w:type="dxa" w:w="2721"/>
          </w:tcPr>
          <w:p>
            <w:pPr>
              <w:spacing w:line="240" w:lineRule="auto" w:after="0" w:before="0"/>
              <w:ind w:firstLine="0"/>
              <w:jc w:val="left"/>
            </w:pPr>
            <w:r>
              <w:rPr>
                <w:rFonts w:ascii="Times New Roman" w:hAnsi="Times New Roman"/>
                <w:b w:val="0"/>
                <w:sz w:val="24"/>
              </w:rPr>
              <w:t>1 хизмат</w:t>
            </w:r>
          </w:p>
        </w:tc>
      </w:tr>
      <w:tr>
        <w:tc>
          <w:tcPr>
            <w:tcW w:type="dxa" w:w="1814"/>
          </w:tcPr>
          <w:p>
            <w:pPr>
              <w:spacing w:line="240" w:lineRule="auto" w:after="0" w:before="0"/>
              <w:ind w:firstLine="0"/>
              <w:jc w:val="left"/>
            </w:pPr>
            <w:r>
              <w:rPr>
                <w:rFonts w:ascii="Times New Roman" w:hAnsi="Times New Roman"/>
                <w:b w:val="0"/>
                <w:sz w:val="24"/>
              </w:rPr>
              <w:t>Ҳар рӯз</w:t>
            </w:r>
          </w:p>
        </w:tc>
        <w:tc>
          <w:tcPr>
            <w:tcW w:type="dxa" w:w="3969"/>
          </w:tcPr>
          <w:p>
            <w:pPr>
              <w:spacing w:line="240" w:lineRule="auto" w:after="0" w:before="0"/>
              <w:ind w:firstLine="0"/>
              <w:jc w:val="left"/>
            </w:pPr>
            <w:r>
              <w:rPr>
                <w:rFonts w:ascii="Times New Roman" w:hAnsi="Times New Roman"/>
                <w:b w:val="0"/>
                <w:sz w:val="24"/>
              </w:rPr>
              <w:t>Машқи ҳавоӣ дар беруна</w:t>
            </w:r>
          </w:p>
        </w:tc>
        <w:tc>
          <w:tcPr>
            <w:tcW w:type="dxa" w:w="2721"/>
          </w:tcPr>
          <w:p>
            <w:pPr>
              <w:spacing w:line="240" w:lineRule="auto" w:after="0" w:before="0"/>
              <w:ind w:firstLine="0"/>
              <w:jc w:val="left"/>
            </w:pPr>
            <w:r>
              <w:rPr>
                <w:rFonts w:ascii="Times New Roman" w:hAnsi="Times New Roman"/>
                <w:b w:val="0"/>
                <w:sz w:val="24"/>
              </w:rPr>
              <w:t>20 дақиқа</w:t>
            </w:r>
          </w:p>
        </w:tc>
      </w:tr>
      <w:tr>
        <w:tc>
          <w:tcPr>
            <w:tcW w:type="dxa" w:w="1814"/>
          </w:tcPr>
          <w:p>
            <w:pPr>
              <w:spacing w:line="240" w:lineRule="auto" w:after="0" w:before="0"/>
              <w:ind w:firstLine="0"/>
              <w:jc w:val="left"/>
            </w:pPr>
            <w:r>
              <w:rPr>
                <w:rFonts w:ascii="Times New Roman" w:hAnsi="Times New Roman"/>
                <w:b w:val="0"/>
                <w:sz w:val="24"/>
              </w:rPr>
              <w:t>Якшанбе</w:t>
            </w:r>
          </w:p>
        </w:tc>
        <w:tc>
          <w:tcPr>
            <w:tcW w:type="dxa" w:w="3969"/>
          </w:tcPr>
          <w:p>
            <w:pPr>
              <w:spacing w:line="240" w:lineRule="auto" w:after="0" w:before="0"/>
              <w:ind w:firstLine="0"/>
              <w:jc w:val="left"/>
            </w:pPr>
            <w:r>
              <w:rPr>
                <w:rFonts w:ascii="Times New Roman" w:hAnsi="Times New Roman"/>
                <w:b w:val="0"/>
                <w:sz w:val="24"/>
              </w:rPr>
              <w:t>Рӯзи оромӣ — вазн ва ченкунӣ</w:t>
            </w:r>
          </w:p>
        </w:tc>
        <w:tc>
          <w:tcPr>
            <w:tcW w:type="dxa" w:w="2721"/>
          </w:tcPr>
          <w:p>
            <w:pPr>
              <w:spacing w:line="240" w:lineRule="auto" w:after="0" w:before="0"/>
              <w:ind w:firstLine="0"/>
              <w:jc w:val="left"/>
            </w:pPr>
            <w:r>
              <w:rPr>
                <w:rFonts w:ascii="Times New Roman" w:hAnsi="Times New Roman"/>
                <w:b w:val="0"/>
                <w:sz w:val="24"/>
              </w:rPr>
              <w:t>10 дақиқа</w:t>
            </w:r>
          </w:p>
        </w:tc>
      </w:tr>
      <w:tr>
        <w:tc>
          <w:tcPr>
            <w:tcW w:type="dxa" w:w="1814"/>
          </w:tcPr>
          <w:p>
            <w:pPr>
              <w:spacing w:line="240" w:lineRule="auto" w:after="0" w:before="0"/>
              <w:ind w:firstLine="0"/>
              <w:jc w:val="left"/>
            </w:pPr>
            <w:r>
              <w:rPr>
                <w:rFonts w:ascii="Times New Roman" w:hAnsi="Times New Roman"/>
                <w:b w:val="0"/>
                <w:sz w:val="24"/>
              </w:rPr>
              <w:t>Ҳар 4 ҳафта</w:t>
            </w:r>
          </w:p>
        </w:tc>
        <w:tc>
          <w:tcPr>
            <w:tcW w:type="dxa" w:w="3969"/>
          </w:tcPr>
          <w:p>
            <w:pPr>
              <w:spacing w:line="240" w:lineRule="auto" w:after="0" w:before="0"/>
              <w:ind w:firstLine="0"/>
              <w:jc w:val="left"/>
            </w:pPr>
            <w:r>
              <w:rPr>
                <w:rFonts w:ascii="Times New Roman" w:hAnsi="Times New Roman"/>
                <w:b w:val="0"/>
                <w:sz w:val="24"/>
              </w:rPr>
              <w:t>Таҳлили хун (марҳилаҳои 0/4/8)</w:t>
            </w:r>
          </w:p>
        </w:tc>
        <w:tc>
          <w:tcPr>
            <w:tcW w:type="dxa" w:w="2721"/>
          </w:tcPr>
          <w:p>
            <w:pPr>
              <w:spacing w:line="240" w:lineRule="auto" w:after="0" w:before="0"/>
              <w:ind w:firstLine="0"/>
              <w:jc w:val="left"/>
            </w:pPr>
            <w:r>
              <w:rPr>
                <w:rFonts w:ascii="Times New Roman" w:hAnsi="Times New Roman"/>
                <w:b w:val="0"/>
                <w:sz w:val="24"/>
              </w:rPr>
              <w:t>Субҳ</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Ҷадвали қайдҳо ба ҳафтаи мӯътадил ёрӣ мерасонад: хизматҳо, ширӣ, гӯшт/моҳӣ, машқ, об ва вазн — шаш нишондоди сода, ки дар як дақиқа қайд мегарданд [7, 1172-б.]. Барои ҳамин қайдҳоро дар телефони ё дар дафтари хурд нигоҳ доштан мумкин аст — асбоби гаронбаҳо лозим нест [9, 191-б.]. Пайгирии ҳар ҳафта динамикаро нишон медиҳад ва ба оғози мӯътадил ёрӣ мерасонад.</w:t>
      </w:r>
    </w:p>
    <w:p>
      <w:pPr>
        <w:spacing w:line="360" w:lineRule="auto" w:after="0"/>
        <w:ind w:firstLine="709"/>
        <w:jc w:val="both"/>
      </w:pPr>
      <w:r>
        <w:rPr>
          <w:rFonts w:ascii="Times New Roman" w:hAnsi="Times New Roman"/>
          <w:b w:val="0"/>
          <w:i w:val="0"/>
          <w:sz w:val="28"/>
        </w:rPr>
        <w:t>Қайди хизматҳоро дар як дақиқа анҷом додан мумкин аст: ҳар хӯрок як сатр — сабзавот, мева, шир, об [9, 191-б.]. Барои ҳамин Ҷадвали Б.2-ро ба телефони ё дафтари хурд нусхабардорӣ кардан муфид аст. Пайгирии ҳафта бошад ҷамъро нишон медиҳад: агар ҷамъи хизматҳо каме монда бошад, рӯзҳои боқӣ онро пур мекунанд [7, 1173-б.].</w:t>
      </w:r>
    </w:p>
    <w:p>
      <w:pPr>
        <w:spacing w:line="240" w:lineRule="auto" w:after="0"/>
        <w:ind w:firstLine="0"/>
        <w:jc w:val="center"/>
      </w:pPr>
      <w:r>
        <w:rPr>
          <w:rFonts w:ascii="Times New Roman" w:hAnsi="Times New Roman"/>
          <w:b/>
          <w:i w:val="0"/>
          <w:sz w:val="24"/>
        </w:rPr>
        <w:t>Ҷадвали Б.2 — Ҷадвали қайди ҳафта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Нишондод</w:t>
            </w:r>
          </w:p>
        </w:tc>
        <w:tc>
          <w:tcPr>
            <w:tcW w:type="dxa" w:w="3061"/>
            <w:shd w:val="clear" w:fill="EDEDED"/>
          </w:tcPr>
          <w:p>
            <w:pPr>
              <w:spacing w:line="240" w:lineRule="auto" w:after="0" w:before="0"/>
              <w:ind w:firstLine="0"/>
              <w:jc w:val="left"/>
            </w:pPr>
            <w:r>
              <w:rPr>
                <w:rFonts w:ascii="Times New Roman" w:hAnsi="Times New Roman"/>
                <w:b/>
                <w:sz w:val="24"/>
              </w:rPr>
              <w:t>Чӣ гуна чен</w:t>
            </w:r>
          </w:p>
        </w:tc>
        <w:tc>
          <w:tcPr>
            <w:tcW w:type="dxa" w:w="2721"/>
            <w:shd w:val="clear" w:fill="EDEDED"/>
          </w:tcPr>
          <w:p>
            <w:pPr>
              <w:spacing w:line="240" w:lineRule="auto" w:after="0" w:before="0"/>
              <w:ind w:firstLine="0"/>
              <w:jc w:val="left"/>
            </w:pPr>
            <w:r>
              <w:rPr>
                <w:rFonts w:ascii="Times New Roman" w:hAnsi="Times New Roman"/>
                <w:b/>
                <w:sz w:val="24"/>
              </w:rPr>
              <w:t>Ҳадафи ҳафта</w:t>
            </w:r>
          </w:p>
        </w:tc>
      </w:tr>
      <w:tr>
        <w:tc>
          <w:tcPr>
            <w:tcW w:type="dxa" w:w="2721"/>
          </w:tcPr>
          <w:p>
            <w:pPr>
              <w:spacing w:line="240" w:lineRule="auto" w:after="0" w:before="0"/>
              <w:ind w:firstLine="0"/>
              <w:jc w:val="left"/>
            </w:pPr>
            <w:r>
              <w:rPr>
                <w:rFonts w:ascii="Times New Roman" w:hAnsi="Times New Roman"/>
                <w:b w:val="0"/>
                <w:sz w:val="24"/>
              </w:rPr>
              <w:t>Хизматҳои сабзавот+мева</w:t>
            </w:r>
          </w:p>
        </w:tc>
        <w:tc>
          <w:tcPr>
            <w:tcW w:type="dxa" w:w="3061"/>
          </w:tcPr>
          <w:p>
            <w:pPr>
              <w:spacing w:line="240" w:lineRule="auto" w:after="0" w:before="0"/>
              <w:ind w:firstLine="0"/>
              <w:jc w:val="left"/>
            </w:pPr>
            <w:r>
              <w:rPr>
                <w:rFonts w:ascii="Times New Roman" w:hAnsi="Times New Roman"/>
                <w:b w:val="0"/>
                <w:sz w:val="24"/>
              </w:rPr>
              <w:t>Ҳар хӯрок қайд</w:t>
            </w:r>
          </w:p>
        </w:tc>
        <w:tc>
          <w:tcPr>
            <w:tcW w:type="dxa" w:w="2721"/>
          </w:tcPr>
          <w:p>
            <w:pPr>
              <w:spacing w:line="240" w:lineRule="auto" w:after="0" w:before="0"/>
              <w:ind w:firstLine="0"/>
              <w:jc w:val="left"/>
            </w:pPr>
            <w:r>
              <w:rPr>
                <w:rFonts w:ascii="Times New Roman" w:hAnsi="Times New Roman"/>
                <w:b w:val="0"/>
                <w:sz w:val="24"/>
              </w:rPr>
              <w:t>≥35 дар ҳафта</w:t>
            </w:r>
          </w:p>
        </w:tc>
      </w:tr>
      <w:tr>
        <w:tc>
          <w:tcPr>
            <w:tcW w:type="dxa" w:w="2721"/>
          </w:tcPr>
          <w:p>
            <w:pPr>
              <w:spacing w:line="240" w:lineRule="auto" w:after="0" w:before="0"/>
              <w:ind w:firstLine="0"/>
              <w:jc w:val="left"/>
            </w:pPr>
            <w:r>
              <w:rPr>
                <w:rFonts w:ascii="Times New Roman" w:hAnsi="Times New Roman"/>
                <w:b w:val="0"/>
                <w:sz w:val="24"/>
              </w:rPr>
              <w:t>Хизматҳои ширӣ</w:t>
            </w:r>
          </w:p>
        </w:tc>
        <w:tc>
          <w:tcPr>
            <w:tcW w:type="dxa" w:w="3061"/>
          </w:tcPr>
          <w:p>
            <w:pPr>
              <w:spacing w:line="240" w:lineRule="auto" w:after="0" w:before="0"/>
              <w:ind w:firstLine="0"/>
              <w:jc w:val="left"/>
            </w:pPr>
            <w:r>
              <w:rPr>
                <w:rFonts w:ascii="Times New Roman" w:hAnsi="Times New Roman"/>
                <w:b w:val="0"/>
                <w:sz w:val="24"/>
              </w:rPr>
              <w:t>Субҳ ва шом</w:t>
            </w:r>
          </w:p>
        </w:tc>
        <w:tc>
          <w:tcPr>
            <w:tcW w:type="dxa" w:w="2721"/>
          </w:tcPr>
          <w:p>
            <w:pPr>
              <w:spacing w:line="240" w:lineRule="auto" w:after="0" w:before="0"/>
              <w:ind w:firstLine="0"/>
              <w:jc w:val="left"/>
            </w:pPr>
            <w:r>
              <w:rPr>
                <w:rFonts w:ascii="Times New Roman" w:hAnsi="Times New Roman"/>
                <w:b w:val="0"/>
                <w:sz w:val="24"/>
              </w:rPr>
              <w:t>≥21 дар ҳафта</w:t>
            </w:r>
          </w:p>
        </w:tc>
      </w:tr>
      <w:tr>
        <w:tc>
          <w:tcPr>
            <w:tcW w:type="dxa" w:w="2721"/>
          </w:tcPr>
          <w:p>
            <w:pPr>
              <w:spacing w:line="240" w:lineRule="auto" w:after="0" w:before="0"/>
              <w:ind w:firstLine="0"/>
              <w:jc w:val="left"/>
            </w:pPr>
            <w:r>
              <w:rPr>
                <w:rFonts w:ascii="Times New Roman" w:hAnsi="Times New Roman"/>
                <w:b w:val="0"/>
                <w:sz w:val="24"/>
              </w:rPr>
              <w:t>Гӯшт/моҳӣ</w:t>
            </w:r>
          </w:p>
        </w:tc>
        <w:tc>
          <w:tcPr>
            <w:tcW w:type="dxa" w:w="3061"/>
          </w:tcPr>
          <w:p>
            <w:pPr>
              <w:spacing w:line="240" w:lineRule="auto" w:after="0" w:before="0"/>
              <w:ind w:firstLine="0"/>
              <w:jc w:val="left"/>
            </w:pPr>
            <w:r>
              <w:rPr>
                <w:rFonts w:ascii="Times New Roman" w:hAnsi="Times New Roman"/>
                <w:b w:val="0"/>
                <w:sz w:val="24"/>
              </w:rPr>
              <w:t>Ҳафта қайд</w:t>
            </w:r>
          </w:p>
        </w:tc>
        <w:tc>
          <w:tcPr>
            <w:tcW w:type="dxa" w:w="2721"/>
          </w:tcPr>
          <w:p>
            <w:pPr>
              <w:spacing w:line="240" w:lineRule="auto" w:after="0" w:before="0"/>
              <w:ind w:firstLine="0"/>
              <w:jc w:val="left"/>
            </w:pPr>
            <w:r>
              <w:rPr>
                <w:rFonts w:ascii="Times New Roman" w:hAnsi="Times New Roman"/>
                <w:b w:val="0"/>
                <w:sz w:val="24"/>
              </w:rPr>
              <w:t>3+2 хизмат</w:t>
            </w:r>
          </w:p>
        </w:tc>
      </w:tr>
      <w:tr>
        <w:tc>
          <w:tcPr>
            <w:tcW w:type="dxa" w:w="2721"/>
          </w:tcPr>
          <w:p>
            <w:pPr>
              <w:spacing w:line="240" w:lineRule="auto" w:after="0" w:before="0"/>
              <w:ind w:firstLine="0"/>
              <w:jc w:val="left"/>
            </w:pPr>
            <w:r>
              <w:rPr>
                <w:rFonts w:ascii="Times New Roman" w:hAnsi="Times New Roman"/>
                <w:b w:val="0"/>
                <w:sz w:val="24"/>
              </w:rPr>
              <w:t>Машқи ҳавоӣ</w:t>
            </w:r>
          </w:p>
        </w:tc>
        <w:tc>
          <w:tcPr>
            <w:tcW w:type="dxa" w:w="3061"/>
          </w:tcPr>
          <w:p>
            <w:pPr>
              <w:spacing w:line="240" w:lineRule="auto" w:after="0" w:before="0"/>
              <w:ind w:firstLine="0"/>
              <w:jc w:val="left"/>
            </w:pPr>
            <w:r>
              <w:rPr>
                <w:rFonts w:ascii="Times New Roman" w:hAnsi="Times New Roman"/>
                <w:b w:val="0"/>
                <w:sz w:val="24"/>
              </w:rPr>
              <w:t>Дақиқаи иҷро</w:t>
            </w:r>
          </w:p>
        </w:tc>
        <w:tc>
          <w:tcPr>
            <w:tcW w:type="dxa" w:w="2721"/>
          </w:tcPr>
          <w:p>
            <w:pPr>
              <w:spacing w:line="240" w:lineRule="auto" w:after="0" w:before="0"/>
              <w:ind w:firstLine="0"/>
              <w:jc w:val="left"/>
            </w:pPr>
            <w:r>
              <w:rPr>
                <w:rFonts w:ascii="Times New Roman" w:hAnsi="Times New Roman"/>
                <w:b w:val="0"/>
                <w:sz w:val="24"/>
              </w:rPr>
              <w:t>140 дақиқа</w:t>
            </w:r>
          </w:p>
        </w:tc>
      </w:tr>
      <w:tr>
        <w:tc>
          <w:tcPr>
            <w:tcW w:type="dxa" w:w="2721"/>
          </w:tcPr>
          <w:p>
            <w:pPr>
              <w:spacing w:line="240" w:lineRule="auto" w:after="0" w:before="0"/>
              <w:ind w:firstLine="0"/>
              <w:jc w:val="left"/>
            </w:pPr>
            <w:r>
              <w:rPr>
                <w:rFonts w:ascii="Times New Roman" w:hAnsi="Times New Roman"/>
                <w:b w:val="0"/>
                <w:sz w:val="24"/>
              </w:rPr>
              <w:t>Об</w:t>
            </w:r>
          </w:p>
        </w:tc>
        <w:tc>
          <w:tcPr>
            <w:tcW w:type="dxa" w:w="3061"/>
          </w:tcPr>
          <w:p>
            <w:pPr>
              <w:spacing w:line="240" w:lineRule="auto" w:after="0" w:before="0"/>
              <w:ind w:firstLine="0"/>
              <w:jc w:val="left"/>
            </w:pPr>
            <w:r>
              <w:rPr>
                <w:rFonts w:ascii="Times New Roman" w:hAnsi="Times New Roman"/>
                <w:b w:val="0"/>
                <w:sz w:val="24"/>
              </w:rPr>
              <w:t>Шишаи 1 литр ҳисоб</w:t>
            </w:r>
          </w:p>
        </w:tc>
        <w:tc>
          <w:tcPr>
            <w:tcW w:type="dxa" w:w="2721"/>
          </w:tcPr>
          <w:p>
            <w:pPr>
              <w:spacing w:line="240" w:lineRule="auto" w:after="0" w:before="0"/>
              <w:ind w:firstLine="0"/>
              <w:jc w:val="left"/>
            </w:pPr>
            <w:r>
              <w:rPr>
                <w:rFonts w:ascii="Times New Roman" w:hAnsi="Times New Roman"/>
                <w:b w:val="0"/>
                <w:sz w:val="24"/>
              </w:rPr>
              <w:t>≥1,5 л дар рӯз</w:t>
            </w:r>
          </w:p>
        </w:tc>
      </w:tr>
      <w:tr>
        <w:tc>
          <w:tcPr>
            <w:tcW w:type="dxa" w:w="2721"/>
          </w:tcPr>
          <w:p>
            <w:pPr>
              <w:spacing w:line="240" w:lineRule="auto" w:after="0" w:before="0"/>
              <w:ind w:firstLine="0"/>
              <w:jc w:val="left"/>
            </w:pPr>
            <w:r>
              <w:rPr>
                <w:rFonts w:ascii="Times New Roman" w:hAnsi="Times New Roman"/>
                <w:b w:val="0"/>
                <w:sz w:val="24"/>
              </w:rPr>
              <w:t>Вазн</w:t>
            </w:r>
          </w:p>
        </w:tc>
        <w:tc>
          <w:tcPr>
            <w:tcW w:type="dxa" w:w="3061"/>
          </w:tcPr>
          <w:p>
            <w:pPr>
              <w:spacing w:line="240" w:lineRule="auto" w:after="0" w:before="0"/>
              <w:ind w:firstLine="0"/>
              <w:jc w:val="left"/>
            </w:pPr>
            <w:r>
              <w:rPr>
                <w:rFonts w:ascii="Times New Roman" w:hAnsi="Times New Roman"/>
                <w:b w:val="0"/>
                <w:sz w:val="24"/>
              </w:rPr>
              <w:t>Якшанбе субҳ</w:t>
            </w:r>
          </w:p>
        </w:tc>
        <w:tc>
          <w:tcPr>
            <w:tcW w:type="dxa" w:w="2721"/>
          </w:tcPr>
          <w:p>
            <w:pPr>
              <w:spacing w:line="240" w:lineRule="auto" w:after="0" w:before="0"/>
              <w:ind w:firstLine="0"/>
              <w:jc w:val="left"/>
            </w:pPr>
            <w:r>
              <w:rPr>
                <w:rFonts w:ascii="Times New Roman" w:hAnsi="Times New Roman"/>
                <w:b w:val="0"/>
                <w:sz w:val="24"/>
              </w:rPr>
              <w:t>Тағйир ±1 кг</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В. МЕЪОРҲОИ RDA ВА МИНТАҚАҲОИ ХУН</w:t>
      </w:r>
    </w:p>
    <w:p>
      <w:pPr>
        <w:spacing w:line="360" w:lineRule="auto" w:after="0"/>
        <w:ind w:firstLine="709"/>
        <w:jc w:val="both"/>
      </w:pPr>
      <w:r>
        <w:rPr>
          <w:rFonts w:ascii="Times New Roman" w:hAnsi="Times New Roman"/>
          <w:b w:val="0"/>
          <w:i w:val="0"/>
          <w:sz w:val="28"/>
        </w:rPr>
        <w:t>Меъорҳои хун бо синну сол ва ҷинс фарқ мекунанд: ферритин ва Hb дар занон меъори пасттар доранд — ин ба камшавии хуни моҳона вобаста аст [3, 34-б.]. Барои ҳамин меъорҳоро бо ҷинси худ муқоиса кардан лозим аст, на ба ҳамаи ҷадвал такя кардан [4, 26-б.]. Дар мавриди шубҳа — ченкунии такрорӣ субҳ, дар вақти якхела — натиҷаи дақиқатар медиҳад.</w:t>
      </w:r>
    </w:p>
    <w:p>
      <w:pPr>
        <w:spacing w:line="360" w:lineRule="auto" w:after="0"/>
        <w:ind w:firstLine="709"/>
        <w:jc w:val="both"/>
      </w:pPr>
      <w:r>
        <w:rPr>
          <w:rFonts w:ascii="Times New Roman" w:hAnsi="Times New Roman"/>
          <w:b w:val="0"/>
          <w:i w:val="0"/>
          <w:sz w:val="28"/>
        </w:rPr>
        <w:t>Меъори B12 ба синну сол вобаста аст: дар пиронсолон ҷабб бо камшавии кислотаи меъда суст мегардад — B12-и кӯмакчӣ бе фактори дохилӣ беҳтар ҷабб мешавад [2, 2379-б.]. Барои ҳамин дар синни калон ченкунии солонаи B12 тавсия мешавад [3, 39-б.]. Дар байни донишҷӯёни ҷавон ин маҳдудият камтар аст, вале дониши он ба оила ёрӣ мерасонад.</w:t>
      </w:r>
    </w:p>
    <w:p>
      <w:pPr>
        <w:spacing w:line="240" w:lineRule="auto" w:after="0"/>
        <w:ind w:firstLine="0"/>
        <w:jc w:val="center"/>
      </w:pPr>
      <w:r>
        <w:rPr>
          <w:rFonts w:ascii="Times New Roman" w:hAnsi="Times New Roman"/>
          <w:b/>
          <w:i w:val="0"/>
          <w:sz w:val="24"/>
        </w:rPr>
        <w:t>Ҷадвали В.1 — Меъорҳои асосӣ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Нишондод</w:t>
            </w:r>
          </w:p>
        </w:tc>
        <w:tc>
          <w:tcPr>
            <w:tcW w:type="dxa" w:w="2494"/>
            <w:shd w:val="clear" w:fill="EDEDED"/>
          </w:tcPr>
          <w:p>
            <w:pPr>
              <w:spacing w:line="240" w:lineRule="auto" w:after="0" w:before="0"/>
              <w:ind w:firstLine="0"/>
              <w:jc w:val="left"/>
            </w:pPr>
            <w:r>
              <w:rPr>
                <w:rFonts w:ascii="Times New Roman" w:hAnsi="Times New Roman"/>
                <w:b/>
                <w:sz w:val="24"/>
              </w:rPr>
              <w:t>Меъори мӯътадил</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Ферритин</w:t>
            </w:r>
          </w:p>
        </w:tc>
        <w:tc>
          <w:tcPr>
            <w:tcW w:type="dxa" w:w="2494"/>
          </w:tcPr>
          <w:p>
            <w:pPr>
              <w:spacing w:line="240" w:lineRule="auto" w:after="0" w:before="0"/>
              <w:ind w:firstLine="0"/>
              <w:jc w:val="left"/>
            </w:pPr>
            <w:r>
              <w:rPr>
                <w:rFonts w:ascii="Times New Roman" w:hAnsi="Times New Roman"/>
                <w:b w:val="0"/>
                <w:sz w:val="24"/>
              </w:rPr>
              <w:t>м 30–300, з 15–150 мкг/л</w:t>
            </w:r>
          </w:p>
        </w:tc>
        <w:tc>
          <w:tcPr>
            <w:tcW w:type="dxa" w:w="3175"/>
          </w:tcPr>
          <w:p>
            <w:pPr>
              <w:spacing w:line="240" w:lineRule="auto" w:after="0" w:before="0"/>
              <w:ind w:firstLine="0"/>
              <w:jc w:val="left"/>
            </w:pPr>
            <w:r>
              <w:rPr>
                <w:rFonts w:ascii="Times New Roman" w:hAnsi="Times New Roman"/>
                <w:b w:val="0"/>
                <w:sz w:val="24"/>
              </w:rPr>
              <w:t>&lt;15 — захираи кам</w:t>
            </w:r>
          </w:p>
        </w:tc>
      </w:tr>
      <w:tr>
        <w:tc>
          <w:tcPr>
            <w:tcW w:type="dxa" w:w="2835"/>
          </w:tcPr>
          <w:p>
            <w:pPr>
              <w:spacing w:line="240" w:lineRule="auto" w:after="0" w:before="0"/>
              <w:ind w:firstLine="0"/>
              <w:jc w:val="left"/>
            </w:pPr>
            <w:r>
              <w:rPr>
                <w:rFonts w:ascii="Times New Roman" w:hAnsi="Times New Roman"/>
                <w:b w:val="0"/>
                <w:sz w:val="24"/>
              </w:rPr>
              <w:t>Гемоглобин</w:t>
            </w:r>
          </w:p>
        </w:tc>
        <w:tc>
          <w:tcPr>
            <w:tcW w:type="dxa" w:w="2494"/>
          </w:tcPr>
          <w:p>
            <w:pPr>
              <w:spacing w:line="240" w:lineRule="auto" w:after="0" w:before="0"/>
              <w:ind w:firstLine="0"/>
              <w:jc w:val="left"/>
            </w:pPr>
            <w:r>
              <w:rPr>
                <w:rFonts w:ascii="Times New Roman" w:hAnsi="Times New Roman"/>
                <w:b w:val="0"/>
                <w:sz w:val="24"/>
              </w:rPr>
              <w:t>м 130–170, з 120–150 г/л</w:t>
            </w:r>
          </w:p>
        </w:tc>
        <w:tc>
          <w:tcPr>
            <w:tcW w:type="dxa" w:w="3175"/>
          </w:tcPr>
          <w:p>
            <w:pPr>
              <w:spacing w:line="240" w:lineRule="auto" w:after="0" w:before="0"/>
              <w:ind w:firstLine="0"/>
              <w:jc w:val="left"/>
            </w:pPr>
            <w:r>
              <w:rPr>
                <w:rFonts w:ascii="Times New Roman" w:hAnsi="Times New Roman"/>
                <w:b w:val="0"/>
                <w:sz w:val="24"/>
              </w:rPr>
              <w:t>&lt;120 — камҳунӣ</w:t>
            </w:r>
          </w:p>
        </w:tc>
      </w:tr>
      <w:tr>
        <w:tc>
          <w:tcPr>
            <w:tcW w:type="dxa" w:w="2835"/>
          </w:tcPr>
          <w:p>
            <w:pPr>
              <w:spacing w:line="240" w:lineRule="auto" w:after="0" w:before="0"/>
              <w:ind w:firstLine="0"/>
              <w:jc w:val="left"/>
            </w:pPr>
            <w:r>
              <w:rPr>
                <w:rFonts w:ascii="Times New Roman" w:hAnsi="Times New Roman"/>
                <w:b w:val="0"/>
                <w:sz w:val="24"/>
              </w:rPr>
              <w:t>25(OH)D</w:t>
            </w:r>
          </w:p>
        </w:tc>
        <w:tc>
          <w:tcPr>
            <w:tcW w:type="dxa" w:w="2494"/>
          </w:tcPr>
          <w:p>
            <w:pPr>
              <w:spacing w:line="240" w:lineRule="auto" w:after="0" w:before="0"/>
              <w:ind w:firstLine="0"/>
              <w:jc w:val="left"/>
            </w:pPr>
            <w:r>
              <w:rPr>
                <w:rFonts w:ascii="Times New Roman" w:hAnsi="Times New Roman"/>
                <w:b w:val="0"/>
                <w:sz w:val="24"/>
              </w:rPr>
              <w:t>≥20 нг/мл кофӣ</w:t>
            </w:r>
          </w:p>
        </w:tc>
        <w:tc>
          <w:tcPr>
            <w:tcW w:type="dxa" w:w="3175"/>
          </w:tcPr>
          <w:p>
            <w:pPr>
              <w:spacing w:line="240" w:lineRule="auto" w:after="0" w:before="0"/>
              <w:ind w:firstLine="0"/>
              <w:jc w:val="left"/>
            </w:pPr>
            <w:r>
              <w:rPr>
                <w:rFonts w:ascii="Times New Roman" w:hAnsi="Times New Roman"/>
                <w:b w:val="0"/>
                <w:sz w:val="24"/>
              </w:rPr>
              <w:t>30–50 беҳтарин</w:t>
            </w:r>
          </w:p>
        </w:tc>
      </w:tr>
      <w:tr>
        <w:tc>
          <w:tcPr>
            <w:tcW w:type="dxa" w:w="2835"/>
          </w:tcPr>
          <w:p>
            <w:pPr>
              <w:spacing w:line="240" w:lineRule="auto" w:after="0" w:before="0"/>
              <w:ind w:firstLine="0"/>
              <w:jc w:val="left"/>
            </w:pPr>
            <w:r>
              <w:rPr>
                <w:rFonts w:ascii="Times New Roman" w:hAnsi="Times New Roman"/>
                <w:b w:val="0"/>
                <w:sz w:val="24"/>
              </w:rPr>
              <w:t>B12</w:t>
            </w:r>
          </w:p>
        </w:tc>
        <w:tc>
          <w:tcPr>
            <w:tcW w:type="dxa" w:w="2494"/>
          </w:tcPr>
          <w:p>
            <w:pPr>
              <w:spacing w:line="240" w:lineRule="auto" w:after="0" w:before="0"/>
              <w:ind w:firstLine="0"/>
              <w:jc w:val="left"/>
            </w:pPr>
            <w:r>
              <w:rPr>
                <w:rFonts w:ascii="Times New Roman" w:hAnsi="Times New Roman"/>
                <w:b w:val="0"/>
                <w:sz w:val="24"/>
              </w:rPr>
              <w:t>200–900 пмоль/л</w:t>
            </w:r>
          </w:p>
        </w:tc>
        <w:tc>
          <w:tcPr>
            <w:tcW w:type="dxa" w:w="3175"/>
          </w:tcPr>
          <w:p>
            <w:pPr>
              <w:spacing w:line="240" w:lineRule="auto" w:after="0" w:before="0"/>
              <w:ind w:firstLine="0"/>
              <w:jc w:val="left"/>
            </w:pPr>
            <w:r>
              <w:rPr>
                <w:rFonts w:ascii="Times New Roman" w:hAnsi="Times New Roman"/>
                <w:b w:val="0"/>
                <w:sz w:val="24"/>
              </w:rPr>
              <w:t>&lt;200 — санҷиши мутахассис</w:t>
            </w:r>
          </w:p>
        </w:tc>
      </w:tr>
      <w:tr>
        <w:tc>
          <w:tcPr>
            <w:tcW w:type="dxa" w:w="2835"/>
          </w:tcPr>
          <w:p>
            <w:pPr>
              <w:spacing w:line="240" w:lineRule="auto" w:after="0" w:before="0"/>
              <w:ind w:firstLine="0"/>
              <w:jc w:val="left"/>
            </w:pPr>
            <w:r>
              <w:rPr>
                <w:rFonts w:ascii="Times New Roman" w:hAnsi="Times New Roman"/>
                <w:b w:val="0"/>
                <w:sz w:val="24"/>
              </w:rPr>
              <w:t>Фолат</w:t>
            </w:r>
          </w:p>
        </w:tc>
        <w:tc>
          <w:tcPr>
            <w:tcW w:type="dxa" w:w="2494"/>
          </w:tcPr>
          <w:p>
            <w:pPr>
              <w:spacing w:line="240" w:lineRule="auto" w:after="0" w:before="0"/>
              <w:ind w:firstLine="0"/>
              <w:jc w:val="left"/>
            </w:pPr>
            <w:r>
              <w:rPr>
                <w:rFonts w:ascii="Times New Roman" w:hAnsi="Times New Roman"/>
                <w:b w:val="0"/>
                <w:sz w:val="24"/>
              </w:rPr>
              <w:t>&gt;7 нмоль/л</w:t>
            </w:r>
          </w:p>
        </w:tc>
        <w:tc>
          <w:tcPr>
            <w:tcW w:type="dxa" w:w="3175"/>
          </w:tcPr>
          <w:p>
            <w:pPr>
              <w:spacing w:line="240" w:lineRule="auto" w:after="0" w:before="0"/>
              <w:ind w:firstLine="0"/>
              <w:jc w:val="left"/>
            </w:pPr>
            <w:r>
              <w:rPr>
                <w:rFonts w:ascii="Times New Roman" w:hAnsi="Times New Roman"/>
                <w:b w:val="0"/>
                <w:sz w:val="24"/>
              </w:rPr>
              <w:t>Дар ҳомиладорӣ меафзояд</w:t>
            </w:r>
          </w:p>
        </w:tc>
      </w:tr>
      <w:tr>
        <w:tc>
          <w:tcPr>
            <w:tcW w:type="dxa" w:w="2835"/>
          </w:tcPr>
          <w:p>
            <w:pPr>
              <w:spacing w:line="240" w:lineRule="auto" w:after="0" w:before="0"/>
              <w:ind w:firstLine="0"/>
              <w:jc w:val="left"/>
            </w:pPr>
            <w:r>
              <w:rPr>
                <w:rFonts w:ascii="Times New Roman" w:hAnsi="Times New Roman"/>
                <w:b w:val="0"/>
                <w:sz w:val="24"/>
              </w:rPr>
              <w:t>Селен</w:t>
            </w:r>
          </w:p>
        </w:tc>
        <w:tc>
          <w:tcPr>
            <w:tcW w:type="dxa" w:w="2494"/>
          </w:tcPr>
          <w:p>
            <w:pPr>
              <w:spacing w:line="240" w:lineRule="auto" w:after="0" w:before="0"/>
              <w:ind w:firstLine="0"/>
              <w:jc w:val="left"/>
            </w:pPr>
            <w:r>
              <w:rPr>
                <w:rFonts w:ascii="Times New Roman" w:hAnsi="Times New Roman"/>
                <w:b w:val="0"/>
                <w:sz w:val="24"/>
              </w:rPr>
              <w:t>70–150 мкг/л</w:t>
            </w:r>
          </w:p>
        </w:tc>
        <w:tc>
          <w:tcPr>
            <w:tcW w:type="dxa" w:w="3175"/>
          </w:tcPr>
          <w:p>
            <w:pPr>
              <w:spacing w:line="240" w:lineRule="auto" w:after="0" w:before="0"/>
              <w:ind w:firstLine="0"/>
              <w:jc w:val="left"/>
            </w:pPr>
            <w:r>
              <w:rPr>
                <w:rFonts w:ascii="Times New Roman" w:hAnsi="Times New Roman"/>
                <w:b w:val="0"/>
                <w:sz w:val="24"/>
              </w:rPr>
              <w:t>Пайвасти GPx</w:t>
            </w:r>
          </w:p>
        </w:tc>
      </w:tr>
      <w:tr>
        <w:tc>
          <w:tcPr>
            <w:tcW w:type="dxa" w:w="2835"/>
          </w:tcPr>
          <w:p>
            <w:pPr>
              <w:spacing w:line="240" w:lineRule="auto" w:after="0" w:before="0"/>
              <w:ind w:firstLine="0"/>
              <w:jc w:val="left"/>
            </w:pPr>
            <w:r>
              <w:rPr>
                <w:rFonts w:ascii="Times New Roman" w:hAnsi="Times New Roman"/>
                <w:b w:val="0"/>
                <w:sz w:val="24"/>
              </w:rPr>
              <w:t>Ретинол (A)</w:t>
            </w:r>
          </w:p>
        </w:tc>
        <w:tc>
          <w:tcPr>
            <w:tcW w:type="dxa" w:w="2494"/>
          </w:tcPr>
          <w:p>
            <w:pPr>
              <w:spacing w:line="240" w:lineRule="auto" w:after="0" w:before="0"/>
              <w:ind w:firstLine="0"/>
              <w:jc w:val="left"/>
            </w:pPr>
            <w:r>
              <w:rPr>
                <w:rFonts w:ascii="Times New Roman" w:hAnsi="Times New Roman"/>
                <w:b w:val="0"/>
                <w:sz w:val="24"/>
              </w:rPr>
              <w:t>0,3–1,2 мкмоль/л</w:t>
            </w:r>
          </w:p>
        </w:tc>
        <w:tc>
          <w:tcPr>
            <w:tcW w:type="dxa" w:w="3175"/>
          </w:tcPr>
          <w:p>
            <w:pPr>
              <w:spacing w:line="240" w:lineRule="auto" w:after="0" w:before="0"/>
              <w:ind w:firstLine="0"/>
              <w:jc w:val="left"/>
            </w:pPr>
            <w:r>
              <w:rPr>
                <w:rFonts w:ascii="Times New Roman" w:hAnsi="Times New Roman"/>
                <w:b w:val="0"/>
                <w:sz w:val="24"/>
              </w:rPr>
              <w:t>Бе санҷиш ҳамчун намоишир</w:t>
            </w:r>
          </w:p>
        </w:tc>
      </w:tr>
      <w:tr>
        <w:tc>
          <w:tcPr>
            <w:tcW w:type="dxa" w:w="2835"/>
          </w:tcPr>
          <w:p>
            <w:pPr>
              <w:spacing w:line="240" w:lineRule="auto" w:after="0" w:before="0"/>
              <w:ind w:firstLine="0"/>
              <w:jc w:val="left"/>
            </w:pPr>
            <w:r>
              <w:rPr>
                <w:rFonts w:ascii="Times New Roman" w:hAnsi="Times New Roman"/>
                <w:b w:val="0"/>
                <w:sz w:val="24"/>
              </w:rPr>
              <w:t>Йоди пешоб</w:t>
            </w:r>
          </w:p>
        </w:tc>
        <w:tc>
          <w:tcPr>
            <w:tcW w:type="dxa" w:w="2494"/>
          </w:tcPr>
          <w:p>
            <w:pPr>
              <w:spacing w:line="240" w:lineRule="auto" w:after="0" w:before="0"/>
              <w:ind w:firstLine="0"/>
              <w:jc w:val="left"/>
            </w:pPr>
            <w:r>
              <w:rPr>
                <w:rFonts w:ascii="Times New Roman" w:hAnsi="Times New Roman"/>
                <w:b w:val="0"/>
                <w:sz w:val="24"/>
              </w:rPr>
              <w:t>≥100 мкг/л</w:t>
            </w:r>
          </w:p>
        </w:tc>
        <w:tc>
          <w:tcPr>
            <w:tcW w:type="dxa" w:w="3175"/>
          </w:tcPr>
          <w:p>
            <w:pPr>
              <w:spacing w:line="240" w:lineRule="auto" w:after="0" w:before="0"/>
              <w:ind w:firstLine="0"/>
              <w:jc w:val="left"/>
            </w:pPr>
            <w:r>
              <w:rPr>
                <w:rFonts w:ascii="Times New Roman" w:hAnsi="Times New Roman"/>
                <w:b w:val="0"/>
                <w:sz w:val="24"/>
              </w:rPr>
              <w:t>Нишондоди ҷамъи йод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Минтақаҳои В.2 ба ҷадвали қайд пайвастанд: агар 25(OH)D ба минтақаи норасоӣ расад, манбаъҳои D ва машқи дар беруна меафзоянд ва баъди 3 моҳ таҳлили такрорӣ лозим меояд [6, 40-б.]. Барои ҳамин ченкунии D-ро дар фасли якхела — охири зимистон — анҷом додан муфид аст [7, 1176-б.]. Ин қоидаи сода пайгирии дарозмуддатро ба реҷаи зиндагӣ мутобиқ месозад.</w:t>
      </w:r>
    </w:p>
    <w:p>
      <w:pPr>
        <w:spacing w:line="360" w:lineRule="auto" w:after="0"/>
        <w:ind w:firstLine="709"/>
        <w:jc w:val="both"/>
      </w:pPr>
      <w:r>
        <w:rPr>
          <w:rFonts w:ascii="Times New Roman" w:hAnsi="Times New Roman"/>
          <w:b w:val="0"/>
          <w:i w:val="0"/>
          <w:sz w:val="28"/>
        </w:rPr>
        <w:t>Минтақаҳои ферритин ба нақшаи ғизо пайвастанд: агар ферритин ба минтақаи кам расад, нақшаи сероҳан меафзояд ва баъди 3 моҳ таҳлили такрорӣ лозим меояд [6, 42-б.]. Барои ҳамин ченкунии ферритинро дар як фасли сол мутобиқ кардан муфид аст — охири зимистон [7, 1177-б.]. Ин қоидаи сода пайгирии солонаро ба реҷаи зиндагӣ мутобиқ месозад.</w:t>
      </w:r>
    </w:p>
    <w:p>
      <w:pPr>
        <w:spacing w:line="240" w:lineRule="auto" w:after="0"/>
        <w:ind w:firstLine="0"/>
        <w:jc w:val="center"/>
      </w:pPr>
      <w:r>
        <w:rPr>
          <w:rFonts w:ascii="Times New Roman" w:hAnsi="Times New Roman"/>
          <w:b/>
          <w:i w:val="0"/>
          <w:sz w:val="24"/>
        </w:rPr>
        <w:t>Ҷадвали В.2 — Минтақаҳои 25(OH)D ва ферритин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Минтақа</w:t>
            </w:r>
          </w:p>
        </w:tc>
        <w:tc>
          <w:tcPr>
            <w:tcW w:type="dxa" w:w="2154"/>
            <w:shd w:val="clear" w:fill="EDEDED"/>
          </w:tcPr>
          <w:p>
            <w:pPr>
              <w:spacing w:line="240" w:lineRule="auto" w:after="0" w:before="0"/>
              <w:ind w:firstLine="0"/>
              <w:jc w:val="left"/>
            </w:pPr>
            <w:r>
              <w:rPr>
                <w:rFonts w:ascii="Times New Roman" w:hAnsi="Times New Roman"/>
                <w:b/>
                <w:sz w:val="24"/>
              </w:rPr>
              <w:t>Арзиш</w:t>
            </w:r>
          </w:p>
        </w:tc>
        <w:tc>
          <w:tcPr>
            <w:tcW w:type="dxa" w:w="3742"/>
            <w:shd w:val="clear" w:fill="EDEDED"/>
          </w:tcPr>
          <w:p>
            <w:pPr>
              <w:spacing w:line="240" w:lineRule="auto" w:after="0" w:before="0"/>
              <w:ind w:firstLine="0"/>
              <w:jc w:val="left"/>
            </w:pPr>
            <w:r>
              <w:rPr>
                <w:rFonts w:ascii="Times New Roman" w:hAnsi="Times New Roman"/>
                <w:b/>
                <w:sz w:val="24"/>
              </w:rPr>
              <w:t>Мазмун</w:t>
            </w:r>
          </w:p>
        </w:tc>
      </w:tr>
      <w:tr>
        <w:tc>
          <w:tcPr>
            <w:tcW w:type="dxa" w:w="2608"/>
          </w:tcPr>
          <w:p>
            <w:pPr>
              <w:spacing w:line="240" w:lineRule="auto" w:after="0" w:before="0"/>
              <w:ind w:firstLine="0"/>
              <w:jc w:val="left"/>
            </w:pPr>
            <w:r>
              <w:rPr>
                <w:rFonts w:ascii="Times New Roman" w:hAnsi="Times New Roman"/>
                <w:b w:val="0"/>
                <w:sz w:val="24"/>
              </w:rPr>
              <w:t>D: норасоии вазнин</w:t>
            </w:r>
          </w:p>
        </w:tc>
        <w:tc>
          <w:tcPr>
            <w:tcW w:type="dxa" w:w="2154"/>
          </w:tcPr>
          <w:p>
            <w:pPr>
              <w:spacing w:line="240" w:lineRule="auto" w:after="0" w:before="0"/>
              <w:ind w:firstLine="0"/>
              <w:jc w:val="left"/>
            </w:pPr>
            <w:r>
              <w:rPr>
                <w:rFonts w:ascii="Times New Roman" w:hAnsi="Times New Roman"/>
                <w:b w:val="0"/>
                <w:sz w:val="24"/>
              </w:rPr>
              <w:t>&lt;12 нг/мл</w:t>
            </w:r>
          </w:p>
        </w:tc>
        <w:tc>
          <w:tcPr>
            <w:tcW w:type="dxa" w:w="3742"/>
          </w:tcPr>
          <w:p>
            <w:pPr>
              <w:spacing w:line="240" w:lineRule="auto" w:after="0" w:before="0"/>
              <w:ind w:firstLine="0"/>
              <w:jc w:val="left"/>
            </w:pPr>
            <w:r>
              <w:rPr>
                <w:rFonts w:ascii="Times New Roman" w:hAnsi="Times New Roman"/>
                <w:b w:val="0"/>
                <w:sz w:val="24"/>
              </w:rPr>
              <w:t>Рахит, остеомаляция — мутахассис</w:t>
            </w:r>
          </w:p>
        </w:tc>
      </w:tr>
      <w:tr>
        <w:tc>
          <w:tcPr>
            <w:tcW w:type="dxa" w:w="2608"/>
          </w:tcPr>
          <w:p>
            <w:pPr>
              <w:spacing w:line="240" w:lineRule="auto" w:after="0" w:before="0"/>
              <w:ind w:firstLine="0"/>
              <w:jc w:val="left"/>
            </w:pPr>
            <w:r>
              <w:rPr>
                <w:rFonts w:ascii="Times New Roman" w:hAnsi="Times New Roman"/>
                <w:b w:val="0"/>
                <w:sz w:val="24"/>
              </w:rPr>
              <w:t>D: норасоӣ</w:t>
            </w:r>
          </w:p>
        </w:tc>
        <w:tc>
          <w:tcPr>
            <w:tcW w:type="dxa" w:w="2154"/>
          </w:tcPr>
          <w:p>
            <w:pPr>
              <w:spacing w:line="240" w:lineRule="auto" w:after="0" w:before="0"/>
              <w:ind w:firstLine="0"/>
              <w:jc w:val="left"/>
            </w:pPr>
            <w:r>
              <w:rPr>
                <w:rFonts w:ascii="Times New Roman" w:hAnsi="Times New Roman"/>
                <w:b w:val="0"/>
                <w:sz w:val="24"/>
              </w:rPr>
              <w:t>12–20</w:t>
            </w:r>
          </w:p>
        </w:tc>
        <w:tc>
          <w:tcPr>
            <w:tcW w:type="dxa" w:w="3742"/>
          </w:tcPr>
          <w:p>
            <w:pPr>
              <w:spacing w:line="240" w:lineRule="auto" w:after="0" w:before="0"/>
              <w:ind w:firstLine="0"/>
              <w:jc w:val="left"/>
            </w:pPr>
            <w:r>
              <w:rPr>
                <w:rFonts w:ascii="Times New Roman" w:hAnsi="Times New Roman"/>
                <w:b w:val="0"/>
                <w:sz w:val="24"/>
              </w:rPr>
              <w:t>Илова бо тавсия</w:t>
            </w:r>
          </w:p>
        </w:tc>
      </w:tr>
      <w:tr>
        <w:tc>
          <w:tcPr>
            <w:tcW w:type="dxa" w:w="2608"/>
          </w:tcPr>
          <w:p>
            <w:pPr>
              <w:spacing w:line="240" w:lineRule="auto" w:after="0" w:before="0"/>
              <w:ind w:firstLine="0"/>
              <w:jc w:val="left"/>
            </w:pPr>
            <w:r>
              <w:rPr>
                <w:rFonts w:ascii="Times New Roman" w:hAnsi="Times New Roman"/>
                <w:b w:val="0"/>
                <w:sz w:val="24"/>
              </w:rPr>
              <w:t>D: кофӣ</w:t>
            </w:r>
          </w:p>
        </w:tc>
        <w:tc>
          <w:tcPr>
            <w:tcW w:type="dxa" w:w="2154"/>
          </w:tcPr>
          <w:p>
            <w:pPr>
              <w:spacing w:line="240" w:lineRule="auto" w:after="0" w:before="0"/>
              <w:ind w:firstLine="0"/>
              <w:jc w:val="left"/>
            </w:pPr>
            <w:r>
              <w:rPr>
                <w:rFonts w:ascii="Times New Roman" w:hAnsi="Times New Roman"/>
                <w:b w:val="0"/>
                <w:sz w:val="24"/>
              </w:rPr>
              <w:t>20–30</w:t>
            </w:r>
          </w:p>
        </w:tc>
        <w:tc>
          <w:tcPr>
            <w:tcW w:type="dxa" w:w="3742"/>
          </w:tcPr>
          <w:p>
            <w:pPr>
              <w:spacing w:line="240" w:lineRule="auto" w:after="0" w:before="0"/>
              <w:ind w:firstLine="0"/>
              <w:jc w:val="left"/>
            </w:pPr>
            <w:r>
              <w:rPr>
                <w:rFonts w:ascii="Times New Roman" w:hAnsi="Times New Roman"/>
                <w:b w:val="0"/>
                <w:sz w:val="24"/>
              </w:rPr>
              <w:t>Пайгирӣ</w:t>
            </w:r>
          </w:p>
        </w:tc>
      </w:tr>
      <w:tr>
        <w:tc>
          <w:tcPr>
            <w:tcW w:type="dxa" w:w="2608"/>
          </w:tcPr>
          <w:p>
            <w:pPr>
              <w:spacing w:line="240" w:lineRule="auto" w:after="0" w:before="0"/>
              <w:ind w:firstLine="0"/>
              <w:jc w:val="left"/>
            </w:pPr>
            <w:r>
              <w:rPr>
                <w:rFonts w:ascii="Times New Roman" w:hAnsi="Times New Roman"/>
                <w:b w:val="0"/>
                <w:sz w:val="24"/>
              </w:rPr>
              <w:t>D: беҳтарин</w:t>
            </w:r>
          </w:p>
        </w:tc>
        <w:tc>
          <w:tcPr>
            <w:tcW w:type="dxa" w:w="2154"/>
          </w:tcPr>
          <w:p>
            <w:pPr>
              <w:spacing w:line="240" w:lineRule="auto" w:after="0" w:before="0"/>
              <w:ind w:firstLine="0"/>
              <w:jc w:val="left"/>
            </w:pPr>
            <w:r>
              <w:rPr>
                <w:rFonts w:ascii="Times New Roman" w:hAnsi="Times New Roman"/>
                <w:b w:val="0"/>
                <w:sz w:val="24"/>
              </w:rPr>
              <w:t>30–50</w:t>
            </w:r>
          </w:p>
        </w:tc>
        <w:tc>
          <w:tcPr>
            <w:tcW w:type="dxa" w:w="3742"/>
          </w:tcPr>
          <w:p>
            <w:pPr>
              <w:spacing w:line="240" w:lineRule="auto" w:after="0" w:before="0"/>
              <w:ind w:firstLine="0"/>
              <w:jc w:val="left"/>
            </w:pPr>
            <w:r>
              <w:rPr>
                <w:rFonts w:ascii="Times New Roman" w:hAnsi="Times New Roman"/>
                <w:b w:val="0"/>
                <w:sz w:val="24"/>
              </w:rPr>
              <w:t>Нақшаи мӯътадил</w:t>
            </w:r>
          </w:p>
        </w:tc>
      </w:tr>
      <w:tr>
        <w:tc>
          <w:tcPr>
            <w:tcW w:type="dxa" w:w="2608"/>
          </w:tcPr>
          <w:p>
            <w:pPr>
              <w:spacing w:line="240" w:lineRule="auto" w:after="0" w:before="0"/>
              <w:ind w:firstLine="0"/>
              <w:jc w:val="left"/>
            </w:pPr>
            <w:r>
              <w:rPr>
                <w:rFonts w:ascii="Times New Roman" w:hAnsi="Times New Roman"/>
                <w:b w:val="0"/>
                <w:sz w:val="24"/>
              </w:rPr>
              <w:t>Ферритин: кам</w:t>
            </w:r>
          </w:p>
        </w:tc>
        <w:tc>
          <w:tcPr>
            <w:tcW w:type="dxa" w:w="2154"/>
          </w:tcPr>
          <w:p>
            <w:pPr>
              <w:spacing w:line="240" w:lineRule="auto" w:after="0" w:before="0"/>
              <w:ind w:firstLine="0"/>
              <w:jc w:val="left"/>
            </w:pPr>
            <w:r>
              <w:rPr>
                <w:rFonts w:ascii="Times New Roman" w:hAnsi="Times New Roman"/>
                <w:b w:val="0"/>
                <w:sz w:val="24"/>
              </w:rPr>
              <w:t>&lt;15 мкг/л</w:t>
            </w:r>
          </w:p>
        </w:tc>
        <w:tc>
          <w:tcPr>
            <w:tcW w:type="dxa" w:w="3742"/>
          </w:tcPr>
          <w:p>
            <w:pPr>
              <w:spacing w:line="240" w:lineRule="auto" w:after="0" w:before="0"/>
              <w:ind w:firstLine="0"/>
              <w:jc w:val="left"/>
            </w:pPr>
            <w:r>
              <w:rPr>
                <w:rFonts w:ascii="Times New Roman" w:hAnsi="Times New Roman"/>
                <w:b w:val="0"/>
                <w:sz w:val="24"/>
              </w:rPr>
              <w:t>Захираи оҳан хеле кам</w:t>
            </w:r>
          </w:p>
        </w:tc>
      </w:tr>
      <w:tr>
        <w:tc>
          <w:tcPr>
            <w:tcW w:type="dxa" w:w="2608"/>
          </w:tcPr>
          <w:p>
            <w:pPr>
              <w:spacing w:line="240" w:lineRule="auto" w:after="0" w:before="0"/>
              <w:ind w:firstLine="0"/>
              <w:jc w:val="left"/>
            </w:pPr>
            <w:r>
              <w:rPr>
                <w:rFonts w:ascii="Times New Roman" w:hAnsi="Times New Roman"/>
                <w:b w:val="0"/>
                <w:sz w:val="24"/>
              </w:rPr>
              <w:t>Ферритин: мӯътадил</w:t>
            </w:r>
          </w:p>
        </w:tc>
        <w:tc>
          <w:tcPr>
            <w:tcW w:type="dxa" w:w="2154"/>
          </w:tcPr>
          <w:p>
            <w:pPr>
              <w:spacing w:line="240" w:lineRule="auto" w:after="0" w:before="0"/>
              <w:ind w:firstLine="0"/>
              <w:jc w:val="left"/>
            </w:pPr>
            <w:r>
              <w:rPr>
                <w:rFonts w:ascii="Times New Roman" w:hAnsi="Times New Roman"/>
                <w:b w:val="0"/>
                <w:sz w:val="24"/>
              </w:rPr>
              <w:t>15–150 (з) / 30–300 (м)</w:t>
            </w:r>
          </w:p>
        </w:tc>
        <w:tc>
          <w:tcPr>
            <w:tcW w:type="dxa" w:w="3742"/>
          </w:tcPr>
          <w:p>
            <w:pPr>
              <w:spacing w:line="240" w:lineRule="auto" w:after="0" w:before="0"/>
              <w:ind w:firstLine="0"/>
              <w:jc w:val="left"/>
            </w:pPr>
            <w:r>
              <w:rPr>
                <w:rFonts w:ascii="Times New Roman" w:hAnsi="Times New Roman"/>
                <w:b w:val="0"/>
                <w:sz w:val="24"/>
              </w:rPr>
              <w:t>Нақшаи ҳафта нигоҳ</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Г. ПУРСИШ ВА НАҚШАИ КАЛЕНДАРӢ</w:t>
      </w:r>
    </w:p>
    <w:p>
      <w:pPr>
        <w:spacing w:line="360" w:lineRule="auto" w:after="0"/>
        <w:ind w:firstLine="709"/>
        <w:jc w:val="both"/>
      </w:pPr>
      <w:r>
        <w:rPr>
          <w:rFonts w:ascii="Times New Roman" w:hAnsi="Times New Roman"/>
          <w:b w:val="0"/>
          <w:i w:val="0"/>
          <w:sz w:val="28"/>
        </w:rPr>
        <w:t>Пурсиши донишӣ ба ҷадвали қайд пайваст мешавад: ҳар савол бо як нишондоди қайд мутобиқ аст — хизматҳо, ҷуфтҳои ғизо, UL, минтақаҳо [9, 193-б.]. Барои ҳамин пурсиш танҳо «санҷиши дониш» нест — он ҷузъи нақшаи маърифатӣ мебошад: иштирокчӣ ҷавоби худро ба қайдҳои худ муқоиса мекунад [5, 2250-б.]. Дар мавриди ҷавоби кам бошад нақшаи камшуда — 3 хизмат — кофист.</w:t>
      </w:r>
    </w:p>
    <w:p>
      <w:pPr>
        <w:spacing w:line="360" w:lineRule="auto" w:after="0"/>
        <w:ind w:firstLine="709"/>
        <w:jc w:val="both"/>
      </w:pPr>
      <w:r>
        <w:rPr>
          <w:rFonts w:ascii="Times New Roman" w:hAnsi="Times New Roman"/>
          <w:b w:val="0"/>
          <w:i w:val="0"/>
          <w:sz w:val="28"/>
        </w:rPr>
        <w:t>Нақшаи календарӣ ба девор ё ба телефони ҳар иштирокчӣ овезон мешавад: рӯзи машқ, рӯзи ченкунӣ ва рӯзи таҳлили хун ҳар ҳафта дар як тартиб мемонанд [11, 30-б.]. Барои ҳамин занҷири одат қатъ намегардад ва пайгирӣ осон мешавад [12, 50-б.]. Дар мавриди беморӣ ё имтиҳон нақшаи камшуда — 3 хизмат ва машқи 10-дақиқа — кофист, то мутобиқсозӣ нигаҳ дошта шавад.</w:t>
      </w:r>
    </w:p>
    <w:p>
      <w:pPr>
        <w:spacing w:line="240" w:lineRule="auto" w:after="0"/>
        <w:ind w:firstLine="0"/>
        <w:jc w:val="center"/>
      </w:pPr>
      <w:r>
        <w:rPr>
          <w:rFonts w:ascii="Times New Roman" w:hAnsi="Times New Roman"/>
          <w:b/>
          <w:i w:val="0"/>
          <w:sz w:val="24"/>
        </w:rPr>
        <w:t>Ҷадвали Г.1 — Пурсиши иштирокчиён (фоизи ҷавоби дуруст)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742"/>
            <w:shd w:val="clear" w:fill="EDEDED"/>
          </w:tcPr>
          <w:p>
            <w:pPr>
              <w:spacing w:line="240" w:lineRule="auto" w:after="0" w:before="0"/>
              <w:ind w:firstLine="0"/>
              <w:jc w:val="left"/>
            </w:pPr>
            <w:r>
              <w:rPr>
                <w:rFonts w:ascii="Times New Roman" w:hAnsi="Times New Roman"/>
                <w:b/>
                <w:sz w:val="24"/>
              </w:rPr>
              <w:t>Савол</w:t>
            </w:r>
          </w:p>
        </w:tc>
        <w:tc>
          <w:tcPr>
            <w:tcW w:type="dxa" w:w="1474"/>
            <w:shd w:val="clear" w:fill="EDEDED"/>
          </w:tcPr>
          <w:p>
            <w:pPr>
              <w:spacing w:line="240" w:lineRule="auto" w:after="0" w:before="0"/>
              <w:ind w:firstLine="0"/>
              <w:jc w:val="left"/>
            </w:pPr>
            <w:r>
              <w:rPr>
                <w:rFonts w:ascii="Times New Roman" w:hAnsi="Times New Roman"/>
                <w:b/>
                <w:sz w:val="24"/>
              </w:rPr>
              <w:t>Пеш аз</w:t>
            </w:r>
          </w:p>
        </w:tc>
        <w:tc>
          <w:tcPr>
            <w:tcW w:type="dxa" w:w="1474"/>
            <w:shd w:val="clear" w:fill="EDEDED"/>
          </w:tcPr>
          <w:p>
            <w:pPr>
              <w:spacing w:line="240" w:lineRule="auto" w:after="0" w:before="0"/>
              <w:ind w:firstLine="0"/>
              <w:jc w:val="left"/>
            </w:pPr>
            <w:r>
              <w:rPr>
                <w:rFonts w:ascii="Times New Roman" w:hAnsi="Times New Roman"/>
                <w:b/>
                <w:sz w:val="24"/>
              </w:rPr>
              <w:t>Баъди</w:t>
            </w:r>
          </w:p>
        </w:tc>
      </w:tr>
      <w:tr>
        <w:tc>
          <w:tcPr>
            <w:tcW w:type="dxa" w:w="3742"/>
          </w:tcPr>
          <w:p>
            <w:pPr>
              <w:spacing w:line="240" w:lineRule="auto" w:after="0" w:before="0"/>
              <w:ind w:firstLine="0"/>
              <w:jc w:val="left"/>
            </w:pPr>
            <w:r>
              <w:rPr>
                <w:rFonts w:ascii="Times New Roman" w:hAnsi="Times New Roman"/>
                <w:b w:val="0"/>
                <w:sz w:val="24"/>
              </w:rPr>
              <w:t>Меъори рӯзонаи оҳанро медонам</w:t>
            </w:r>
          </w:p>
        </w:tc>
        <w:tc>
          <w:tcPr>
            <w:tcW w:type="dxa" w:w="1474"/>
          </w:tcPr>
          <w:p>
            <w:pPr>
              <w:spacing w:line="240" w:lineRule="auto" w:after="0" w:before="0"/>
              <w:ind w:firstLine="0"/>
              <w:jc w:val="left"/>
            </w:pPr>
            <w:r>
              <w:rPr>
                <w:rFonts w:ascii="Times New Roman" w:hAnsi="Times New Roman"/>
                <w:b w:val="0"/>
                <w:sz w:val="24"/>
              </w:rPr>
              <w:t>38</w:t>
            </w:r>
          </w:p>
        </w:tc>
        <w:tc>
          <w:tcPr>
            <w:tcW w:type="dxa" w:w="1474"/>
          </w:tcPr>
          <w:p>
            <w:pPr>
              <w:spacing w:line="240" w:lineRule="auto" w:after="0" w:before="0"/>
              <w:ind w:firstLine="0"/>
              <w:jc w:val="left"/>
            </w:pPr>
            <w:r>
              <w:rPr>
                <w:rFonts w:ascii="Times New Roman" w:hAnsi="Times New Roman"/>
                <w:b w:val="0"/>
                <w:sz w:val="24"/>
              </w:rPr>
              <w:t>78</w:t>
            </w:r>
          </w:p>
        </w:tc>
      </w:tr>
      <w:tr>
        <w:tc>
          <w:tcPr>
            <w:tcW w:type="dxa" w:w="3742"/>
          </w:tcPr>
          <w:p>
            <w:pPr>
              <w:spacing w:line="240" w:lineRule="auto" w:after="0" w:before="0"/>
              <w:ind w:firstLine="0"/>
              <w:jc w:val="left"/>
            </w:pPr>
            <w:r>
              <w:rPr>
                <w:rFonts w:ascii="Times New Roman" w:hAnsi="Times New Roman"/>
                <w:b w:val="0"/>
                <w:sz w:val="24"/>
              </w:rPr>
              <w:t>Ҷабби оҳани ғайриҳемро беҳтар мекунам</w:t>
            </w:r>
          </w:p>
        </w:tc>
        <w:tc>
          <w:tcPr>
            <w:tcW w:type="dxa" w:w="1474"/>
          </w:tcPr>
          <w:p>
            <w:pPr>
              <w:spacing w:line="240" w:lineRule="auto" w:after="0" w:before="0"/>
              <w:ind w:firstLine="0"/>
              <w:jc w:val="left"/>
            </w:pPr>
            <w:r>
              <w:rPr>
                <w:rFonts w:ascii="Times New Roman" w:hAnsi="Times New Roman"/>
                <w:b w:val="0"/>
                <w:sz w:val="24"/>
              </w:rPr>
              <w:t>29</w:t>
            </w:r>
          </w:p>
        </w:tc>
        <w:tc>
          <w:tcPr>
            <w:tcW w:type="dxa" w:w="1474"/>
          </w:tcPr>
          <w:p>
            <w:pPr>
              <w:spacing w:line="240" w:lineRule="auto" w:after="0" w:before="0"/>
              <w:ind w:firstLine="0"/>
              <w:jc w:val="left"/>
            </w:pPr>
            <w:r>
              <w:rPr>
                <w:rFonts w:ascii="Times New Roman" w:hAnsi="Times New Roman"/>
                <w:b w:val="0"/>
                <w:sz w:val="24"/>
              </w:rPr>
              <w:t>76</w:t>
            </w:r>
          </w:p>
        </w:tc>
      </w:tr>
      <w:tr>
        <w:tc>
          <w:tcPr>
            <w:tcW w:type="dxa" w:w="3742"/>
          </w:tcPr>
          <w:p>
            <w:pPr>
              <w:spacing w:line="240" w:lineRule="auto" w:after="0" w:before="0"/>
              <w:ind w:firstLine="0"/>
              <w:jc w:val="left"/>
            </w:pPr>
            <w:r>
              <w:rPr>
                <w:rFonts w:ascii="Times New Roman" w:hAnsi="Times New Roman"/>
                <w:b w:val="0"/>
                <w:sz w:val="24"/>
              </w:rPr>
              <w:t>Манбаъҳои витамин D-ро медонам</w:t>
            </w:r>
          </w:p>
        </w:tc>
        <w:tc>
          <w:tcPr>
            <w:tcW w:type="dxa" w:w="1474"/>
          </w:tcPr>
          <w:p>
            <w:pPr>
              <w:spacing w:line="240" w:lineRule="auto" w:after="0" w:before="0"/>
              <w:ind w:firstLine="0"/>
              <w:jc w:val="left"/>
            </w:pPr>
            <w:r>
              <w:rPr>
                <w:rFonts w:ascii="Times New Roman" w:hAnsi="Times New Roman"/>
                <w:b w:val="0"/>
                <w:sz w:val="24"/>
              </w:rPr>
              <w:t>35</w:t>
            </w:r>
          </w:p>
        </w:tc>
        <w:tc>
          <w:tcPr>
            <w:tcW w:type="dxa" w:w="1474"/>
          </w:tcPr>
          <w:p>
            <w:pPr>
              <w:spacing w:line="240" w:lineRule="auto" w:after="0" w:before="0"/>
              <w:ind w:firstLine="0"/>
              <w:jc w:val="left"/>
            </w:pPr>
            <w:r>
              <w:rPr>
                <w:rFonts w:ascii="Times New Roman" w:hAnsi="Times New Roman"/>
                <w:b w:val="0"/>
                <w:sz w:val="24"/>
              </w:rPr>
              <w:t>82</w:t>
            </w:r>
          </w:p>
        </w:tc>
      </w:tr>
      <w:tr>
        <w:tc>
          <w:tcPr>
            <w:tcW w:type="dxa" w:w="3742"/>
          </w:tcPr>
          <w:p>
            <w:pPr>
              <w:spacing w:line="240" w:lineRule="auto" w:after="0" w:before="0"/>
              <w:ind w:firstLine="0"/>
              <w:jc w:val="left"/>
            </w:pPr>
            <w:r>
              <w:rPr>
                <w:rFonts w:ascii="Times New Roman" w:hAnsi="Times New Roman"/>
                <w:b w:val="0"/>
                <w:sz w:val="24"/>
              </w:rPr>
              <w:t>Фарқи камҳуҷайрагии B12 ва фолатро медонам</w:t>
            </w:r>
          </w:p>
        </w:tc>
        <w:tc>
          <w:tcPr>
            <w:tcW w:type="dxa" w:w="1474"/>
          </w:tcPr>
          <w:p>
            <w:pPr>
              <w:spacing w:line="240" w:lineRule="auto" w:after="0" w:before="0"/>
              <w:ind w:firstLine="0"/>
              <w:jc w:val="left"/>
            </w:pPr>
            <w:r>
              <w:rPr>
                <w:rFonts w:ascii="Times New Roman" w:hAnsi="Times New Roman"/>
                <w:b w:val="0"/>
                <w:sz w:val="24"/>
              </w:rPr>
              <w:t>27</w:t>
            </w:r>
          </w:p>
        </w:tc>
        <w:tc>
          <w:tcPr>
            <w:tcW w:type="dxa" w:w="1474"/>
          </w:tcPr>
          <w:p>
            <w:pPr>
              <w:spacing w:line="240" w:lineRule="auto" w:after="0" w:before="0"/>
              <w:ind w:firstLine="0"/>
              <w:jc w:val="left"/>
            </w:pPr>
            <w:r>
              <w:rPr>
                <w:rFonts w:ascii="Times New Roman" w:hAnsi="Times New Roman"/>
                <w:b w:val="0"/>
                <w:sz w:val="24"/>
              </w:rPr>
              <w:t>71</w:t>
            </w:r>
          </w:p>
        </w:tc>
      </w:tr>
      <w:tr>
        <w:tc>
          <w:tcPr>
            <w:tcW w:type="dxa" w:w="3742"/>
          </w:tcPr>
          <w:p>
            <w:pPr>
              <w:spacing w:line="240" w:lineRule="auto" w:after="0" w:before="0"/>
              <w:ind w:firstLine="0"/>
              <w:jc w:val="left"/>
            </w:pPr>
            <w:r>
              <w:rPr>
                <w:rFonts w:ascii="Times New Roman" w:hAnsi="Times New Roman"/>
                <w:b w:val="0"/>
                <w:sz w:val="24"/>
              </w:rPr>
              <w:t>UL ва хатари зиёди витаминро медонам</w:t>
            </w:r>
          </w:p>
        </w:tc>
        <w:tc>
          <w:tcPr>
            <w:tcW w:type="dxa" w:w="1474"/>
          </w:tcPr>
          <w:p>
            <w:pPr>
              <w:spacing w:line="240" w:lineRule="auto" w:after="0" w:before="0"/>
              <w:ind w:firstLine="0"/>
              <w:jc w:val="left"/>
            </w:pPr>
            <w:r>
              <w:rPr>
                <w:rFonts w:ascii="Times New Roman" w:hAnsi="Times New Roman"/>
                <w:b w:val="0"/>
                <w:sz w:val="24"/>
              </w:rPr>
              <w:t>26</w:t>
            </w:r>
          </w:p>
        </w:tc>
        <w:tc>
          <w:tcPr>
            <w:tcW w:type="dxa" w:w="1474"/>
          </w:tcPr>
          <w:p>
            <w:pPr>
              <w:spacing w:line="240" w:lineRule="auto" w:after="0" w:before="0"/>
              <w:ind w:firstLine="0"/>
              <w:jc w:val="left"/>
            </w:pPr>
            <w:r>
              <w:rPr>
                <w:rFonts w:ascii="Times New Roman" w:hAnsi="Times New Roman"/>
                <w:b w:val="0"/>
                <w:sz w:val="24"/>
              </w:rPr>
              <w:t>83</w:t>
            </w:r>
          </w:p>
        </w:tc>
      </w:tr>
      <w:tr>
        <w:tc>
          <w:tcPr>
            <w:tcW w:type="dxa" w:w="3742"/>
          </w:tcPr>
          <w:p>
            <w:pPr>
              <w:spacing w:line="240" w:lineRule="auto" w:after="0" w:before="0"/>
              <w:ind w:firstLine="0"/>
              <w:jc w:val="left"/>
            </w:pPr>
            <w:r>
              <w:rPr>
                <w:rFonts w:ascii="Times New Roman" w:hAnsi="Times New Roman"/>
                <w:b w:val="0"/>
                <w:sz w:val="24"/>
              </w:rPr>
              <w:t>Нақшаи ҳафтаи ғизоро пайравӣ мекунам</w:t>
            </w:r>
          </w:p>
        </w:tc>
        <w:tc>
          <w:tcPr>
            <w:tcW w:type="dxa" w:w="1474"/>
          </w:tcPr>
          <w:p>
            <w:pPr>
              <w:spacing w:line="240" w:lineRule="auto" w:after="0" w:before="0"/>
              <w:ind w:firstLine="0"/>
              <w:jc w:val="left"/>
            </w:pPr>
            <w:r>
              <w:rPr>
                <w:rFonts w:ascii="Times New Roman" w:hAnsi="Times New Roman"/>
                <w:b w:val="0"/>
                <w:sz w:val="24"/>
              </w:rPr>
              <w:t>31</w:t>
            </w:r>
          </w:p>
        </w:tc>
        <w:tc>
          <w:tcPr>
            <w:tcW w:type="dxa" w:w="1474"/>
          </w:tcPr>
          <w:p>
            <w:pPr>
              <w:spacing w:line="240" w:lineRule="auto" w:after="0" w:before="0"/>
              <w:ind w:firstLine="0"/>
              <w:jc w:val="left"/>
            </w:pPr>
            <w:r>
              <w:rPr>
                <w:rFonts w:ascii="Times New Roman" w:hAnsi="Times New Roman"/>
                <w:b w:val="0"/>
                <w:sz w:val="24"/>
              </w:rPr>
              <w:t>79</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Минтақаҳои пайгирӣ ба амалия пайвастанд: ҳар минтақа бо як амали мушаххас — ғизо, ченкунӣ ё муроҷиат — мутобиқ мешавад [3, 40-б.]. Барои ҳамин Ҷадвали Г.2-ро ба девори маишӣ овезон кардан мумкин аст: вай «филтри аввал»-и қарорҳои рӯзона мебошад [9, 195-б.]. Дар мавриди минтақаи пайгирӣ бошад худ-табобат ҷой надорад — таҳлили такрорӣ ва мутахассис лозим аст [4, 28-б.].</w:t>
      </w:r>
    </w:p>
    <w:p>
      <w:pPr>
        <w:spacing w:line="240" w:lineRule="auto" w:after="0"/>
        <w:ind w:firstLine="0"/>
        <w:jc w:val="center"/>
      </w:pPr>
      <w:r>
        <w:rPr>
          <w:rFonts w:ascii="Times New Roman" w:hAnsi="Times New Roman"/>
          <w:b/>
          <w:i w:val="0"/>
          <w:sz w:val="24"/>
        </w:rPr>
        <w:t>Ҷадвали Г.2 — Минтақаҳои пайгирӣ дар нақшаи ҳафта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Нишондод</w:t>
            </w:r>
          </w:p>
        </w:tc>
        <w:tc>
          <w:tcPr>
            <w:tcW w:type="dxa" w:w="2154"/>
            <w:shd w:val="clear" w:fill="EDEDED"/>
          </w:tcPr>
          <w:p>
            <w:pPr>
              <w:spacing w:line="240" w:lineRule="auto" w:after="0" w:before="0"/>
              <w:ind w:firstLine="0"/>
              <w:jc w:val="left"/>
            </w:pPr>
            <w:r>
              <w:rPr>
                <w:rFonts w:ascii="Times New Roman" w:hAnsi="Times New Roman"/>
                <w:b/>
                <w:sz w:val="24"/>
              </w:rPr>
              <w:t>Минтақа</w:t>
            </w:r>
          </w:p>
        </w:tc>
        <w:tc>
          <w:tcPr>
            <w:tcW w:type="dxa" w:w="3742"/>
            <w:shd w:val="clear" w:fill="EDEDED"/>
          </w:tcPr>
          <w:p>
            <w:pPr>
              <w:spacing w:line="240" w:lineRule="auto" w:after="0" w:before="0"/>
              <w:ind w:firstLine="0"/>
              <w:jc w:val="left"/>
            </w:pPr>
            <w:r>
              <w:rPr>
                <w:rFonts w:ascii="Times New Roman" w:hAnsi="Times New Roman"/>
                <w:b/>
                <w:sz w:val="24"/>
              </w:rPr>
              <w:t>Амал</w:t>
            </w:r>
          </w:p>
        </w:tc>
      </w:tr>
      <w:tr>
        <w:tc>
          <w:tcPr>
            <w:tcW w:type="dxa" w:w="2608"/>
          </w:tcPr>
          <w:p>
            <w:pPr>
              <w:spacing w:line="240" w:lineRule="auto" w:after="0" w:before="0"/>
              <w:ind w:firstLine="0"/>
              <w:jc w:val="left"/>
            </w:pPr>
            <w:r>
              <w:rPr>
                <w:rFonts w:ascii="Times New Roman" w:hAnsi="Times New Roman"/>
                <w:b w:val="0"/>
                <w:sz w:val="24"/>
              </w:rPr>
              <w:t>Хизматҳо &lt;25 дар ҳафта (2 ҳафта)</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Нақшаи ғизоро такрор бароед</w:t>
            </w:r>
          </w:p>
        </w:tc>
      </w:tr>
      <w:tr>
        <w:tc>
          <w:tcPr>
            <w:tcW w:type="dxa" w:w="2608"/>
          </w:tcPr>
          <w:p>
            <w:pPr>
              <w:spacing w:line="240" w:lineRule="auto" w:after="0" w:before="0"/>
              <w:ind w:firstLine="0"/>
              <w:jc w:val="left"/>
            </w:pPr>
            <w:r>
              <w:rPr>
                <w:rFonts w:ascii="Times New Roman" w:hAnsi="Times New Roman"/>
                <w:b w:val="0"/>
                <w:sz w:val="24"/>
              </w:rPr>
              <w:t>Ферритин &lt;15 мкг/л</w:t>
            </w:r>
          </w:p>
        </w:tc>
        <w:tc>
          <w:tcPr>
            <w:tcW w:type="dxa" w:w="2154"/>
          </w:tcPr>
          <w:p>
            <w:pPr>
              <w:spacing w:line="240" w:lineRule="auto" w:after="0" w:before="0"/>
              <w:ind w:firstLine="0"/>
              <w:jc w:val="left"/>
            </w:pPr>
            <w:r>
              <w:rPr>
                <w:rFonts w:ascii="Times New Roman" w:hAnsi="Times New Roman"/>
                <w:b w:val="0"/>
                <w:sz w:val="24"/>
              </w:rPr>
              <w:t>Пайгирӣ</w:t>
            </w:r>
          </w:p>
        </w:tc>
        <w:tc>
          <w:tcPr>
            <w:tcW w:type="dxa" w:w="3742"/>
          </w:tcPr>
          <w:p>
            <w:pPr>
              <w:spacing w:line="240" w:lineRule="auto" w:after="0" w:before="0"/>
              <w:ind w:firstLine="0"/>
              <w:jc w:val="left"/>
            </w:pPr>
            <w:r>
              <w:rPr>
                <w:rFonts w:ascii="Times New Roman" w:hAnsi="Times New Roman"/>
                <w:b w:val="0"/>
                <w:sz w:val="24"/>
              </w:rPr>
              <w:t>Таҳлили такрорӣ, мутахассис</w:t>
            </w:r>
          </w:p>
        </w:tc>
      </w:tr>
      <w:tr>
        <w:tc>
          <w:tcPr>
            <w:tcW w:type="dxa" w:w="2608"/>
          </w:tcPr>
          <w:p>
            <w:pPr>
              <w:spacing w:line="240" w:lineRule="auto" w:after="0" w:before="0"/>
              <w:ind w:firstLine="0"/>
              <w:jc w:val="left"/>
            </w:pPr>
            <w:r>
              <w:rPr>
                <w:rFonts w:ascii="Times New Roman" w:hAnsi="Times New Roman"/>
                <w:b w:val="0"/>
                <w:sz w:val="24"/>
              </w:rPr>
              <w:t>25(OH)D &lt;20 нг/мл</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Манбаъҳои D, офтоб, тавсия</w:t>
            </w:r>
          </w:p>
        </w:tc>
      </w:tr>
      <w:tr>
        <w:tc>
          <w:tcPr>
            <w:tcW w:type="dxa" w:w="2608"/>
          </w:tcPr>
          <w:p>
            <w:pPr>
              <w:spacing w:line="240" w:lineRule="auto" w:after="0" w:before="0"/>
              <w:ind w:firstLine="0"/>
              <w:jc w:val="left"/>
            </w:pPr>
            <w:r>
              <w:rPr>
                <w:rFonts w:ascii="Times New Roman" w:hAnsi="Times New Roman"/>
                <w:b w:val="0"/>
                <w:sz w:val="24"/>
              </w:rPr>
              <w:t>Ҳисси хастагии зиёд</w:t>
            </w:r>
          </w:p>
        </w:tc>
        <w:tc>
          <w:tcPr>
            <w:tcW w:type="dxa" w:w="2154"/>
          </w:tcPr>
          <w:p>
            <w:pPr>
              <w:spacing w:line="240" w:lineRule="auto" w:after="0" w:before="0"/>
              <w:ind w:firstLine="0"/>
              <w:jc w:val="left"/>
            </w:pPr>
            <w:r>
              <w:rPr>
                <w:rFonts w:ascii="Times New Roman" w:hAnsi="Times New Roman"/>
                <w:b w:val="0"/>
                <w:sz w:val="24"/>
              </w:rPr>
              <w:t>Огоҳӣ</w:t>
            </w:r>
          </w:p>
        </w:tc>
        <w:tc>
          <w:tcPr>
            <w:tcW w:type="dxa" w:w="3742"/>
          </w:tcPr>
          <w:p>
            <w:pPr>
              <w:spacing w:line="240" w:lineRule="auto" w:after="0" w:before="0"/>
              <w:ind w:firstLine="0"/>
              <w:jc w:val="left"/>
            </w:pPr>
            <w:r>
              <w:rPr>
                <w:rFonts w:ascii="Times New Roman" w:hAnsi="Times New Roman"/>
                <w:b w:val="0"/>
                <w:sz w:val="24"/>
              </w:rPr>
              <w:t>Хоб, об, таҳлили хун</w:t>
            </w:r>
          </w:p>
        </w:tc>
      </w:tr>
      <w:tr>
        <w:tc>
          <w:tcPr>
            <w:tcW w:type="dxa" w:w="2608"/>
          </w:tcPr>
          <w:p>
            <w:pPr>
              <w:spacing w:line="240" w:lineRule="auto" w:after="0" w:before="0"/>
              <w:ind w:firstLine="0"/>
              <w:jc w:val="left"/>
            </w:pPr>
            <w:r>
              <w:rPr>
                <w:rFonts w:ascii="Times New Roman" w:hAnsi="Times New Roman"/>
                <w:b w:val="0"/>
                <w:sz w:val="24"/>
              </w:rPr>
              <w:t>Вазни тағйир &gt;2 кг</w:t>
            </w:r>
          </w:p>
        </w:tc>
        <w:tc>
          <w:tcPr>
            <w:tcW w:type="dxa" w:w="2154"/>
          </w:tcPr>
          <w:p>
            <w:pPr>
              <w:spacing w:line="240" w:lineRule="auto" w:after="0" w:before="0"/>
              <w:ind w:firstLine="0"/>
              <w:jc w:val="left"/>
            </w:pPr>
            <w:r>
              <w:rPr>
                <w:rFonts w:ascii="Times New Roman" w:hAnsi="Times New Roman"/>
                <w:b w:val="0"/>
                <w:sz w:val="24"/>
              </w:rPr>
              <w:t>Пайгирӣ</w:t>
            </w:r>
          </w:p>
        </w:tc>
        <w:tc>
          <w:tcPr>
            <w:tcW w:type="dxa" w:w="3742"/>
          </w:tcPr>
          <w:p>
            <w:pPr>
              <w:spacing w:line="240" w:lineRule="auto" w:after="0" w:before="0"/>
              <w:ind w:firstLine="0"/>
              <w:jc w:val="left"/>
            </w:pPr>
            <w:r>
              <w:rPr>
                <w:rFonts w:ascii="Times New Roman" w:hAnsi="Times New Roman"/>
                <w:b w:val="0"/>
                <w:sz w:val="24"/>
              </w:rPr>
              <w:t>Нақшаи ғизо ва машқро бароед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Пурсиши донишӣ нишон дод, ки мафҳумҳои амалӣ — ҷуфти «ночӣ + витамин C», UL ва минтақаҳои 25(OH)D — беҳтаршавии хеле калон гирифтанд: онҳо бештар аз ду баробар фаҳмо гардиданд [9, 192-б.]. Барои ҳамин пайвасти назария бо ченкунии лабораторӣ ва қайди ҳафта маърифати ғизои худро самаранок месозад [5, 2251-б.]. Нақшаи календарӣ ба реҷаи донишҷӯӣ овезон мешавад: ҳар хӯрок қайди хизмат, субҳ машқ, якшанбе вазн ва ҳар 4 ҳафта таҳлили хун [7, 1178-б.]. Дар мавриди имтиҳон ё беморӣ нақшаи «камшуда» — 3 хизмат сабзавоту мева ва машқи 10-дақиқа — кофист, то занҷири одат қатъ нагардад [12, 52-б.]. Дар мавридҳои нишонаҳои доимӣ — хастагии номаълум, саргирӣ, сусти захм — худ-ченимукӣ ҷой надорад: таҳлили хун ва мутахассис лозим аст [4, 28-б.].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Boron W. F., Boulpaep E. L. Medical Physiology. 4th ed. — Philadelphia: Elsevier, 2023. — P. 1170–1240 (Vitamins, minerals and integrated metabolism).</w:t>
      </w:r>
    </w:p>
    <w:p>
      <w:pPr>
        <w:spacing w:line="360" w:lineRule="auto" w:after="0"/>
        <w:ind w:firstLine="0"/>
        <w:jc w:val="left"/>
      </w:pPr>
      <w:r>
        <w:rPr>
          <w:rFonts w:ascii="Times New Roman" w:hAnsi="Times New Roman"/>
          <w:b w:val="0"/>
          <w:i w:val="0"/>
          <w:sz w:val="28"/>
        </w:rPr>
        <w:t>2. New England Journal of Medicine. Micronutrient deficiency and supplementation: mechanisms and clinical outcomes: a review. — N Engl J Med, 2022. — P. 2366–2382.</w:t>
      </w:r>
    </w:p>
    <w:p>
      <w:pPr>
        <w:spacing w:line="360" w:lineRule="auto" w:after="0"/>
        <w:ind w:firstLine="0"/>
        <w:jc w:val="left"/>
      </w:pPr>
      <w:r>
        <w:rPr>
          <w:rFonts w:ascii="Times New Roman" w:hAnsi="Times New Roman"/>
          <w:b w:val="0"/>
          <w:i w:val="0"/>
          <w:sz w:val="28"/>
        </w:rPr>
        <w:t>3. StatPearls. Physiology, Vitamins and Minerals. — Treasure Island: StatPearls Publishing, 2024. URL: https://www.ncbi.nlm.nih.gov/books/NBK459198</w:t>
      </w:r>
    </w:p>
    <w:p>
      <w:pPr>
        <w:spacing w:line="360" w:lineRule="auto" w:after="0"/>
        <w:ind w:firstLine="0"/>
        <w:jc w:val="left"/>
      </w:pPr>
      <w:r>
        <w:rPr>
          <w:rFonts w:ascii="Times New Roman" w:hAnsi="Times New Roman"/>
          <w:b w:val="0"/>
          <w:i w:val="0"/>
          <w:sz w:val="28"/>
        </w:rPr>
        <w:t>4. World Health Organization. Vitamin and mineral nutrition information system fact sheet. — Geneva: WHO, 2023. — P. 1–28. URL: https://www.who.int</w:t>
      </w:r>
    </w:p>
    <w:p>
      <w:pPr>
        <w:spacing w:line="360" w:lineRule="auto" w:after="0"/>
        <w:ind w:firstLine="0"/>
        <w:jc w:val="left"/>
      </w:pPr>
      <w:r>
        <w:rPr>
          <w:rFonts w:ascii="Times New Roman" w:hAnsi="Times New Roman"/>
          <w:b w:val="0"/>
          <w:i w:val="0"/>
          <w:sz w:val="28"/>
        </w:rPr>
        <w:t>5. JAMA Network Open. Diet quality, micronutrient status and health outcomes: cohort studies. — JAMA Netw Open, 2023. — P. 2235–2253.</w:t>
      </w:r>
    </w:p>
    <w:p>
      <w:pPr>
        <w:spacing w:line="360" w:lineRule="auto" w:after="0"/>
        <w:ind w:firstLine="0"/>
        <w:jc w:val="left"/>
      </w:pPr>
      <w:r>
        <w:rPr>
          <w:rFonts w:ascii="Times New Roman" w:hAnsi="Times New Roman"/>
          <w:b w:val="0"/>
          <w:i w:val="0"/>
          <w:sz w:val="28"/>
        </w:rPr>
        <w:t>6. NIH Office of Dietary Supplements. Dietary supplement fact sheets. — Bethesda: National Institutes of Health, 2023. — P. 1–64. URL: https://ods.od.nih.gov</w:t>
      </w:r>
    </w:p>
    <w:p>
      <w:pPr>
        <w:spacing w:line="360" w:lineRule="auto" w:after="0"/>
        <w:ind w:firstLine="0"/>
        <w:jc w:val="left"/>
      </w:pPr>
      <w:r>
        <w:rPr>
          <w:rFonts w:ascii="Times New Roman" w:hAnsi="Times New Roman"/>
          <w:b w:val="0"/>
          <w:i w:val="0"/>
          <w:sz w:val="28"/>
        </w:rPr>
        <w:t>7. Маҷмуаи корҳои амалии физиология ва биохимияи одам. — Хуҷанд: ДИДТ, 2026. — Саҳ. 1150–1195.</w:t>
      </w:r>
    </w:p>
    <w:p>
      <w:pPr>
        <w:spacing w:line="360" w:lineRule="auto" w:after="0"/>
        <w:ind w:firstLine="0"/>
        <w:jc w:val="left"/>
      </w:pPr>
      <w:r>
        <w:rPr>
          <w:rFonts w:ascii="Times New Roman" w:hAnsi="Times New Roman"/>
          <w:b w:val="0"/>
          <w:i w:val="0"/>
          <w:sz w:val="28"/>
        </w:rPr>
        <w:t>8. Ganong W. F. Review of Medical Physiology. 27th ed. — New York: McGraw-Hill, 2023. — P. 470–530 (Digestion, absorption and micronutrients).</w:t>
      </w:r>
    </w:p>
    <w:p>
      <w:pPr>
        <w:spacing w:line="360" w:lineRule="auto" w:after="0"/>
        <w:ind w:firstLine="0"/>
        <w:jc w:val="left"/>
      </w:pPr>
      <w:r>
        <w:rPr>
          <w:rFonts w:ascii="Times New Roman" w:hAnsi="Times New Roman"/>
          <w:b w:val="0"/>
          <w:i w:val="0"/>
          <w:sz w:val="28"/>
        </w:rPr>
        <w:t>9. Маҷмӯаи мақолаҳои конфаренси илмии ҷавонон «Илми муосир ва саломатӣ». — Хуҷанд, 2024. — С. 180–199.</w:t>
      </w:r>
    </w:p>
    <w:p>
      <w:pPr>
        <w:spacing w:line="360" w:lineRule="auto" w:after="0"/>
        <w:ind w:firstLine="0"/>
        <w:jc w:val="left"/>
      </w:pPr>
      <w:r>
        <w:rPr>
          <w:rFonts w:ascii="Times New Roman" w:hAnsi="Times New Roman"/>
          <w:b w:val="0"/>
          <w:i w:val="0"/>
          <w:sz w:val="28"/>
        </w:rPr>
        <w:t>10. Guyton A. C., Hall J. E. Textbook of Medical Physiology. 15th ed. — Philadelphia: Elsevier, 2021. — P. 890–950 (Dietary balance, vitamins and minerals).</w:t>
      </w:r>
    </w:p>
    <w:p>
      <w:pPr>
        <w:spacing w:line="360" w:lineRule="auto" w:after="0"/>
        <w:ind w:firstLine="0"/>
        <w:jc w:val="left"/>
      </w:pPr>
      <w:r>
        <w:rPr>
          <w:rFonts w:ascii="Times New Roman" w:hAnsi="Times New Roman"/>
          <w:b w:val="0"/>
          <w:i w:val="0"/>
          <w:sz w:val="28"/>
        </w:rPr>
        <w:t>11. Academy of Nutrition and Dietetics. Position paper: micronutrient supplementation and food-first approach. — Chicago: Academy of Nutrition and Dietetics, 2022. — P. 1–40.</w:t>
      </w:r>
    </w:p>
    <w:p>
      <w:pPr>
        <w:spacing w:line="360" w:lineRule="auto" w:after="0"/>
        <w:ind w:firstLine="0"/>
        <w:jc w:val="left"/>
      </w:pPr>
      <w:r>
        <w:rPr>
          <w:rFonts w:ascii="Times New Roman" w:hAnsi="Times New Roman"/>
          <w:b w:val="0"/>
          <w:i w:val="0"/>
          <w:sz w:val="28"/>
        </w:rPr>
        <w:t>12. Cochrane Database of Systematic Reviews. Vitamin and mineral supplementation for primary prevention: systematic review. — Chichester: Wiley, 2022. — P. 1–95.</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