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РАВҒАН ВА НАҚШИ МАРКАЗИИ ҶИГАР»</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РАВҒАНҲО: СОХТ, ҲОЗИМШАВӢ ВА ИНТИҚОЛИ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Гунаҳои равғанҳо ва вазифаҳои биологии онҳо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Ҳозимшавӣ ва ҷабби равған дар маъдаи ҳозима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Липопротеидҳо ва интиқоли равған дар хун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Бофтаи чарбӣ ҳамчун анбори фаъоли эндокринӣ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ДУЮМ. МУБОДИЛАИ РАВҒАН ДАР БОФТҲО ВА НАҚШИ МАРКАЗИИ ҶИГАР</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Липолиз ва бета-оксидатсияи кислотаҳои чарбӣ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Кетогенез ва мубодила ҳангоми гуруснагӣ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Липогенез ва захиракунии равған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2.4. Мубодилаи холестерин ва аҳамияти 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2.5. Ҷигар ҳамчун маркази мубодилаи моддаҳо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2.6. Танзими ҳормонӣ ва асабӣ-ҳормонии мубодилаи равған</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СЕЮМ. НОГУВОРИҲОИ МУБОДИЛАИ РАВҒАН ВА ТАҶРИБАИ ИСЛОҲКУНӢ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Ҷигари чарбинӣ: сабабҳо, марҳалаҳо ва пешгирии он</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Атеросклероз ва мубодилаи ногувори холестерин</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Таҷрибаи 12-ҳафтаина: машғулият ва ислоҳи профили равған</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Тавсияҳои амалӣ ва пешгирии ногувориҳо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МАЪЛУМОТИ ОЛОҲИДАИ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ТАРКИБИ РАВҒАНИИ МАҲСУЛОТ</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Равғанҳо серқувваттарин манбаи энергияи организм буда, ҳар грамм ҳангоми таҷзия тақрибан 9 ккал медиҳад, ки ин ду баробари бартарии протеин ва карбогидрат аст [1, 1152-б.]. Мутобиқи баҳодиҳии Созмони умумиҷаҳонии тандурустӣ, мубодилаи ногувори равған сабаби паҳншавии фарбеҳӣ ва диабети навъи 2 гардида, тақрибан сеяки аҳолии калонсол ҷигари чарбинӣ дорад, ки он маъмултарин иллати ҷигар ба ҳисоб меравад [2, 4-б.]. Иллатҳои системаи гардиши хун солона зиёда аз 17,9 миллион ҷонро мегиранд ва сатҳи баланди LDL яке аз омилҳои асосии хатар мебошад [3, 6-б.]. Тадқиқоти минтақавӣ афзоиши чарби ҷигар дар байни аҳолии шаҳрҳои Тоҷикистон, аз ҷумла дар Хуҷандро низ тасдиқ мекунад [4, 58-б.].</w:t>
      </w:r>
    </w:p>
    <w:p>
      <w:pPr>
        <w:spacing w:line="360" w:lineRule="auto" w:after="0"/>
        <w:ind w:firstLine="709"/>
        <w:jc w:val="both"/>
      </w:pPr>
      <w:r>
        <w:rPr>
          <w:rFonts w:ascii="Times New Roman" w:hAnsi="Times New Roman"/>
          <w:b w:val="0"/>
          <w:i w:val="0"/>
          <w:sz w:val="28"/>
        </w:rPr>
        <w:t>Ҷигар калонтарин узви дохилӣ аст: вазни он тақрибан 1500 граммро ташкил дода, 25 фоизи тамоми ҷараёни дақиқавии дилро қабул мекунад [5, 1054-б.]. Дар ин узв зиёда аз 500 вазифаи кимиёвӣ нишон дода шудааст — аз сохтани иллит ва протеинҳои плазма то заҳрбезолӣ ва захира кардани витаминҳо [6, 862-б.]. Гангаҳои ҷигар қобилияти махсуси барқароршавӣ доранд: ҳатто баъди аз даст додани қисми калони узв сохтори вазифавӣ дар муддати кӯтоҳ барқарор мешавад [7, 284-б.]. Айнан ин хусусиятҳо ҷигарро ба маркази идоракунии мубодилаи равған табдил медиҳанд.</w:t>
      </w:r>
    </w:p>
    <w:p>
      <w:pPr>
        <w:spacing w:line="360" w:lineRule="auto" w:after="0"/>
        <w:ind w:firstLine="709"/>
        <w:jc w:val="both"/>
      </w:pPr>
      <w:r>
        <w:rPr>
          <w:rFonts w:ascii="Times New Roman" w:hAnsi="Times New Roman"/>
          <w:b w:val="0"/>
          <w:i w:val="0"/>
          <w:sz w:val="28"/>
        </w:rPr>
        <w:t>Мақсади кори курсӣ — омӯхтани пурраи механизми мубодилаи равған дар организм ва кушодани нақши марказии ҷигар дар идораи ин равандҳо. Барои расидан ба ин мақсад панҷ вазифа муқаррар гардид: таҳлили сохту гунаҳои равғанҳо ва мақоми онҳо дар организм; омӯхтани ҳозимшавӣ, ҷабб ва интиқоли равған ба воситаи липопротеидҳо; кушодани равандҳои липолиз, бета-оксидатсия, липогенез ва кетогенез; арзёбии нақши ҳормонҳо дар танзими мубодила; таҳлили ногувориҳои маъмул ва санҷиши таҷрибавии роҳҳои ислоҳи профили равған.</w:t>
      </w:r>
    </w:p>
    <w:p>
      <w:pPr>
        <w:spacing w:line="360" w:lineRule="auto" w:after="0"/>
        <w:ind w:firstLine="709"/>
        <w:jc w:val="both"/>
      </w:pPr>
      <w:r>
        <w:rPr>
          <w:rFonts w:ascii="Times New Roman" w:hAnsi="Times New Roman"/>
          <w:b w:val="0"/>
          <w:i w:val="0"/>
          <w:sz w:val="28"/>
        </w:rPr>
        <w:t>Объекти тадқиқот равандҳои мубодилаи моддаҳо дар организм, мавзӯъ — механизми физиологии мубодилаи равған ва нақши ҷигар дар ин равандҳо мебошанд. Дар кор усулҳои таҳлили адабиёти илмӣ, ҳисоби кимиёӣ-энергетикӣ ва муқоисаи статистикии натиҷаҳои эксперимент истифода шуданд. Асоси тадқиқи экспериментиро барномаи 12-ҳафтаина ташкил медиҳад, ки онро 60 нафар иштирокчӣ гузаронида, дар ду гурӯҳ тақсим шудаанд ва профили равғани онҳо дар се марҳала санҷида шуд [8, 824-б.]. Иловатан, даҳ мисоли ҳисобӣ татбиқи амалии назарияро нишон медиҳанд.</w:t>
      </w:r>
    </w:p>
    <w:p>
      <w:pPr>
        <w:spacing w:line="360" w:lineRule="auto" w:after="0"/>
        <w:ind w:firstLine="709"/>
        <w:jc w:val="both"/>
      </w:pPr>
      <w:r>
        <w:rPr>
          <w:rFonts w:ascii="Times New Roman" w:hAnsi="Times New Roman"/>
          <w:b w:val="0"/>
          <w:i w:val="0"/>
          <w:sz w:val="28"/>
        </w:rPr>
        <w:t>Мавзӯъ барои омӯзгорон ва донишҷӯёни тиб ва биология манфиатнок аст: он назарияро бо ҳисобҳои амалӣ ва таҷрибаи майдонӣ мепайвандад [8, 822-б.]. Дар мақолаҳои минтақавӣ нишон дода шудааст, ки фаҳмиши нодурусти таркиби маҳсулот яке аз сабабҳои хӯроки ногувор аст [4, 57-б.]. Кори курсӣ ба ин хол далелҳои нав илова мекунад ва нақшаи амалии ислоҳро пешниҳод менамояд.</w:t>
      </w:r>
    </w:p>
    <w:p>
      <w:pPr>
        <w:spacing w:line="360" w:lineRule="auto" w:after="0"/>
        <w:ind w:firstLine="709"/>
        <w:jc w:val="both"/>
      </w:pPr>
      <w:r>
        <w:rPr>
          <w:rFonts w:ascii="Times New Roman" w:hAnsi="Times New Roman"/>
          <w:b w:val="0"/>
          <w:i w:val="0"/>
          <w:sz w:val="28"/>
        </w:rPr>
        <w:t>Кори курсӣ аз муқаддима, се боб, хулоса ва чор замима иборат аст. Дар боби якум сохту гунаҳои равғанҳо ва роҳҳои ҳозимшавию интиқоли онҳо тавсиф дода мешаванд. Боби дуюм равандҳои липолиз, бета-оксидатсия, липогенез, кетогенез ва мубодилаи холестеринро дар алоқа бо нақши ҷигар фаро мегирад. Дар боби сеюм ногувориҳои маъмули мубодилаи равған, натиҷаҳои таҷриба ва тавсияҳои амалӣ таҳлил мегарданд. Матни асосии кор тақрибан 30 саҳифа ҳаҷм дорад, таҳлил дар 25 ҷадвал ҷамъбаст шудааст ва феҳристи адабиёт 12 манбаъро дар бар мегирад.</w:t>
      </w:r>
    </w:p>
    <w:p>
      <w:pPr>
        <w:spacing w:line="360" w:lineRule="auto" w:after="0"/>
        <w:ind w:firstLine="709"/>
        <w:jc w:val="both"/>
      </w:pPr>
      <w:r>
        <w:rPr>
          <w:rFonts w:ascii="Times New Roman" w:hAnsi="Times New Roman"/>
          <w:b w:val="0"/>
          <w:i w:val="0"/>
          <w:sz w:val="28"/>
        </w:rPr>
        <w:t>Дар замимаҳо луғати истилоҳот, кӯтоҳшавиҳо, маълумоти алоҳидаи иштирокчиёни таҷриба, таркиби равғании маҳсулот, натиҷаи пурсиш ва нақшаи ҳаррӯза ҷой доранд. Ҳар як боб бо мисолҳои ҳисобӣ дастгирӣ мешавад: дар ҳамагӣ даҳ мисол татбиқи амалии назарияро нишон медиҳанд. Дар ҷадвали 0.1 сохтор ва ҳаҷми ҳар бахш оварда шудааст.</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Равғанҳо, ҳозимшавӣ, интиқол</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Мубодила дар бофтҳо ва нақши ҷигар</w:t>
            </w:r>
          </w:p>
        </w:tc>
        <w:tc>
          <w:tcPr>
            <w:tcW w:type="dxa" w:w="2381"/>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Ногуворӣҳо, таҷриба, тавсияҳо</w:t>
            </w:r>
          </w:p>
        </w:tc>
        <w:tc>
          <w:tcPr>
            <w:tcW w:type="dxa" w:w="2381"/>
          </w:tcPr>
          <w:p>
            <w:pPr>
              <w:spacing w:line="240" w:lineRule="auto" w:after="0" w:before="0"/>
              <w:ind w:firstLine="0"/>
              <w:jc w:val="left"/>
            </w:pPr>
            <w:r>
              <w:rPr>
                <w:rFonts w:ascii="Times New Roman" w:hAnsi="Times New Roman"/>
                <w:b w:val="0"/>
                <w:sz w:val="24"/>
              </w:rPr>
              <w:t>6</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РАВҒАНҲО: СОХТ, ҲОЗИМШАВӢ ВА ИНТИҚОЛИ ОНҲО</w:t>
      </w:r>
    </w:p>
    <w:p>
      <w:pPr>
        <w:spacing w:line="360" w:lineRule="auto" w:after="0"/>
        <w:ind w:firstLine="709"/>
        <w:jc w:val="left"/>
      </w:pPr>
      <w:r>
        <w:rPr>
          <w:rFonts w:ascii="Times New Roman" w:hAnsi="Times New Roman"/>
          <w:b/>
          <w:i w:val="0"/>
          <w:sz w:val="28"/>
        </w:rPr>
        <w:t>1.1. Гунаҳои равғанҳо ва вазифаҳои биологии онҳо</w:t>
      </w:r>
    </w:p>
    <w:p>
      <w:pPr>
        <w:spacing w:line="360" w:lineRule="auto" w:after="0"/>
        <w:ind w:firstLine="709"/>
        <w:jc w:val="both"/>
      </w:pPr>
      <w:r>
        <w:rPr>
          <w:rFonts w:ascii="Times New Roman" w:hAnsi="Times New Roman"/>
          <w:b w:val="0"/>
          <w:i w:val="0"/>
          <w:sz w:val="28"/>
        </w:rPr>
        <w:t>Равғанҳо (липидҳо) гурӯҳи калони моддаҳои органикиро фаро мегиранд, ки дар об ҳал намешаванд, вале дар ҳалкунандаҳои органикӣ хуб пароканда мегарданд [9]. Се гурӯҳи асосии онҳо дар мубодилаи инсон нақши калидӣ бозӣ мекунанд: триглицеридҳо, фосфолипидҳо ва холестерин. Триглицеридҳо зиёда аз 90 фоизи захираи равғани баданро ташкил медиҳанд: молекулаи онҳо аз глицерол ва се кислотаи чарбӣ иборат аст ва ҳар граммаш 9 ккал нигоҳ медорад [1, 1154-б.]. Фосфолипидҳо асоси мембранаҳо буда, сохти дуқабатаи клеткаро месозанд, холестерин ҳамчун пешгундаи гормонҳои стероидӣ, иллит ва мембранаҳо хидмат мекунад.</w:t>
      </w:r>
    </w:p>
    <w:p>
      <w:pPr>
        <w:spacing w:line="360" w:lineRule="auto" w:after="0"/>
        <w:ind w:firstLine="709"/>
        <w:jc w:val="both"/>
      </w:pPr>
      <w:r>
        <w:rPr>
          <w:rFonts w:ascii="Times New Roman" w:hAnsi="Times New Roman"/>
          <w:b w:val="0"/>
          <w:i w:val="0"/>
          <w:sz w:val="28"/>
        </w:rPr>
        <w:t>Асидҳои чарбӣ занҷираҳои карбонии дарозии гуногун буда, аз рӯи дараҷаи пуррашавӣ ба се гурӯҳ тақсим мешаванд: пуррашидда, яккарона ва бисёркарона ғайрипуррашидда [10, 7-б.]. Пуррашиддаҳо асосан дар равғани ҳайвонӣ ҳастанд ва истифодаи зиёдашон сатҳи холестеринро меафзояд. Бисёркаронаҳо, аз ҷумла кислотаҳои омега-3 ва омега-6, организм онҳоро худ сохта наметавонад, бинобар ин онҳо бо ғиза ворид шуда, аз иллати дил ҳимоя мекунанд [3, 3-б.]. Меъори ҷаҳонӣ истифодаи умумии равғанро то 30 фоизи энергияи рӯзона маҳдуд мекунад ва саҳми пуррашиддаҳоро камтар аз 10 фоиз муқаррар менамояд [10, 9-б.].</w:t>
      </w:r>
    </w:p>
    <w:p>
      <w:pPr>
        <w:spacing w:line="360" w:lineRule="auto" w:after="0"/>
        <w:ind w:firstLine="709"/>
        <w:jc w:val="both"/>
      </w:pPr>
      <w:r>
        <w:rPr>
          <w:rFonts w:ascii="Times New Roman" w:hAnsi="Times New Roman"/>
          <w:b w:val="0"/>
          <w:i w:val="0"/>
          <w:sz w:val="28"/>
        </w:rPr>
        <w:t>Вазифаҳои биологии равғанҳо хеле гуногунанд: онҳо манбаи мутамаркази энергия, ашёи сохтмонӣ барои мембранаҳо, пешгундаи ҳормонҳои стероидӣ ва воситаи ҷабби витаминҳои ҳалшавандаи A, D, E ва K мебошанд [5, 46-б.]. Бофтаи чарбӣ боз изолятсияи гармидиҳӣ, ҳимояи узвҳо аз зарба ва танзими ҳарорати баданро таъмин мекунад. Ҳангоми камширии ғизо энергия ҳамчун триглицерид анбор мешавад, зеро ин шакл аз рӯи вазн садҳо маротиба серғунҷотар аз гликоген аст [6, 861-б.]. Барои ҳамин дар организми солим захираи равған даҳҳо маротиба аз захираи гликоген зиёд аст.</w:t>
      </w:r>
    </w:p>
    <w:p>
      <w:pPr>
        <w:spacing w:line="360" w:lineRule="auto" w:after="0"/>
        <w:ind w:firstLine="709"/>
        <w:jc w:val="both"/>
      </w:pPr>
      <w:r>
        <w:rPr>
          <w:rFonts w:ascii="Times New Roman" w:hAnsi="Times New Roman"/>
          <w:b w:val="0"/>
          <w:i w:val="0"/>
          <w:sz w:val="28"/>
        </w:rPr>
        <w:t>Навъи махсуси зарарнок — равғани интиқолӣ (trans) — дар раванди гидрогенизатсияи саноатӣ пайдо мешавад ва дар маргарини сахт, шириниҳои саноатӣ ва хӯрокҳои суршита ҳаст [10, 15-б.]. Ин навъ LDL-ро меафзояд ва HDL-ро кам мекунад, яъне ҳар ду нишондоди бадро якбора меандозад. Меъори ҷаҳонӣ саҳми онро камтар аз 1 фоизи энергия муқаррар кардааст ва бисёр давлатҳо хӯрокҳои саноатӣ бе ин равған таҳия мешаванд [3, 2-б.].</w:t>
      </w:r>
    </w:p>
    <w:p>
      <w:pPr>
        <w:spacing w:line="360" w:lineRule="auto" w:after="0"/>
        <w:ind w:firstLine="709"/>
        <w:jc w:val="both"/>
      </w:pPr>
      <w:r>
        <w:rPr>
          <w:rFonts w:ascii="Times New Roman" w:hAnsi="Times New Roman"/>
          <w:b w:val="0"/>
          <w:i w:val="0"/>
          <w:sz w:val="28"/>
        </w:rPr>
        <w:t>Ҳангоми таҳлили нақши равған ҳолати хоб ва стресс ҳам дар назар будан лозим: камхобӣ сатҳи кортизолро баланд мекунад ва фармазҳои липолизро фаъол месозад [9]. Дар стресси дарозмуддат чарб ба нозуки висцералӣ меравад, ки он барои ҷигар хатарноктар аст [11, 1008-б.]. Барои ҳамин реҷаи мӯътадили зиндагӣ — на танҳо ғиза — шарти мубодилаи солим мебошад.</w:t>
      </w:r>
    </w:p>
    <w:p>
      <w:pPr>
        <w:spacing w:line="360" w:lineRule="auto" w:after="0"/>
        <w:ind w:firstLine="709"/>
        <w:jc w:val="both"/>
      </w:pPr>
      <w:r>
        <w:rPr>
          <w:rFonts w:ascii="Times New Roman" w:hAnsi="Times New Roman"/>
          <w:b w:val="0"/>
          <w:i w:val="0"/>
          <w:sz w:val="28"/>
        </w:rPr>
        <w:t>Ҳисоби рӯзонаи равғанро дар амал татбиқ кардан осон аст: ҳар 10 грамми равғани соф тақрибан 90 ккал медиҳад, яъне як қошуқи калони равған 15–17 граммро фаро мегирад [10, 12-б.]. Хӯроки маъмулӣ — палов бо гӯшт ва равғани қаторӣ — дар як қисм 35–45 грамми равған дорад [4, 63-б.]. Аз ҳамин кам истифода кардани равғани қаторӣ ва афзудани сабзавот роҳи содаи мутаносибсозӣ аст.</w:t>
      </w:r>
    </w:p>
    <w:p>
      <w:pPr>
        <w:spacing w:line="240" w:lineRule="auto" w:after="0"/>
        <w:ind w:firstLine="0"/>
        <w:jc w:val="center"/>
      </w:pPr>
      <w:r>
        <w:rPr>
          <w:rFonts w:ascii="Times New Roman" w:hAnsi="Times New Roman"/>
          <w:b/>
          <w:i w:val="0"/>
          <w:sz w:val="24"/>
        </w:rPr>
        <w:t>Ҷадвали 1.1 — Гунаҳои равғанҳо ва меъорҳои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Гуна</w:t>
            </w:r>
          </w:p>
        </w:tc>
        <w:tc>
          <w:tcPr>
            <w:tcW w:type="dxa" w:w="2608"/>
            <w:shd w:val="clear" w:fill="EDEDED"/>
          </w:tcPr>
          <w:p>
            <w:pPr>
              <w:spacing w:line="240" w:lineRule="auto" w:after="0" w:before="0"/>
              <w:ind w:firstLine="0"/>
              <w:jc w:val="left"/>
            </w:pPr>
            <w:r>
              <w:rPr>
                <w:rFonts w:ascii="Times New Roman" w:hAnsi="Times New Roman"/>
                <w:b/>
                <w:sz w:val="24"/>
              </w:rPr>
              <w:t>Сохти асосӣ</w:t>
            </w:r>
          </w:p>
        </w:tc>
        <w:tc>
          <w:tcPr>
            <w:tcW w:type="dxa" w:w="2835"/>
            <w:shd w:val="clear" w:fill="EDEDED"/>
          </w:tcPr>
          <w:p>
            <w:pPr>
              <w:spacing w:line="240" w:lineRule="auto" w:after="0" w:before="0"/>
              <w:ind w:firstLine="0"/>
              <w:jc w:val="left"/>
            </w:pPr>
            <w:r>
              <w:rPr>
                <w:rFonts w:ascii="Times New Roman" w:hAnsi="Times New Roman"/>
                <w:b/>
                <w:sz w:val="24"/>
              </w:rPr>
              <w:t>Вазифаи асосӣ</w:t>
            </w:r>
          </w:p>
        </w:tc>
        <w:tc>
          <w:tcPr>
            <w:tcW w:type="dxa" w:w="1247"/>
            <w:shd w:val="clear" w:fill="EDEDED"/>
          </w:tcPr>
          <w:p>
            <w:pPr>
              <w:spacing w:line="240" w:lineRule="auto" w:after="0" w:before="0"/>
              <w:ind w:firstLine="0"/>
              <w:jc w:val="left"/>
            </w:pPr>
            <w:r>
              <w:rPr>
                <w:rFonts w:ascii="Times New Roman" w:hAnsi="Times New Roman"/>
                <w:b/>
                <w:sz w:val="24"/>
              </w:rPr>
              <w:t>Меъори рӯзона</w:t>
            </w:r>
          </w:p>
        </w:tc>
      </w:tr>
      <w:tr>
        <w:tc>
          <w:tcPr>
            <w:tcW w:type="dxa" w:w="1587"/>
          </w:tcPr>
          <w:p>
            <w:pPr>
              <w:spacing w:line="240" w:lineRule="auto" w:after="0" w:before="0"/>
              <w:ind w:firstLine="0"/>
              <w:jc w:val="left"/>
            </w:pPr>
            <w:r>
              <w:rPr>
                <w:rFonts w:ascii="Times New Roman" w:hAnsi="Times New Roman"/>
                <w:b w:val="0"/>
                <w:sz w:val="24"/>
              </w:rPr>
              <w:t>Триглицеридҳо</w:t>
            </w:r>
          </w:p>
        </w:tc>
        <w:tc>
          <w:tcPr>
            <w:tcW w:type="dxa" w:w="2608"/>
          </w:tcPr>
          <w:p>
            <w:pPr>
              <w:spacing w:line="240" w:lineRule="auto" w:after="0" w:before="0"/>
              <w:ind w:firstLine="0"/>
              <w:jc w:val="left"/>
            </w:pPr>
            <w:r>
              <w:rPr>
                <w:rFonts w:ascii="Times New Roman" w:hAnsi="Times New Roman"/>
                <w:b w:val="0"/>
                <w:sz w:val="24"/>
              </w:rPr>
              <w:t>Глицерол + 3 асиди чарбӣ</w:t>
            </w:r>
          </w:p>
        </w:tc>
        <w:tc>
          <w:tcPr>
            <w:tcW w:type="dxa" w:w="2835"/>
          </w:tcPr>
          <w:p>
            <w:pPr>
              <w:spacing w:line="240" w:lineRule="auto" w:after="0" w:before="0"/>
              <w:ind w:firstLine="0"/>
              <w:jc w:val="left"/>
            </w:pPr>
            <w:r>
              <w:rPr>
                <w:rFonts w:ascii="Times New Roman" w:hAnsi="Times New Roman"/>
                <w:b w:val="0"/>
                <w:sz w:val="24"/>
              </w:rPr>
              <w:t>Захира ва интиқоли энергия</w:t>
            </w:r>
          </w:p>
        </w:tc>
        <w:tc>
          <w:tcPr>
            <w:tcW w:type="dxa" w:w="1247"/>
          </w:tcPr>
          <w:p>
            <w:pPr>
              <w:spacing w:line="240" w:lineRule="auto" w:after="0" w:before="0"/>
              <w:ind w:firstLine="0"/>
              <w:jc w:val="left"/>
            </w:pPr>
            <w:r>
              <w:rPr>
                <w:rFonts w:ascii="Times New Roman" w:hAnsi="Times New Roman"/>
                <w:b w:val="0"/>
                <w:sz w:val="24"/>
              </w:rPr>
              <w:t>60–70 % аз равған</w:t>
            </w:r>
          </w:p>
        </w:tc>
      </w:tr>
      <w:tr>
        <w:tc>
          <w:tcPr>
            <w:tcW w:type="dxa" w:w="1587"/>
          </w:tcPr>
          <w:p>
            <w:pPr>
              <w:spacing w:line="240" w:lineRule="auto" w:after="0" w:before="0"/>
              <w:ind w:firstLine="0"/>
              <w:jc w:val="left"/>
            </w:pPr>
            <w:r>
              <w:rPr>
                <w:rFonts w:ascii="Times New Roman" w:hAnsi="Times New Roman"/>
                <w:b w:val="0"/>
                <w:sz w:val="24"/>
              </w:rPr>
              <w:t>Фосфолипидҳо</w:t>
            </w:r>
          </w:p>
        </w:tc>
        <w:tc>
          <w:tcPr>
            <w:tcW w:type="dxa" w:w="2608"/>
          </w:tcPr>
          <w:p>
            <w:pPr>
              <w:spacing w:line="240" w:lineRule="auto" w:after="0" w:before="0"/>
              <w:ind w:firstLine="0"/>
              <w:jc w:val="left"/>
            </w:pPr>
            <w:r>
              <w:rPr>
                <w:rFonts w:ascii="Times New Roman" w:hAnsi="Times New Roman"/>
                <w:b w:val="0"/>
                <w:sz w:val="24"/>
              </w:rPr>
              <w:t>Глицерол + 2 асид + фосфат</w:t>
            </w:r>
          </w:p>
        </w:tc>
        <w:tc>
          <w:tcPr>
            <w:tcW w:type="dxa" w:w="2835"/>
          </w:tcPr>
          <w:p>
            <w:pPr>
              <w:spacing w:line="240" w:lineRule="auto" w:after="0" w:before="0"/>
              <w:ind w:firstLine="0"/>
              <w:jc w:val="left"/>
            </w:pPr>
            <w:r>
              <w:rPr>
                <w:rFonts w:ascii="Times New Roman" w:hAnsi="Times New Roman"/>
                <w:b w:val="0"/>
                <w:sz w:val="24"/>
              </w:rPr>
              <w:t>Мембранаҳо, эмулсияи иллит</w:t>
            </w:r>
          </w:p>
        </w:tc>
        <w:tc>
          <w:tcPr>
            <w:tcW w:type="dxa" w:w="1247"/>
          </w:tcPr>
          <w:p>
            <w:pPr>
              <w:spacing w:line="240" w:lineRule="auto" w:after="0" w:before="0"/>
              <w:ind w:firstLine="0"/>
              <w:jc w:val="left"/>
            </w:pPr>
            <w:r>
              <w:rPr>
                <w:rFonts w:ascii="Times New Roman" w:hAnsi="Times New Roman"/>
                <w:b w:val="0"/>
                <w:sz w:val="24"/>
              </w:rPr>
              <w:t>25–30 %</w:t>
            </w:r>
          </w:p>
        </w:tc>
      </w:tr>
      <w:tr>
        <w:tc>
          <w:tcPr>
            <w:tcW w:type="dxa" w:w="1587"/>
          </w:tcPr>
          <w:p>
            <w:pPr>
              <w:spacing w:line="240" w:lineRule="auto" w:after="0" w:before="0"/>
              <w:ind w:firstLine="0"/>
              <w:jc w:val="left"/>
            </w:pPr>
            <w:r>
              <w:rPr>
                <w:rFonts w:ascii="Times New Roman" w:hAnsi="Times New Roman"/>
                <w:b w:val="0"/>
                <w:sz w:val="24"/>
              </w:rPr>
              <w:t>Холестерин</w:t>
            </w:r>
          </w:p>
        </w:tc>
        <w:tc>
          <w:tcPr>
            <w:tcW w:type="dxa" w:w="2608"/>
          </w:tcPr>
          <w:p>
            <w:pPr>
              <w:spacing w:line="240" w:lineRule="auto" w:after="0" w:before="0"/>
              <w:ind w:firstLine="0"/>
              <w:jc w:val="left"/>
            </w:pPr>
            <w:r>
              <w:rPr>
                <w:rFonts w:ascii="Times New Roman" w:hAnsi="Times New Roman"/>
                <w:b w:val="0"/>
                <w:sz w:val="24"/>
              </w:rPr>
              <w:t>Ҳалқаи стероидӣ</w:t>
            </w:r>
          </w:p>
        </w:tc>
        <w:tc>
          <w:tcPr>
            <w:tcW w:type="dxa" w:w="2835"/>
          </w:tcPr>
          <w:p>
            <w:pPr>
              <w:spacing w:line="240" w:lineRule="auto" w:after="0" w:before="0"/>
              <w:ind w:firstLine="0"/>
              <w:jc w:val="left"/>
            </w:pPr>
            <w:r>
              <w:rPr>
                <w:rFonts w:ascii="Times New Roman" w:hAnsi="Times New Roman"/>
                <w:b w:val="0"/>
                <w:sz w:val="24"/>
              </w:rPr>
              <w:t>Гормонҳо, иллит, мембрана</w:t>
            </w:r>
          </w:p>
        </w:tc>
        <w:tc>
          <w:tcPr>
            <w:tcW w:type="dxa" w:w="1247"/>
          </w:tcPr>
          <w:p>
            <w:pPr>
              <w:spacing w:line="240" w:lineRule="auto" w:after="0" w:before="0"/>
              <w:ind w:firstLine="0"/>
              <w:jc w:val="left"/>
            </w:pPr>
            <w:r>
              <w:rPr>
                <w:rFonts w:ascii="Times New Roman" w:hAnsi="Times New Roman"/>
                <w:b w:val="0"/>
                <w:sz w:val="24"/>
              </w:rPr>
              <w:t>≤300 мг</w:t>
            </w:r>
          </w:p>
        </w:tc>
      </w:tr>
      <w:tr>
        <w:tc>
          <w:tcPr>
            <w:tcW w:type="dxa" w:w="1587"/>
          </w:tcPr>
          <w:p>
            <w:pPr>
              <w:spacing w:line="240" w:lineRule="auto" w:after="0" w:before="0"/>
              <w:ind w:firstLine="0"/>
              <w:jc w:val="left"/>
            </w:pPr>
            <w:r>
              <w:rPr>
                <w:rFonts w:ascii="Times New Roman" w:hAnsi="Times New Roman"/>
                <w:b w:val="0"/>
                <w:sz w:val="24"/>
              </w:rPr>
              <w:t>Омега-3</w:t>
            </w:r>
          </w:p>
        </w:tc>
        <w:tc>
          <w:tcPr>
            <w:tcW w:type="dxa" w:w="2608"/>
          </w:tcPr>
          <w:p>
            <w:pPr>
              <w:spacing w:line="240" w:lineRule="auto" w:after="0" w:before="0"/>
              <w:ind w:firstLine="0"/>
              <w:jc w:val="left"/>
            </w:pPr>
            <w:r>
              <w:rPr>
                <w:rFonts w:ascii="Times New Roman" w:hAnsi="Times New Roman"/>
                <w:b w:val="0"/>
                <w:sz w:val="24"/>
              </w:rPr>
              <w:t>18–22 атоми карбон</w:t>
            </w:r>
          </w:p>
        </w:tc>
        <w:tc>
          <w:tcPr>
            <w:tcW w:type="dxa" w:w="2835"/>
          </w:tcPr>
          <w:p>
            <w:pPr>
              <w:spacing w:line="240" w:lineRule="auto" w:after="0" w:before="0"/>
              <w:ind w:firstLine="0"/>
              <w:jc w:val="left"/>
            </w:pPr>
            <w:r>
              <w:rPr>
                <w:rFonts w:ascii="Times New Roman" w:hAnsi="Times New Roman"/>
                <w:b w:val="0"/>
                <w:sz w:val="24"/>
              </w:rPr>
              <w:t>Пешгирии иллати дил</w:t>
            </w:r>
          </w:p>
        </w:tc>
        <w:tc>
          <w:tcPr>
            <w:tcW w:type="dxa" w:w="1247"/>
          </w:tcPr>
          <w:p>
            <w:pPr>
              <w:spacing w:line="240" w:lineRule="auto" w:after="0" w:before="0"/>
              <w:ind w:firstLine="0"/>
              <w:jc w:val="left"/>
            </w:pPr>
            <w:r>
              <w:rPr>
                <w:rFonts w:ascii="Times New Roman" w:hAnsi="Times New Roman"/>
                <w:b w:val="0"/>
                <w:sz w:val="24"/>
              </w:rPr>
              <w:t>≥250 мг</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Барои шахси калонсол бо рӯзнаи 2400 ккал чанд грамм равған ва чанд грамм равғани пуррашидда мувофиқи меъори ҷаҳонӣ ҷоиз аст? Ҳисоб кунед [10, 11-б.].</w:t>
      </w:r>
    </w:p>
    <w:p>
      <w:pPr>
        <w:spacing w:line="360" w:lineRule="auto" w:after="0"/>
        <w:ind w:firstLine="709"/>
        <w:jc w:val="both"/>
      </w:pPr>
      <w:r>
        <w:rPr>
          <w:rFonts w:ascii="Times New Roman" w:hAnsi="Times New Roman"/>
          <w:b w:val="0"/>
          <w:i w:val="0"/>
          <w:sz w:val="28"/>
        </w:rPr>
        <w:t>Ҳал: саҳми умумӣ 2400 × 0,30 = 720 ккал, яъне 720 ÷ 9 = 80 г равған. Саҳми пуррашидда 2400 × 0,10 = 240 ккал, ки 240 ÷ 9 ≈ 27 г мешавад. Дар амал ин 80 гро аз ду се манбаъ гирифтан тавсия мешавад: равғани растарӣ, моҳӣ ва чормағз [10, 13-б.].</w:t>
      </w:r>
    </w:p>
    <w:p>
      <w:pPr>
        <w:spacing w:line="360" w:lineRule="auto" w:after="0"/>
        <w:ind w:firstLine="709"/>
        <w:jc w:val="left"/>
      </w:pPr>
      <w:r>
        <w:rPr>
          <w:rFonts w:ascii="Times New Roman" w:hAnsi="Times New Roman"/>
          <w:b/>
          <w:i w:val="0"/>
          <w:sz w:val="28"/>
        </w:rPr>
        <w:t>1.2. Ҳозимшавӣ ва ҷабби равған дар маъдаи ҳозима</w:t>
      </w:r>
    </w:p>
    <w:p>
      <w:pPr>
        <w:spacing w:line="360" w:lineRule="auto" w:after="0"/>
        <w:ind w:firstLine="709"/>
        <w:jc w:val="both"/>
      </w:pPr>
      <w:r>
        <w:rPr>
          <w:rFonts w:ascii="Times New Roman" w:hAnsi="Times New Roman"/>
          <w:b w:val="0"/>
          <w:i w:val="0"/>
          <w:sz w:val="28"/>
        </w:rPr>
        <w:t>Ҳозимшавии равған аз даҳон оғоз мегардад, ки онҷо липазаи забон қисми кӯчаки равғанро таҷзия мекунад; вале марҳалаи асосӣ дар рӯдаи борик баромед мешавад [5, 1017-б.]. Иллит аз ҷигар тавассути халтаи иллит ба рӯдаи дуода мерезад ва фосфолипидҳои он қатраҳои калони равғанро ба ҳазорон қатраи майда пароканда месозад [6, 865-б.]. Ин раванди эмулсия сатҳи тамомшавии фармазҳоро садҳо маротиба зиёд мекунад, зеро липаза танҳо дар сатҳи қатра кор мекунад. Бе иллит то 40 фоизи равғани хӯрок бетафаст мегузарад.</w:t>
      </w:r>
    </w:p>
    <w:p>
      <w:pPr>
        <w:spacing w:line="360" w:lineRule="auto" w:after="0"/>
        <w:ind w:firstLine="709"/>
        <w:jc w:val="both"/>
      </w:pPr>
      <w:r>
        <w:rPr>
          <w:rFonts w:ascii="Times New Roman" w:hAnsi="Times New Roman"/>
          <w:b w:val="0"/>
          <w:i w:val="0"/>
          <w:sz w:val="28"/>
        </w:rPr>
        <w:t>Липазаи лӯбина молекулаҳои триглицеридро ба 2-мономоглицерид ва ду кислотаи чарбӣ таҷзия мекунад [1, 1166-б.]. Маҳсулоти таҷзия бо иллит миселлаҳо месозанд — таркибҳои маъдаи ҳозима, ки сатҳи эпителии рӯдаро мефароянанд. Онҷо кислотаҳои чарбии кӯтоҳ бевосита ба хун мегузаранд, вале моддаҳои сермолекула дар клеткаҳои эпителий аз нав ба триглицерид ҷамъ мешаванд ва дар шакли хиломикронҳо ба лимфа мераванд [9]. Ҳамчунин холестерини хӯрок низ бо миселлаҳо интиқол меёбад ва дар клеткаҳои эпителий ба хиломикрон илова мешавад [5, 1023-б.].</w:t>
      </w:r>
    </w:p>
    <w:p>
      <w:pPr>
        <w:spacing w:line="360" w:lineRule="auto" w:after="0"/>
        <w:ind w:firstLine="709"/>
        <w:jc w:val="both"/>
      </w:pPr>
      <w:r>
        <w:rPr>
          <w:rFonts w:ascii="Times New Roman" w:hAnsi="Times New Roman"/>
          <w:b w:val="0"/>
          <w:i w:val="0"/>
          <w:sz w:val="28"/>
        </w:rPr>
        <w:t>Самаранокии ҷабби равған дар организме солим то 95 фоиз мерасад [8, 828-б.]. Нуқсонии иллит, фармазҳо ё девораи рӯда мубодилаи равғанро фавран халалдор мекунад: натиҷаи он пурмаиши ғизо, кампуроӣ ва пастшавии вазн мешавад. Барои ҳамин дар камшавии иллит табибон меъёри равғани осонҳозим ва хӯрокҳои майда тавсия медиҳанд, то бори ҳозима сабук шавад [7, 291-б.].</w:t>
      </w:r>
    </w:p>
    <w:p>
      <w:pPr>
        <w:spacing w:line="360" w:lineRule="auto" w:after="0"/>
        <w:ind w:firstLine="709"/>
        <w:jc w:val="both"/>
      </w:pPr>
      <w:r>
        <w:rPr>
          <w:rFonts w:ascii="Times New Roman" w:hAnsi="Times New Roman"/>
          <w:b w:val="0"/>
          <w:i w:val="0"/>
          <w:sz w:val="28"/>
        </w:rPr>
        <w:t>Сатҳи рӯдаи борик барои ҷабб бо вилӣ ва ҳашамаҳо васеъ шудааст: масоҳаташон то ба ҳазор маротиба майдон месозад [5, 1019-б.]. Микробҳои рӯда аз хашаки ғизоӣ кислотаҳои чарбии кӯтоҳ месозанд, ки онҳо ҳассосияти инсулинро мӯътадил менамоянд [9]. Хашаки ҳаррӯзаи 25–30 грамм бинобар ин танҳо ба рӯда на, балки ба тамоми мубодила фоида медиҳад.</w:t>
      </w:r>
    </w:p>
    <w:p>
      <w:pPr>
        <w:spacing w:line="360" w:lineRule="auto" w:after="0"/>
        <w:ind w:firstLine="709"/>
        <w:jc w:val="both"/>
      </w:pPr>
      <w:r>
        <w:rPr>
          <w:rFonts w:ascii="Times New Roman" w:hAnsi="Times New Roman"/>
          <w:b w:val="0"/>
          <w:i w:val="0"/>
          <w:sz w:val="28"/>
        </w:rPr>
        <w:t>Нуқсонии липазаи лӯбина — иҳоби лӯбина, киста ё ҷарроҳӣ — ҳозимшавии равғанро фавран халалдор мекунад: натиҷа хӯрокҳои равғаннок ба исҳол мебарад [7, 293-б.]. Дар чунин вазъият дорухӯрдаҳои фармазӣ бо ҳар хӯрок гирифта мешаванд. Табибон ба беморон триглицеридҳои дарозии миёнаро тавсия мекунанд, ки бе миселла низ ҷабб мешаванд [1, 1169-б.].</w:t>
      </w:r>
    </w:p>
    <w:p>
      <w:pPr>
        <w:spacing w:line="360" w:lineRule="auto" w:after="0"/>
        <w:ind w:firstLine="709"/>
        <w:jc w:val="both"/>
      </w:pPr>
      <w:r>
        <w:rPr>
          <w:rFonts w:ascii="Times New Roman" w:hAnsi="Times New Roman"/>
          <w:b w:val="0"/>
          <w:i w:val="0"/>
          <w:sz w:val="28"/>
        </w:rPr>
        <w:t>Иллит дар байни хӯрокҳо дар халтаи иллит нигоҳ дошта мешавад ва ҳормони холесистокинин ҳангоми расидани равған ба рӯда ихроҷи онро фармон медиҳад [7, 292-б.]. Нуқсонии ҳормонӣ ё бандак ҳамчунин хӯрокҳои серравғанро ногувор мекунад: бемор вазнинӣ ва кампуроиро эҳсос мекунад [5, 1021-б.]. Барои ҳамин хуруҷи халтаи иллит вазнии хӯрокҳои равғаннокро кам мекунад, вале организми бе халта ба реҷаи нав хеле зуд мутобиқ мешавад.</w:t>
      </w:r>
    </w:p>
    <w:p>
      <w:pPr>
        <w:spacing w:line="240" w:lineRule="auto" w:after="0"/>
        <w:ind w:firstLine="0"/>
        <w:jc w:val="center"/>
      </w:pPr>
      <w:r>
        <w:rPr>
          <w:rFonts w:ascii="Times New Roman" w:hAnsi="Times New Roman"/>
          <w:b/>
          <w:i w:val="0"/>
          <w:sz w:val="24"/>
        </w:rPr>
        <w:t>Ҷадвали 1.2 — Фармазҳо ва моддаҳои ҳозимшавии равған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Фармаз ё модда</w:t>
            </w:r>
          </w:p>
        </w:tc>
        <w:tc>
          <w:tcPr>
            <w:tcW w:type="dxa" w:w="1701"/>
            <w:shd w:val="clear" w:fill="EDEDED"/>
          </w:tcPr>
          <w:p>
            <w:pPr>
              <w:spacing w:line="240" w:lineRule="auto" w:after="0" w:before="0"/>
              <w:ind w:firstLine="0"/>
              <w:jc w:val="left"/>
            </w:pPr>
            <w:r>
              <w:rPr>
                <w:rFonts w:ascii="Times New Roman" w:hAnsi="Times New Roman"/>
                <w:b/>
                <w:sz w:val="24"/>
              </w:rPr>
              <w:t>Ҷойи амал</w:t>
            </w:r>
          </w:p>
        </w:tc>
        <w:tc>
          <w:tcPr>
            <w:tcW w:type="dxa" w:w="1928"/>
            <w:shd w:val="clear" w:fill="EDEDED"/>
          </w:tcPr>
          <w:p>
            <w:pPr>
              <w:spacing w:line="240" w:lineRule="auto" w:after="0" w:before="0"/>
              <w:ind w:firstLine="0"/>
              <w:jc w:val="left"/>
            </w:pPr>
            <w:r>
              <w:rPr>
                <w:rFonts w:ascii="Times New Roman" w:hAnsi="Times New Roman"/>
                <w:b/>
                <w:sz w:val="24"/>
              </w:rPr>
              <w:t>Субстрат</w:t>
            </w:r>
          </w:p>
        </w:tc>
        <w:tc>
          <w:tcPr>
            <w:tcW w:type="dxa" w:w="2041"/>
            <w:shd w:val="clear" w:fill="EDEDED"/>
          </w:tcPr>
          <w:p>
            <w:pPr>
              <w:spacing w:line="240" w:lineRule="auto" w:after="0" w:before="0"/>
              <w:ind w:firstLine="0"/>
              <w:jc w:val="left"/>
            </w:pPr>
            <w:r>
              <w:rPr>
                <w:rFonts w:ascii="Times New Roman" w:hAnsi="Times New Roman"/>
                <w:b/>
                <w:sz w:val="24"/>
              </w:rPr>
              <w:t>Натиҷа</w:t>
            </w:r>
          </w:p>
        </w:tc>
      </w:tr>
      <w:tr>
        <w:tc>
          <w:tcPr>
            <w:tcW w:type="dxa" w:w="1474"/>
          </w:tcPr>
          <w:p>
            <w:pPr>
              <w:spacing w:line="240" w:lineRule="auto" w:after="0" w:before="0"/>
              <w:ind w:firstLine="0"/>
              <w:jc w:val="left"/>
            </w:pPr>
            <w:r>
              <w:rPr>
                <w:rFonts w:ascii="Times New Roman" w:hAnsi="Times New Roman"/>
                <w:b w:val="0"/>
                <w:sz w:val="24"/>
              </w:rPr>
              <w:t>Липазаи забон</w:t>
            </w:r>
          </w:p>
        </w:tc>
        <w:tc>
          <w:tcPr>
            <w:tcW w:type="dxa" w:w="1701"/>
          </w:tcPr>
          <w:p>
            <w:pPr>
              <w:spacing w:line="240" w:lineRule="auto" w:after="0" w:before="0"/>
              <w:ind w:firstLine="0"/>
              <w:jc w:val="left"/>
            </w:pPr>
            <w:r>
              <w:rPr>
                <w:rFonts w:ascii="Times New Roman" w:hAnsi="Times New Roman"/>
                <w:b w:val="0"/>
                <w:sz w:val="24"/>
              </w:rPr>
              <w:t>Даҳон</w:t>
            </w:r>
          </w:p>
        </w:tc>
        <w:tc>
          <w:tcPr>
            <w:tcW w:type="dxa" w:w="1928"/>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Диглицерид + асиди чарбӣ</w:t>
            </w:r>
          </w:p>
        </w:tc>
      </w:tr>
      <w:tr>
        <w:tc>
          <w:tcPr>
            <w:tcW w:type="dxa" w:w="1474"/>
          </w:tcPr>
          <w:p>
            <w:pPr>
              <w:spacing w:line="240" w:lineRule="auto" w:after="0" w:before="0"/>
              <w:ind w:firstLine="0"/>
              <w:jc w:val="left"/>
            </w:pPr>
            <w:r>
              <w:rPr>
                <w:rFonts w:ascii="Times New Roman" w:hAnsi="Times New Roman"/>
                <w:b w:val="0"/>
                <w:sz w:val="24"/>
              </w:rPr>
              <w:t>Липазаи меъда</w:t>
            </w:r>
          </w:p>
        </w:tc>
        <w:tc>
          <w:tcPr>
            <w:tcW w:type="dxa" w:w="1701"/>
          </w:tcPr>
          <w:p>
            <w:pPr>
              <w:spacing w:line="240" w:lineRule="auto" w:after="0" w:before="0"/>
              <w:ind w:firstLine="0"/>
              <w:jc w:val="left"/>
            </w:pPr>
            <w:r>
              <w:rPr>
                <w:rFonts w:ascii="Times New Roman" w:hAnsi="Times New Roman"/>
                <w:b w:val="0"/>
                <w:sz w:val="24"/>
              </w:rPr>
              <w:t>Меъда</w:t>
            </w:r>
          </w:p>
        </w:tc>
        <w:tc>
          <w:tcPr>
            <w:tcW w:type="dxa" w:w="1928"/>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Диглицерид + асиди чарбӣ</w:t>
            </w:r>
          </w:p>
        </w:tc>
      </w:tr>
      <w:tr>
        <w:tc>
          <w:tcPr>
            <w:tcW w:type="dxa" w:w="1474"/>
          </w:tcPr>
          <w:p>
            <w:pPr>
              <w:spacing w:line="240" w:lineRule="auto" w:after="0" w:before="0"/>
              <w:ind w:firstLine="0"/>
              <w:jc w:val="left"/>
            </w:pPr>
            <w:r>
              <w:rPr>
                <w:rFonts w:ascii="Times New Roman" w:hAnsi="Times New Roman"/>
                <w:b w:val="0"/>
                <w:sz w:val="24"/>
              </w:rPr>
              <w:t>Иллит (ташҳид)</w:t>
            </w:r>
          </w:p>
        </w:tc>
        <w:tc>
          <w:tcPr>
            <w:tcW w:type="dxa" w:w="1701"/>
          </w:tcPr>
          <w:p>
            <w:pPr>
              <w:spacing w:line="240" w:lineRule="auto" w:after="0" w:before="0"/>
              <w:ind w:firstLine="0"/>
              <w:jc w:val="left"/>
            </w:pPr>
            <w:r>
              <w:rPr>
                <w:rFonts w:ascii="Times New Roman" w:hAnsi="Times New Roman"/>
                <w:b w:val="0"/>
                <w:sz w:val="24"/>
              </w:rPr>
              <w:t>Рӯдаи борик</w:t>
            </w:r>
          </w:p>
        </w:tc>
        <w:tc>
          <w:tcPr>
            <w:tcW w:type="dxa" w:w="1928"/>
          </w:tcPr>
          <w:p>
            <w:pPr>
              <w:spacing w:line="240" w:lineRule="auto" w:after="0" w:before="0"/>
              <w:ind w:firstLine="0"/>
              <w:jc w:val="left"/>
            </w:pPr>
            <w:r>
              <w:rPr>
                <w:rFonts w:ascii="Times New Roman" w:hAnsi="Times New Roman"/>
                <w:b w:val="0"/>
                <w:sz w:val="24"/>
              </w:rPr>
              <w:t>Қатраҳои равған</w:t>
            </w:r>
          </w:p>
        </w:tc>
        <w:tc>
          <w:tcPr>
            <w:tcW w:type="dxa" w:w="2041"/>
          </w:tcPr>
          <w:p>
            <w:pPr>
              <w:spacing w:line="240" w:lineRule="auto" w:after="0" w:before="0"/>
              <w:ind w:firstLine="0"/>
              <w:jc w:val="left"/>
            </w:pPr>
            <w:r>
              <w:rPr>
                <w:rFonts w:ascii="Times New Roman" w:hAnsi="Times New Roman"/>
                <w:b w:val="0"/>
                <w:sz w:val="24"/>
              </w:rPr>
              <w:t>Эмулсия ва миселла</w:t>
            </w:r>
          </w:p>
        </w:tc>
      </w:tr>
      <w:tr>
        <w:tc>
          <w:tcPr>
            <w:tcW w:type="dxa" w:w="1474"/>
          </w:tcPr>
          <w:p>
            <w:pPr>
              <w:spacing w:line="240" w:lineRule="auto" w:after="0" w:before="0"/>
              <w:ind w:firstLine="0"/>
              <w:jc w:val="left"/>
            </w:pPr>
            <w:r>
              <w:rPr>
                <w:rFonts w:ascii="Times New Roman" w:hAnsi="Times New Roman"/>
                <w:b w:val="0"/>
                <w:sz w:val="24"/>
              </w:rPr>
              <w:t>Липазаи лӯбина</w:t>
            </w:r>
          </w:p>
        </w:tc>
        <w:tc>
          <w:tcPr>
            <w:tcW w:type="dxa" w:w="1701"/>
          </w:tcPr>
          <w:p>
            <w:pPr>
              <w:spacing w:line="240" w:lineRule="auto" w:after="0" w:before="0"/>
              <w:ind w:firstLine="0"/>
              <w:jc w:val="left"/>
            </w:pPr>
            <w:r>
              <w:rPr>
                <w:rFonts w:ascii="Times New Roman" w:hAnsi="Times New Roman"/>
                <w:b w:val="0"/>
                <w:sz w:val="24"/>
              </w:rPr>
              <w:t>Рӯдаи борик</w:t>
            </w:r>
          </w:p>
        </w:tc>
        <w:tc>
          <w:tcPr>
            <w:tcW w:type="dxa" w:w="1928"/>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Моноглицерид + 2 асид</w:t>
            </w:r>
          </w:p>
        </w:tc>
      </w:tr>
      <w:tr>
        <w:tc>
          <w:tcPr>
            <w:tcW w:type="dxa" w:w="1474"/>
          </w:tcPr>
          <w:p>
            <w:pPr>
              <w:spacing w:line="240" w:lineRule="auto" w:after="0" w:before="0"/>
              <w:ind w:firstLine="0"/>
              <w:jc w:val="left"/>
            </w:pPr>
            <w:r>
              <w:rPr>
                <w:rFonts w:ascii="Times New Roman" w:hAnsi="Times New Roman"/>
                <w:b w:val="0"/>
                <w:sz w:val="24"/>
              </w:rPr>
              <w:t>Хиломикронҳо</w:t>
            </w:r>
          </w:p>
        </w:tc>
        <w:tc>
          <w:tcPr>
            <w:tcW w:type="dxa" w:w="1701"/>
          </w:tcPr>
          <w:p>
            <w:pPr>
              <w:spacing w:line="240" w:lineRule="auto" w:after="0" w:before="0"/>
              <w:ind w:firstLine="0"/>
              <w:jc w:val="left"/>
            </w:pPr>
            <w:r>
              <w:rPr>
                <w:rFonts w:ascii="Times New Roman" w:hAnsi="Times New Roman"/>
                <w:b w:val="0"/>
                <w:sz w:val="24"/>
              </w:rPr>
              <w:t>Эпителии рӯда</w:t>
            </w:r>
          </w:p>
        </w:tc>
        <w:tc>
          <w:tcPr>
            <w:tcW w:type="dxa" w:w="1928"/>
          </w:tcPr>
          <w:p>
            <w:pPr>
              <w:spacing w:line="240" w:lineRule="auto" w:after="0" w:before="0"/>
              <w:ind w:firstLine="0"/>
              <w:jc w:val="left"/>
            </w:pPr>
            <w:r>
              <w:rPr>
                <w:rFonts w:ascii="Times New Roman" w:hAnsi="Times New Roman"/>
                <w:b w:val="0"/>
                <w:sz w:val="24"/>
              </w:rPr>
              <w:t>Моноглицерид, асидҳо</w:t>
            </w:r>
          </w:p>
        </w:tc>
        <w:tc>
          <w:tcPr>
            <w:tcW w:type="dxa" w:w="2041"/>
          </w:tcPr>
          <w:p>
            <w:pPr>
              <w:spacing w:line="240" w:lineRule="auto" w:after="0" w:before="0"/>
              <w:ind w:firstLine="0"/>
              <w:jc w:val="left"/>
            </w:pPr>
            <w:r>
              <w:rPr>
                <w:rFonts w:ascii="Times New Roman" w:hAnsi="Times New Roman"/>
                <w:b w:val="0"/>
                <w:sz w:val="24"/>
              </w:rPr>
              <w:t>ТГ-и нав ба лимфа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Дар хӯрокаи ҷашнии 45 грамм равған мавҷуд аст. Бо фарзи самаранокии ҷабб 95 фоиз ҳисоб кунед: чанд грамм равған ба лимфа мегузарад ва чанд грамм бетафаст мешавад [8, 831-б.].</w:t>
      </w:r>
    </w:p>
    <w:p>
      <w:pPr>
        <w:spacing w:line="360" w:lineRule="auto" w:after="0"/>
        <w:ind w:firstLine="709"/>
        <w:jc w:val="both"/>
      </w:pPr>
      <w:r>
        <w:rPr>
          <w:rFonts w:ascii="Times New Roman" w:hAnsi="Times New Roman"/>
          <w:b w:val="0"/>
          <w:i w:val="0"/>
          <w:sz w:val="28"/>
        </w:rPr>
        <w:t>Ҳал: ҷаббшуда 45 × 0,95 = 42,8 г; бетафаст 45 × 0,05 = 2,2 г. Энергияи ҷаббшуда 42,8 × 9 ≈ 385 ккалро ташкил медиҳад, ки асосан дар шакли хиломикронҳо ба гардиши лимфа дохил мешавад [1, 1168-б.].</w:t>
      </w:r>
    </w:p>
    <w:p>
      <w:pPr>
        <w:spacing w:line="360" w:lineRule="auto" w:after="0"/>
        <w:ind w:firstLine="709"/>
        <w:jc w:val="left"/>
      </w:pPr>
      <w:r>
        <w:rPr>
          <w:rFonts w:ascii="Times New Roman" w:hAnsi="Times New Roman"/>
          <w:b/>
          <w:i w:val="0"/>
          <w:sz w:val="28"/>
        </w:rPr>
        <w:t>1.3. Липопротеидҳо ва интиқоли равған дар хун</w:t>
      </w:r>
    </w:p>
    <w:p>
      <w:pPr>
        <w:spacing w:line="360" w:lineRule="auto" w:after="0"/>
        <w:ind w:firstLine="709"/>
        <w:jc w:val="both"/>
      </w:pPr>
      <w:r>
        <w:rPr>
          <w:rFonts w:ascii="Times New Roman" w:hAnsi="Times New Roman"/>
          <w:b w:val="0"/>
          <w:i w:val="0"/>
          <w:sz w:val="28"/>
        </w:rPr>
        <w:t>Равған дар муҳити обии хун ҳал намешавад, бинобар ин организм онро дар шакли пайвастагиҳои махсус — липопротеидҳо интиқол медиҳад [1, 1184-б.]. Ҳар як липопротеид сохтори доғии дуқабата дорад: дар марказ триглицеридҳо ва холестерин, дар сатҳ фосфолипидҳо ва протеинҳои махсус — аполипопротеинҳо ҷойгиранд. Саҳми протеин зичии умумии занҷирро муайян мекунад: ҳар қадар бештар протеин, он қадар зичии баландтар.</w:t>
      </w:r>
    </w:p>
    <w:p>
      <w:pPr>
        <w:spacing w:line="360" w:lineRule="auto" w:after="0"/>
        <w:ind w:firstLine="709"/>
        <w:jc w:val="both"/>
      </w:pPr>
      <w:r>
        <w:rPr>
          <w:rFonts w:ascii="Times New Roman" w:hAnsi="Times New Roman"/>
          <w:b w:val="0"/>
          <w:i w:val="0"/>
          <w:sz w:val="28"/>
        </w:rPr>
        <w:t>Панҷ синфи асосии липопротеидҳо вазифаҳои махсусро иҷро мекунанд [9]. Хиломикронҳо равғани хӯрокро аз рӯда интиқол медиҳанд. VLDL триглицеридҳои сохташудаи ҷигарро ба бофтҳо мебарад, IDL марҳалаи мобайни тағйирро ифода мекунад, LDL холестеринро ба клеткаҳо медиҳад, HDL вазифаи муқобил дошта, холестеринро аз бофтҳо ба ҷигар бармегардонад [7, 297-б.]. LDL-и зиёди давомнок девораи рагҳоро зарар мерасонад ва асоси атеросклероз месозад, HDL-и баланд бошад ҳимоят мебахшад.</w:t>
      </w:r>
    </w:p>
    <w:p>
      <w:pPr>
        <w:spacing w:line="360" w:lineRule="auto" w:after="0"/>
        <w:ind w:firstLine="709"/>
        <w:jc w:val="both"/>
      </w:pPr>
      <w:r>
        <w:rPr>
          <w:rFonts w:ascii="Times New Roman" w:hAnsi="Times New Roman"/>
          <w:b w:val="0"/>
          <w:i w:val="0"/>
          <w:sz w:val="28"/>
        </w:rPr>
        <w:t>Барои арзёбии ҳолат панҷ нишондоди асосӣ истифода мешавад: умумии холестерин, ТГ, HDL, LDL ва индекси атерогенӣ [8, 836-б.]. Меъори солим: LDL камтар аз 100 мг/дл, HDL зиёдтар аз 40 мг/дл барои мард ва 50 мг/дл барои зан, ТГ камтар аз 150 мг/дл [3, 4-б.]. Нишондодҳо вобаста ба синнусол, ҷинс, ғиза ва таҳаррукот тағйир меёбанд, бинобар ин таҳлили солона тавсия мешавад.</w:t>
      </w:r>
    </w:p>
    <w:p>
      <w:pPr>
        <w:spacing w:line="360" w:lineRule="auto" w:after="0"/>
        <w:ind w:firstLine="709"/>
        <w:jc w:val="both"/>
      </w:pPr>
      <w:r>
        <w:rPr>
          <w:rFonts w:ascii="Times New Roman" w:hAnsi="Times New Roman"/>
          <w:b w:val="0"/>
          <w:i w:val="0"/>
          <w:sz w:val="28"/>
        </w:rPr>
        <w:t>Дар девораи рагҳо фармази липопротеин-липаза триглицеридҳои хиломикрон ва VLDL-ро таҷзия мекунад ва асидҳои чарбиро ба мушаку бофтҳо медиҳад [1, 1186-б.]. Аполипопротеинҳо роҳнамои ин раванд мебошанд: апо C-II липазаро фаъол месозад, апо B-100 LDL-ро ба рецептор пайвастанд, апо A-I сохтори HDL-ро месозад [7, 295-б.]. Нуқсонии ягон апопротеин мубодилаи тамоми занҷирро халалдор мекунад.</w:t>
      </w:r>
    </w:p>
    <w:p>
      <w:pPr>
        <w:spacing w:line="360" w:lineRule="auto" w:after="0"/>
        <w:ind w:firstLine="709"/>
        <w:jc w:val="both"/>
      </w:pPr>
      <w:r>
        <w:rPr>
          <w:rFonts w:ascii="Times New Roman" w:hAnsi="Times New Roman"/>
          <w:b w:val="0"/>
          <w:i w:val="0"/>
          <w:sz w:val="28"/>
        </w:rPr>
        <w:t>Хӯрок низ профили равғанро тағйир медиҳад: моҳи серомега-3 триглицеридҳоро то 20–30 фоиз кам мекунад, волокнаи ғизоӣ HDL-ро мӯътадил нигоҳ медорад [3, 3-б.]. Машқи мунтазам HDL-ро баланд мебарад ва VLDL-ро паст менамояд [9]. Барои ҳамин санҷиши такрорӣ баъди ду се моҳи реҷаи нав натиҷаи воқеии тағйиротро нишон медиҳад.</w:t>
      </w:r>
    </w:p>
    <w:p>
      <w:pPr>
        <w:spacing w:line="360" w:lineRule="auto" w:after="0"/>
        <w:ind w:firstLine="709"/>
        <w:jc w:val="both"/>
      </w:pPr>
      <w:r>
        <w:rPr>
          <w:rFonts w:ascii="Times New Roman" w:hAnsi="Times New Roman"/>
          <w:b w:val="0"/>
          <w:i w:val="0"/>
          <w:sz w:val="28"/>
        </w:rPr>
        <w:t>Дар санҷишҳо нишондоди LDL-и хурд ва зич — шакли зарарноки он — маълумотро пурра мекунад: ин зинҷир дар фарбеҳӣ ва диабет зиёд мешавад [3, 6-б.]. Тадқиқи минтақавӣ нишон дод, ки дар байни донишҷӯёни дорои вазни зиёд сатҳи ТГ хеле баландтар аст [4, 62-б.]. Барои ҳамин баҳои хатар танҳо бо як нишондод иҷро намешавад.</w:t>
      </w:r>
    </w:p>
    <w:p>
      <w:pPr>
        <w:spacing w:line="240" w:lineRule="auto" w:after="0"/>
        <w:ind w:firstLine="0"/>
        <w:jc w:val="center"/>
      </w:pPr>
      <w:r>
        <w:rPr>
          <w:rFonts w:ascii="Times New Roman" w:hAnsi="Times New Roman"/>
          <w:b/>
          <w:i w:val="0"/>
          <w:sz w:val="24"/>
        </w:rPr>
        <w:t>Ҷадвали 1.3 — Синфҳои липопротеидҳо ва нақши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Синф</w:t>
            </w:r>
          </w:p>
        </w:tc>
        <w:tc>
          <w:tcPr>
            <w:tcW w:type="dxa" w:w="1701"/>
            <w:shd w:val="clear" w:fill="EDEDED"/>
          </w:tcPr>
          <w:p>
            <w:pPr>
              <w:spacing w:line="240" w:lineRule="auto" w:after="0" w:before="0"/>
              <w:ind w:firstLine="0"/>
              <w:jc w:val="left"/>
            </w:pPr>
            <w:r>
              <w:rPr>
                <w:rFonts w:ascii="Times New Roman" w:hAnsi="Times New Roman"/>
                <w:b/>
                <w:sz w:val="24"/>
              </w:rPr>
              <w:t>Зичӣ (г/мл)</w:t>
            </w:r>
          </w:p>
        </w:tc>
        <w:tc>
          <w:tcPr>
            <w:tcW w:type="dxa" w:w="1474"/>
            <w:shd w:val="clear" w:fill="EDEDED"/>
          </w:tcPr>
          <w:p>
            <w:pPr>
              <w:spacing w:line="240" w:lineRule="auto" w:after="0" w:before="0"/>
              <w:ind w:firstLine="0"/>
              <w:jc w:val="left"/>
            </w:pPr>
            <w:r>
              <w:rPr>
                <w:rFonts w:ascii="Times New Roman" w:hAnsi="Times New Roman"/>
                <w:b/>
                <w:sz w:val="24"/>
              </w:rPr>
              <w:t>Протеин %</w:t>
            </w:r>
          </w:p>
        </w:tc>
        <w:tc>
          <w:tcPr>
            <w:tcW w:type="dxa" w:w="3628"/>
            <w:shd w:val="clear" w:fill="EDEDED"/>
          </w:tcPr>
          <w:p>
            <w:pPr>
              <w:spacing w:line="240" w:lineRule="auto" w:after="0" w:before="0"/>
              <w:ind w:firstLine="0"/>
              <w:jc w:val="left"/>
            </w:pPr>
            <w:r>
              <w:rPr>
                <w:rFonts w:ascii="Times New Roman" w:hAnsi="Times New Roman"/>
                <w:b/>
                <w:sz w:val="24"/>
              </w:rPr>
              <w:t>Нақши асосӣ</w:t>
            </w:r>
          </w:p>
        </w:tc>
      </w:tr>
      <w:tr>
        <w:tc>
          <w:tcPr>
            <w:tcW w:type="dxa" w:w="1474"/>
          </w:tcPr>
          <w:p>
            <w:pPr>
              <w:spacing w:line="240" w:lineRule="auto" w:after="0" w:before="0"/>
              <w:ind w:firstLine="0"/>
              <w:jc w:val="left"/>
            </w:pPr>
            <w:r>
              <w:rPr>
                <w:rFonts w:ascii="Times New Roman" w:hAnsi="Times New Roman"/>
                <w:b w:val="0"/>
                <w:sz w:val="24"/>
              </w:rPr>
              <w:t>Хиломикрон</w:t>
            </w:r>
          </w:p>
        </w:tc>
        <w:tc>
          <w:tcPr>
            <w:tcW w:type="dxa" w:w="1701"/>
          </w:tcPr>
          <w:p>
            <w:pPr>
              <w:spacing w:line="240" w:lineRule="auto" w:after="0" w:before="0"/>
              <w:ind w:firstLine="0"/>
              <w:jc w:val="left"/>
            </w:pPr>
            <w:r>
              <w:rPr>
                <w:rFonts w:ascii="Times New Roman" w:hAnsi="Times New Roman"/>
                <w:b w:val="0"/>
                <w:sz w:val="24"/>
              </w:rPr>
              <w:t>&lt;0,95</w:t>
            </w:r>
          </w:p>
        </w:tc>
        <w:tc>
          <w:tcPr>
            <w:tcW w:type="dxa" w:w="1474"/>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Интиқоли равғани хӯрок</w:t>
            </w:r>
          </w:p>
        </w:tc>
      </w:tr>
      <w:tr>
        <w:tc>
          <w:tcPr>
            <w:tcW w:type="dxa" w:w="1474"/>
          </w:tcPr>
          <w:p>
            <w:pPr>
              <w:spacing w:line="240" w:lineRule="auto" w:after="0" w:before="0"/>
              <w:ind w:firstLine="0"/>
              <w:jc w:val="left"/>
            </w:pPr>
            <w:r>
              <w:rPr>
                <w:rFonts w:ascii="Times New Roman" w:hAnsi="Times New Roman"/>
                <w:b w:val="0"/>
                <w:sz w:val="24"/>
              </w:rPr>
              <w:t>VLDL</w:t>
            </w:r>
          </w:p>
        </w:tc>
        <w:tc>
          <w:tcPr>
            <w:tcW w:type="dxa" w:w="1701"/>
          </w:tcPr>
          <w:p>
            <w:pPr>
              <w:spacing w:line="240" w:lineRule="auto" w:after="0" w:before="0"/>
              <w:ind w:firstLine="0"/>
              <w:jc w:val="left"/>
            </w:pPr>
            <w:r>
              <w:rPr>
                <w:rFonts w:ascii="Times New Roman" w:hAnsi="Times New Roman"/>
                <w:b w:val="0"/>
                <w:sz w:val="24"/>
              </w:rPr>
              <w:t>0,95–1,006</w:t>
            </w:r>
          </w:p>
        </w:tc>
        <w:tc>
          <w:tcPr>
            <w:tcW w:type="dxa" w:w="1474"/>
          </w:tcPr>
          <w:p>
            <w:pPr>
              <w:spacing w:line="240" w:lineRule="auto" w:after="0" w:before="0"/>
              <w:ind w:firstLine="0"/>
              <w:jc w:val="left"/>
            </w:pPr>
            <w:r>
              <w:rPr>
                <w:rFonts w:ascii="Times New Roman" w:hAnsi="Times New Roman"/>
                <w:b w:val="0"/>
                <w:sz w:val="24"/>
              </w:rPr>
              <w:t>10</w:t>
            </w:r>
          </w:p>
        </w:tc>
        <w:tc>
          <w:tcPr>
            <w:tcW w:type="dxa" w:w="3628"/>
          </w:tcPr>
          <w:p>
            <w:pPr>
              <w:spacing w:line="240" w:lineRule="auto" w:after="0" w:before="0"/>
              <w:ind w:firstLine="0"/>
              <w:jc w:val="left"/>
            </w:pPr>
            <w:r>
              <w:rPr>
                <w:rFonts w:ascii="Times New Roman" w:hAnsi="Times New Roman"/>
                <w:b w:val="0"/>
                <w:sz w:val="24"/>
              </w:rPr>
              <w:t>Хориҷи ТГ аз ҷигар</w:t>
            </w:r>
          </w:p>
        </w:tc>
      </w:tr>
      <w:tr>
        <w:tc>
          <w:tcPr>
            <w:tcW w:type="dxa" w:w="1474"/>
          </w:tcPr>
          <w:p>
            <w:pPr>
              <w:spacing w:line="240" w:lineRule="auto" w:after="0" w:before="0"/>
              <w:ind w:firstLine="0"/>
              <w:jc w:val="left"/>
            </w:pPr>
            <w:r>
              <w:rPr>
                <w:rFonts w:ascii="Times New Roman" w:hAnsi="Times New Roman"/>
                <w:b w:val="0"/>
                <w:sz w:val="24"/>
              </w:rPr>
              <w:t>IDL</w:t>
            </w:r>
          </w:p>
        </w:tc>
        <w:tc>
          <w:tcPr>
            <w:tcW w:type="dxa" w:w="1701"/>
          </w:tcPr>
          <w:p>
            <w:pPr>
              <w:spacing w:line="240" w:lineRule="auto" w:after="0" w:before="0"/>
              <w:ind w:firstLine="0"/>
              <w:jc w:val="left"/>
            </w:pPr>
            <w:r>
              <w:rPr>
                <w:rFonts w:ascii="Times New Roman" w:hAnsi="Times New Roman"/>
                <w:b w:val="0"/>
                <w:sz w:val="24"/>
              </w:rPr>
              <w:t>1,006–1,019</w:t>
            </w:r>
          </w:p>
        </w:tc>
        <w:tc>
          <w:tcPr>
            <w:tcW w:type="dxa" w:w="1474"/>
          </w:tcPr>
          <w:p>
            <w:pPr>
              <w:spacing w:line="240" w:lineRule="auto" w:after="0" w:before="0"/>
              <w:ind w:firstLine="0"/>
              <w:jc w:val="left"/>
            </w:pPr>
            <w:r>
              <w:rPr>
                <w:rFonts w:ascii="Times New Roman" w:hAnsi="Times New Roman"/>
                <w:b w:val="0"/>
                <w:sz w:val="24"/>
              </w:rPr>
              <w:t>18</w:t>
            </w:r>
          </w:p>
        </w:tc>
        <w:tc>
          <w:tcPr>
            <w:tcW w:type="dxa" w:w="3628"/>
          </w:tcPr>
          <w:p>
            <w:pPr>
              <w:spacing w:line="240" w:lineRule="auto" w:after="0" w:before="0"/>
              <w:ind w:firstLine="0"/>
              <w:jc w:val="left"/>
            </w:pPr>
            <w:r>
              <w:rPr>
                <w:rFonts w:ascii="Times New Roman" w:hAnsi="Times New Roman"/>
                <w:b w:val="0"/>
                <w:sz w:val="24"/>
              </w:rPr>
              <w:t>Марҳалаи мобайни тағйир</w:t>
            </w:r>
          </w:p>
        </w:tc>
      </w:tr>
      <w:tr>
        <w:tc>
          <w:tcPr>
            <w:tcW w:type="dxa" w:w="1474"/>
          </w:tcPr>
          <w:p>
            <w:pPr>
              <w:spacing w:line="240" w:lineRule="auto" w:after="0" w:before="0"/>
              <w:ind w:firstLine="0"/>
              <w:jc w:val="left"/>
            </w:pPr>
            <w:r>
              <w:rPr>
                <w:rFonts w:ascii="Times New Roman" w:hAnsi="Times New Roman"/>
                <w:b w:val="0"/>
                <w:sz w:val="24"/>
              </w:rPr>
              <w:t>LDL</w:t>
            </w:r>
          </w:p>
        </w:tc>
        <w:tc>
          <w:tcPr>
            <w:tcW w:type="dxa" w:w="1701"/>
          </w:tcPr>
          <w:p>
            <w:pPr>
              <w:spacing w:line="240" w:lineRule="auto" w:after="0" w:before="0"/>
              <w:ind w:firstLine="0"/>
              <w:jc w:val="left"/>
            </w:pPr>
            <w:r>
              <w:rPr>
                <w:rFonts w:ascii="Times New Roman" w:hAnsi="Times New Roman"/>
                <w:b w:val="0"/>
                <w:sz w:val="24"/>
              </w:rPr>
              <w:t>1,019–1,063</w:t>
            </w:r>
          </w:p>
        </w:tc>
        <w:tc>
          <w:tcPr>
            <w:tcW w:type="dxa" w:w="1474"/>
          </w:tcPr>
          <w:p>
            <w:pPr>
              <w:spacing w:line="240" w:lineRule="auto" w:after="0" w:before="0"/>
              <w:ind w:firstLine="0"/>
              <w:jc w:val="left"/>
            </w:pPr>
            <w:r>
              <w:rPr>
                <w:rFonts w:ascii="Times New Roman" w:hAnsi="Times New Roman"/>
                <w:b w:val="0"/>
                <w:sz w:val="24"/>
              </w:rPr>
              <w:t>25</w:t>
            </w:r>
          </w:p>
        </w:tc>
        <w:tc>
          <w:tcPr>
            <w:tcW w:type="dxa" w:w="3628"/>
          </w:tcPr>
          <w:p>
            <w:pPr>
              <w:spacing w:line="240" w:lineRule="auto" w:after="0" w:before="0"/>
              <w:ind w:firstLine="0"/>
              <w:jc w:val="left"/>
            </w:pPr>
            <w:r>
              <w:rPr>
                <w:rFonts w:ascii="Times New Roman" w:hAnsi="Times New Roman"/>
                <w:b w:val="0"/>
                <w:sz w:val="24"/>
              </w:rPr>
              <w:t>Холестерин ба бофтҳо</w:t>
            </w:r>
          </w:p>
        </w:tc>
      </w:tr>
      <w:tr>
        <w:tc>
          <w:tcPr>
            <w:tcW w:type="dxa" w:w="1474"/>
          </w:tcPr>
          <w:p>
            <w:pPr>
              <w:spacing w:line="240" w:lineRule="auto" w:after="0" w:before="0"/>
              <w:ind w:firstLine="0"/>
              <w:jc w:val="left"/>
            </w:pPr>
            <w:r>
              <w:rPr>
                <w:rFonts w:ascii="Times New Roman" w:hAnsi="Times New Roman"/>
                <w:b w:val="0"/>
                <w:sz w:val="24"/>
              </w:rPr>
              <w:t>HDL</w:t>
            </w:r>
          </w:p>
        </w:tc>
        <w:tc>
          <w:tcPr>
            <w:tcW w:type="dxa" w:w="1701"/>
          </w:tcPr>
          <w:p>
            <w:pPr>
              <w:spacing w:line="240" w:lineRule="auto" w:after="0" w:before="0"/>
              <w:ind w:firstLine="0"/>
              <w:jc w:val="left"/>
            </w:pPr>
            <w:r>
              <w:rPr>
                <w:rFonts w:ascii="Times New Roman" w:hAnsi="Times New Roman"/>
                <w:b w:val="0"/>
                <w:sz w:val="24"/>
              </w:rPr>
              <w:t>1,063–1,210</w:t>
            </w:r>
          </w:p>
        </w:tc>
        <w:tc>
          <w:tcPr>
            <w:tcW w:type="dxa" w:w="1474"/>
          </w:tcPr>
          <w:p>
            <w:pPr>
              <w:spacing w:line="240" w:lineRule="auto" w:after="0" w:before="0"/>
              <w:ind w:firstLine="0"/>
              <w:jc w:val="left"/>
            </w:pPr>
            <w:r>
              <w:rPr>
                <w:rFonts w:ascii="Times New Roman" w:hAnsi="Times New Roman"/>
                <w:b w:val="0"/>
                <w:sz w:val="24"/>
              </w:rPr>
              <w:t>50</w:t>
            </w:r>
          </w:p>
        </w:tc>
        <w:tc>
          <w:tcPr>
            <w:tcW w:type="dxa" w:w="3628"/>
          </w:tcPr>
          <w:p>
            <w:pPr>
              <w:spacing w:line="240" w:lineRule="auto" w:after="0" w:before="0"/>
              <w:ind w:firstLine="0"/>
              <w:jc w:val="left"/>
            </w:pPr>
            <w:r>
              <w:rPr>
                <w:rFonts w:ascii="Times New Roman" w:hAnsi="Times New Roman"/>
                <w:b w:val="0"/>
                <w:sz w:val="24"/>
              </w:rPr>
              <w:t>Баргардонидани холестерин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Дар таҳлили донишҷӯе умумии холестерин 224 мг/дл, HDL 46 мг/дл ва ТГ 150 мг/дл нишон дода шуд. Бо формулаи Фридевалд LDL-ро ҳисоб кунед ва арзёбӣ намоед [8, 838-б.].</w:t>
      </w:r>
    </w:p>
    <w:p>
      <w:pPr>
        <w:spacing w:line="360" w:lineRule="auto" w:after="0"/>
        <w:ind w:firstLine="709"/>
        <w:jc w:val="both"/>
      </w:pPr>
      <w:r>
        <w:rPr>
          <w:rFonts w:ascii="Times New Roman" w:hAnsi="Times New Roman"/>
          <w:b w:val="0"/>
          <w:i w:val="0"/>
          <w:sz w:val="28"/>
        </w:rPr>
        <w:t>Ҳал: LDL = ОХ − HDL − ТГ ÷ 5 = 224 − 46 − 30 = 148 мг/дл. Ин нишондод аз меъори 100 мг/дл 48 % болост ва ба бахши баланд тааллуқ дорад; пурсиш ва ислоҳи ғиза лозим мешавад [3, 5-б.].</w:t>
      </w:r>
    </w:p>
    <w:p>
      <w:pPr>
        <w:spacing w:line="360" w:lineRule="auto" w:after="0"/>
        <w:ind w:firstLine="709"/>
        <w:jc w:val="left"/>
      </w:pPr>
      <w:r>
        <w:rPr>
          <w:rFonts w:ascii="Times New Roman" w:hAnsi="Times New Roman"/>
          <w:b/>
          <w:i w:val="0"/>
          <w:sz w:val="28"/>
        </w:rPr>
        <w:t>1.4. Бофтаи чарбӣ ҳамчун анбори фаъоли эндокринӣ</w:t>
      </w:r>
    </w:p>
    <w:p>
      <w:pPr>
        <w:spacing w:line="360" w:lineRule="auto" w:after="0"/>
        <w:ind w:firstLine="709"/>
        <w:jc w:val="both"/>
      </w:pPr>
      <w:r>
        <w:rPr>
          <w:rFonts w:ascii="Times New Roman" w:hAnsi="Times New Roman"/>
          <w:b w:val="0"/>
          <w:i w:val="0"/>
          <w:sz w:val="28"/>
        </w:rPr>
        <w:t>То охири қарни 20 бофтаи чарбиро танҳо анбори бесӯзиш мешумориданд; имрӯз маълум аст, ки он узви эндокринии фаъол аст [11, 1007-б.]. Адипоситҳо ҳормони лептинро хориҷ мекунанд, ки диққати марказро ба тарозиши ғизо идора мекунад, ва адипонектин ҳассосияти клеткаҳо ба инсулинро баланд мебарад [7, 302-б.]. Дар фарбеҳӣ клеткаҳои чарбиро ҳашамоти макрофаг фаро мегирад ва танзими ҳормонӣ ихтилол меёбад.</w:t>
      </w:r>
    </w:p>
    <w:p>
      <w:pPr>
        <w:spacing w:line="360" w:lineRule="auto" w:after="0"/>
        <w:ind w:firstLine="709"/>
        <w:jc w:val="both"/>
      </w:pPr>
      <w:r>
        <w:rPr>
          <w:rFonts w:ascii="Times New Roman" w:hAnsi="Times New Roman"/>
          <w:b w:val="0"/>
          <w:i w:val="0"/>
          <w:sz w:val="28"/>
        </w:rPr>
        <w:t>Липолиз таҷзияи триглицерид ба глицерол ва се кислотаи чарбиро ифода мекунад ва бо фармазҳои ATGL, HSL ва липазаи моноглицерид иҷро мешавад [11, 1010-б.]. Асидҳои чарбӣ дар хун ба албумин пайвастанд ва ба мушак, ҷигар ва дигар бофтҳо мебаранд. Гормонҳои липолитикӣ — адреналин, глюкагон ва кортизол — фармазҳоро фаъол месозанд, инсулин бошад липолизро бозмедорад [1, 1172-б.]. Тарозугаи ин ду раванд миқдори равғани сӯхтаву захирашударо муайян месозад.</w:t>
      </w:r>
    </w:p>
    <w:p>
      <w:pPr>
        <w:spacing w:line="360" w:lineRule="auto" w:after="0"/>
        <w:ind w:firstLine="709"/>
        <w:jc w:val="both"/>
      </w:pPr>
      <w:r>
        <w:rPr>
          <w:rFonts w:ascii="Times New Roman" w:hAnsi="Times New Roman"/>
          <w:b w:val="0"/>
          <w:i w:val="0"/>
          <w:sz w:val="28"/>
        </w:rPr>
        <w:t>Чарбро ба ду навъи асосӣ тақсим мекунанд: зери пӯст ва висцералӣ (дар атрофи узвҳо) [5, 1059-б.]. Чарби висцералӣ фаъолтар мубодила мешавад ва ба вариди дарвазавӣ вобаста аст, ки гардиши мустақим ба ҷигар месозад. Зиёдшавии он ба мукавват ба инсулин, ҷигари чарбӣ ва иллатҳои дил боис мешавад. Барои ҳамин камшавии танҳо 5–10 фоизи вазн ҳам ченаки ҷиддии профили равғанро нишон медиҳад [10, 16-б.].</w:t>
      </w:r>
    </w:p>
    <w:p>
      <w:pPr>
        <w:spacing w:line="360" w:lineRule="auto" w:after="0"/>
        <w:ind w:firstLine="709"/>
        <w:jc w:val="both"/>
      </w:pPr>
      <w:r>
        <w:rPr>
          <w:rFonts w:ascii="Times New Roman" w:hAnsi="Times New Roman"/>
          <w:b w:val="0"/>
          <w:i w:val="0"/>
          <w:sz w:val="28"/>
        </w:rPr>
        <w:t>Чарби висцералиро бо периметри камарбанд баҳо додан мумкин: нишондоди зиёдтар аз 94 см барои мард ва 80 см барои зан хатари метаболикиро нишон медиҳад [10, 17-б.]. Зиёд шудани он бо мукавват ба инсулин, фишори баланд ва ТГ-и баланд якҷоя мегардад ва синдроми метаболикиро месозад. Санҷиши камарбанд бе асбоб ва бе хароҷот — воситаи содаи огоҳии худ аст.</w:t>
      </w:r>
    </w:p>
    <w:p>
      <w:pPr>
        <w:spacing w:line="360" w:lineRule="auto" w:after="0"/>
        <w:ind w:firstLine="709"/>
        <w:jc w:val="both"/>
      </w:pPr>
      <w:r>
        <w:rPr>
          <w:rFonts w:ascii="Times New Roman" w:hAnsi="Times New Roman"/>
          <w:b w:val="0"/>
          <w:i w:val="0"/>
          <w:sz w:val="28"/>
        </w:rPr>
        <w:t>Фармазҳои липолитикӣ фаъолияти адипоситҳоро қадам ба қадам идора мекунанд: ATGL чархби аввали липолизро мегардонад, HSL марҳилаи миёнаро медарорад ва липазаи моноглицерид охиринро тамом мекунад [11, 1011-б.]. Дар вақти машқ адреналин ин занҷирро дар чанд дақиқа фаъол месозад, дар вақти хоб бошад ҷараён суст мешавад [1, 1174-б.]. Машқи мунтазам сӯхтани чарбро барои тамоми рӯз нигоҳ медорад.</w:t>
      </w:r>
    </w:p>
    <w:p>
      <w:pPr>
        <w:spacing w:line="360" w:lineRule="auto" w:after="0"/>
        <w:ind w:firstLine="709"/>
        <w:jc w:val="both"/>
      </w:pPr>
      <w:r>
        <w:rPr>
          <w:rFonts w:ascii="Times New Roman" w:hAnsi="Times New Roman"/>
          <w:b w:val="0"/>
          <w:i w:val="0"/>
          <w:sz w:val="28"/>
        </w:rPr>
        <w:t>Чарби чӯрӯш — бофтаи ҷигарии дохилӣ — қисми висцералӣ мебошад ва хатари махсус дорад: он ба ҷигар кислотаҳои чарбиро доимо мебарад ва глюконеогенезро афзояд [5, 1060-б.]. Зиёд шудани чарби чӯрӯш бо фишори баланд ва мукавват ба инсулин пайвастанд [11, 1009-б.]. Камарбанди санҷидашуда ин чарбро ба таври номулоимӣ нишон медиҳад ва аз санҷиши хун арзонтар аст.</w:t>
      </w:r>
    </w:p>
    <w:p>
      <w:pPr>
        <w:spacing w:line="240" w:lineRule="auto" w:after="0"/>
        <w:ind w:firstLine="0"/>
        <w:jc w:val="center"/>
      </w:pPr>
      <w:r>
        <w:rPr>
          <w:rFonts w:ascii="Times New Roman" w:hAnsi="Times New Roman"/>
          <w:b/>
          <w:i w:val="0"/>
          <w:sz w:val="24"/>
        </w:rPr>
        <w:t>Ҷадвали 1.4 — Чарби зери пӯст ва висцералӣ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Хусусият</w:t>
            </w:r>
          </w:p>
        </w:tc>
        <w:tc>
          <w:tcPr>
            <w:tcW w:type="dxa" w:w="2381"/>
            <w:shd w:val="clear" w:fill="EDEDED"/>
          </w:tcPr>
          <w:p>
            <w:pPr>
              <w:spacing w:line="240" w:lineRule="auto" w:after="0" w:before="0"/>
              <w:ind w:firstLine="0"/>
              <w:jc w:val="left"/>
            </w:pPr>
            <w:r>
              <w:rPr>
                <w:rFonts w:ascii="Times New Roman" w:hAnsi="Times New Roman"/>
                <w:b/>
                <w:sz w:val="24"/>
              </w:rPr>
              <w:t>Зери пӯст</w:t>
            </w:r>
          </w:p>
        </w:tc>
        <w:tc>
          <w:tcPr>
            <w:tcW w:type="dxa" w:w="2381"/>
            <w:shd w:val="clear" w:fill="EDEDED"/>
          </w:tcPr>
          <w:p>
            <w:pPr>
              <w:spacing w:line="240" w:lineRule="auto" w:after="0" w:before="0"/>
              <w:ind w:firstLine="0"/>
              <w:jc w:val="left"/>
            </w:pPr>
            <w:r>
              <w:rPr>
                <w:rFonts w:ascii="Times New Roman" w:hAnsi="Times New Roman"/>
                <w:b/>
                <w:sz w:val="24"/>
              </w:rPr>
              <w:t>Висцералӣ</w:t>
            </w:r>
          </w:p>
        </w:tc>
      </w:tr>
      <w:tr>
        <w:tc>
          <w:tcPr>
            <w:tcW w:type="dxa" w:w="1928"/>
          </w:tcPr>
          <w:p>
            <w:pPr>
              <w:spacing w:line="240" w:lineRule="auto" w:after="0" w:before="0"/>
              <w:ind w:firstLine="0"/>
              <w:jc w:val="left"/>
            </w:pPr>
            <w:r>
              <w:rPr>
                <w:rFonts w:ascii="Times New Roman" w:hAnsi="Times New Roman"/>
                <w:b w:val="0"/>
                <w:sz w:val="24"/>
              </w:rPr>
              <w:t>Ҷойгиршавӣ</w:t>
            </w:r>
          </w:p>
        </w:tc>
        <w:tc>
          <w:tcPr>
            <w:tcW w:type="dxa" w:w="2381"/>
          </w:tcPr>
          <w:p>
            <w:pPr>
              <w:spacing w:line="240" w:lineRule="auto" w:after="0" w:before="0"/>
              <w:ind w:firstLine="0"/>
              <w:jc w:val="left"/>
            </w:pPr>
            <w:r>
              <w:rPr>
                <w:rFonts w:ascii="Times New Roman" w:hAnsi="Times New Roman"/>
                <w:b w:val="0"/>
                <w:sz w:val="24"/>
              </w:rPr>
              <w:t>Зери пӯсти бадан</w:t>
            </w:r>
          </w:p>
        </w:tc>
        <w:tc>
          <w:tcPr>
            <w:tcW w:type="dxa" w:w="2381"/>
          </w:tcPr>
          <w:p>
            <w:pPr>
              <w:spacing w:line="240" w:lineRule="auto" w:after="0" w:before="0"/>
              <w:ind w:firstLine="0"/>
              <w:jc w:val="left"/>
            </w:pPr>
            <w:r>
              <w:rPr>
                <w:rFonts w:ascii="Times New Roman" w:hAnsi="Times New Roman"/>
                <w:b w:val="0"/>
                <w:sz w:val="24"/>
              </w:rPr>
              <w:t>Дар атрофи узвҳои дохилӣ</w:t>
            </w:r>
          </w:p>
        </w:tc>
      </w:tr>
      <w:tr>
        <w:tc>
          <w:tcPr>
            <w:tcW w:type="dxa" w:w="1928"/>
          </w:tcPr>
          <w:p>
            <w:pPr>
              <w:spacing w:line="240" w:lineRule="auto" w:after="0" w:before="0"/>
              <w:ind w:firstLine="0"/>
              <w:jc w:val="left"/>
            </w:pPr>
            <w:r>
              <w:rPr>
                <w:rFonts w:ascii="Times New Roman" w:hAnsi="Times New Roman"/>
                <w:b w:val="0"/>
                <w:sz w:val="24"/>
              </w:rPr>
              <w:t>Ҳисса</w:t>
            </w:r>
          </w:p>
        </w:tc>
        <w:tc>
          <w:tcPr>
            <w:tcW w:type="dxa" w:w="2381"/>
          </w:tcPr>
          <w:p>
            <w:pPr>
              <w:spacing w:line="240" w:lineRule="auto" w:after="0" w:before="0"/>
              <w:ind w:firstLine="0"/>
              <w:jc w:val="left"/>
            </w:pPr>
            <w:r>
              <w:rPr>
                <w:rFonts w:ascii="Times New Roman" w:hAnsi="Times New Roman"/>
                <w:b w:val="0"/>
                <w:sz w:val="24"/>
              </w:rPr>
              <w:t>Тақрибан 80 %</w:t>
            </w:r>
          </w:p>
        </w:tc>
        <w:tc>
          <w:tcPr>
            <w:tcW w:type="dxa" w:w="2381"/>
          </w:tcPr>
          <w:p>
            <w:pPr>
              <w:spacing w:line="240" w:lineRule="auto" w:after="0" w:before="0"/>
              <w:ind w:firstLine="0"/>
              <w:jc w:val="left"/>
            </w:pPr>
            <w:r>
              <w:rPr>
                <w:rFonts w:ascii="Times New Roman" w:hAnsi="Times New Roman"/>
                <w:b w:val="0"/>
                <w:sz w:val="24"/>
              </w:rPr>
              <w:t>10–20 %</w:t>
            </w:r>
          </w:p>
        </w:tc>
      </w:tr>
      <w:tr>
        <w:tc>
          <w:tcPr>
            <w:tcW w:type="dxa" w:w="1928"/>
          </w:tcPr>
          <w:p>
            <w:pPr>
              <w:spacing w:line="240" w:lineRule="auto" w:after="0" w:before="0"/>
              <w:ind w:firstLine="0"/>
              <w:jc w:val="left"/>
            </w:pPr>
            <w:r>
              <w:rPr>
                <w:rFonts w:ascii="Times New Roman" w:hAnsi="Times New Roman"/>
                <w:b w:val="0"/>
                <w:sz w:val="24"/>
              </w:rPr>
              <w:t>Ҷабб ба гардиш</w:t>
            </w:r>
          </w:p>
        </w:tc>
        <w:tc>
          <w:tcPr>
            <w:tcW w:type="dxa" w:w="2381"/>
          </w:tcPr>
          <w:p>
            <w:pPr>
              <w:spacing w:line="240" w:lineRule="auto" w:after="0" w:before="0"/>
              <w:ind w:firstLine="0"/>
              <w:jc w:val="left"/>
            </w:pPr>
            <w:r>
              <w:rPr>
                <w:rFonts w:ascii="Times New Roman" w:hAnsi="Times New Roman"/>
                <w:b w:val="0"/>
                <w:sz w:val="24"/>
              </w:rPr>
              <w:t>Гардиши умумӣ</w:t>
            </w:r>
          </w:p>
        </w:tc>
        <w:tc>
          <w:tcPr>
            <w:tcW w:type="dxa" w:w="2381"/>
          </w:tcPr>
          <w:p>
            <w:pPr>
              <w:spacing w:line="240" w:lineRule="auto" w:after="0" w:before="0"/>
              <w:ind w:firstLine="0"/>
              <w:jc w:val="left"/>
            </w:pPr>
            <w:r>
              <w:rPr>
                <w:rFonts w:ascii="Times New Roman" w:hAnsi="Times New Roman"/>
                <w:b w:val="0"/>
                <w:sz w:val="24"/>
              </w:rPr>
              <w:t>Вариди дарвазавии ҷигар</w:t>
            </w:r>
          </w:p>
        </w:tc>
      </w:tr>
      <w:tr>
        <w:tc>
          <w:tcPr>
            <w:tcW w:type="dxa" w:w="1928"/>
          </w:tcPr>
          <w:p>
            <w:pPr>
              <w:spacing w:line="240" w:lineRule="auto" w:after="0" w:before="0"/>
              <w:ind w:firstLine="0"/>
              <w:jc w:val="left"/>
            </w:pPr>
            <w:r>
              <w:rPr>
                <w:rFonts w:ascii="Times New Roman" w:hAnsi="Times New Roman"/>
                <w:b w:val="0"/>
                <w:sz w:val="24"/>
              </w:rPr>
              <w:t>Таъсири иллатнок</w:t>
            </w:r>
          </w:p>
        </w:tc>
        <w:tc>
          <w:tcPr>
            <w:tcW w:type="dxa" w:w="2381"/>
          </w:tcPr>
          <w:p>
            <w:pPr>
              <w:spacing w:line="240" w:lineRule="auto" w:after="0" w:before="0"/>
              <w:ind w:firstLine="0"/>
              <w:jc w:val="left"/>
            </w:pPr>
            <w:r>
              <w:rPr>
                <w:rFonts w:ascii="Times New Roman" w:hAnsi="Times New Roman"/>
                <w:b w:val="0"/>
                <w:sz w:val="24"/>
              </w:rPr>
              <w:t>Камтар</w:t>
            </w:r>
          </w:p>
        </w:tc>
        <w:tc>
          <w:tcPr>
            <w:tcW w:type="dxa" w:w="2381"/>
          </w:tcPr>
          <w:p>
            <w:pPr>
              <w:spacing w:line="240" w:lineRule="auto" w:after="0" w:before="0"/>
              <w:ind w:firstLine="0"/>
              <w:jc w:val="left"/>
            </w:pPr>
            <w:r>
              <w:rPr>
                <w:rFonts w:ascii="Times New Roman" w:hAnsi="Times New Roman"/>
                <w:b w:val="0"/>
                <w:sz w:val="24"/>
              </w:rPr>
              <w:t>Мукавват ба инсулин, иллати дил</w:t>
            </w:r>
          </w:p>
        </w:tc>
      </w:tr>
      <w:tr>
        <w:tc>
          <w:tcPr>
            <w:tcW w:type="dxa" w:w="1928"/>
          </w:tcPr>
          <w:p>
            <w:pPr>
              <w:spacing w:line="240" w:lineRule="auto" w:after="0" w:before="0"/>
              <w:ind w:firstLine="0"/>
              <w:jc w:val="left"/>
            </w:pPr>
            <w:r>
              <w:rPr>
                <w:rFonts w:ascii="Times New Roman" w:hAnsi="Times New Roman"/>
                <w:b w:val="0"/>
                <w:sz w:val="24"/>
              </w:rPr>
              <w:t>Тағйирпазӣ</w:t>
            </w:r>
          </w:p>
        </w:tc>
        <w:tc>
          <w:tcPr>
            <w:tcW w:type="dxa" w:w="2381"/>
          </w:tcPr>
          <w:p>
            <w:pPr>
              <w:spacing w:line="240" w:lineRule="auto" w:after="0" w:before="0"/>
              <w:ind w:firstLine="0"/>
              <w:jc w:val="left"/>
            </w:pPr>
            <w:r>
              <w:rPr>
                <w:rFonts w:ascii="Times New Roman" w:hAnsi="Times New Roman"/>
                <w:b w:val="0"/>
                <w:sz w:val="24"/>
              </w:rPr>
              <w:t>Ором</w:t>
            </w:r>
          </w:p>
        </w:tc>
        <w:tc>
          <w:tcPr>
            <w:tcW w:type="dxa" w:w="2381"/>
          </w:tcPr>
          <w:p>
            <w:pPr>
              <w:spacing w:line="240" w:lineRule="auto" w:after="0" w:before="0"/>
              <w:ind w:firstLine="0"/>
              <w:jc w:val="left"/>
            </w:pPr>
            <w:r>
              <w:rPr>
                <w:rFonts w:ascii="Times New Roman" w:hAnsi="Times New Roman"/>
                <w:b w:val="0"/>
                <w:sz w:val="24"/>
              </w:rPr>
              <w:t>Ба машқ ва стресс ҳассос</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МУБОДИЛАИ РАВҒАН ДАР БОФТҲО ВА НАҚШИ МАРКАЗИИ ҶИГАР</w:t>
      </w:r>
    </w:p>
    <w:p>
      <w:pPr>
        <w:spacing w:line="360" w:lineRule="auto" w:after="0"/>
        <w:ind w:firstLine="709"/>
        <w:jc w:val="left"/>
      </w:pPr>
      <w:r>
        <w:rPr>
          <w:rFonts w:ascii="Times New Roman" w:hAnsi="Times New Roman"/>
          <w:b/>
          <w:i w:val="0"/>
          <w:sz w:val="28"/>
        </w:rPr>
        <w:t>2.1. Липолиз ва бета-оксидатсияи кислотаҳои чарбӣ</w:t>
      </w:r>
    </w:p>
    <w:p>
      <w:pPr>
        <w:spacing w:line="360" w:lineRule="auto" w:after="0"/>
        <w:ind w:firstLine="709"/>
        <w:jc w:val="both"/>
      </w:pPr>
      <w:r>
        <w:rPr>
          <w:rFonts w:ascii="Times New Roman" w:hAnsi="Times New Roman"/>
          <w:b w:val="0"/>
          <w:i w:val="0"/>
          <w:sz w:val="28"/>
        </w:rPr>
        <w:t>Бета-оксидатсия раванди асосии сӯхтани кислотаҳои чарбӣ дар митохондриялҳо мебошад [1, 1176-б.]. Асиди чарбӣ аввал бо кофактори А-и ацетил фаъол мешавад ва бо кӯмаки карнитин аз ситоплазма ба митохондрия мегузарад [7, 278-б.]. Дар митохондрия ҳар як давраи бета-оксидатсия аз чор қадам иборат аст: оксидлавӣ, гидрататсия, оксидлавии дуюм ва таҷзияи тиолитикӣ. Натиҷаи ҳар давра як молекула АТФ-муқовилӣ дар шакли НАДН ва ФАДН2 ва як молекула ацетил-КоА медиҳад.</w:t>
      </w:r>
    </w:p>
    <w:p>
      <w:pPr>
        <w:spacing w:line="360" w:lineRule="auto" w:after="0"/>
        <w:ind w:firstLine="709"/>
        <w:jc w:val="both"/>
      </w:pPr>
      <w:r>
        <w:rPr>
          <w:rFonts w:ascii="Times New Roman" w:hAnsi="Times New Roman"/>
          <w:b w:val="0"/>
          <w:i w:val="0"/>
          <w:sz w:val="28"/>
        </w:rPr>
        <w:t>Занҷираи пурраи кислотаи палмитин (16 атоми карбон) ҳафт давраро мегузарад ва ҳашт молекулаи ацетил-КоА месозад [9]. Ацетил-КоА дар сикри Кребс сӯхта, ниҳоии энергияро медиҳад. Барои муқоиса: як молекулаи глюкоза танҳо 30–32 АТФ медиҳад, вале палмитат зиёда аз сад молекула [1, 1178-б.]. Бинобар ин равған манбаи пурсамари энергия барои мушакҳо, дил ва дигар бофтҳост. Мушаки дил тақрибан 70 фоизи энергияи худро аз кислотаҳои чарбӣ мегирад [6, 869-б.].</w:t>
      </w:r>
    </w:p>
    <w:p>
      <w:pPr>
        <w:spacing w:line="360" w:lineRule="auto" w:after="0"/>
        <w:ind w:firstLine="709"/>
        <w:jc w:val="both"/>
      </w:pPr>
      <w:r>
        <w:rPr>
          <w:rFonts w:ascii="Times New Roman" w:hAnsi="Times New Roman"/>
          <w:b w:val="0"/>
          <w:i w:val="0"/>
          <w:sz w:val="28"/>
        </w:rPr>
        <w:t>Дар вақти машқи вазнин ё шиддати калони мушакӣ суръати бета-оксидатсия чанд маротиба меафзояд [11, 1014-б.]. Камбудии карнитин ё фармазҳои оксидатсия мубодилаи кислотаҳои чарбиро мебардорад ва дар мушак заъф пайдо мекунад. Дар диабети номутаносиб суръати оксидатсия то ҳадде меафзояд, ки ҷигар кетонҳои зиёд месозад — ин мавзӯи бахши алоҳида аст.</w:t>
      </w:r>
    </w:p>
    <w:p>
      <w:pPr>
        <w:spacing w:line="360" w:lineRule="auto" w:after="0"/>
        <w:ind w:firstLine="709"/>
        <w:jc w:val="both"/>
      </w:pPr>
      <w:r>
        <w:rPr>
          <w:rFonts w:ascii="Times New Roman" w:hAnsi="Times New Roman"/>
          <w:b w:val="0"/>
          <w:i w:val="0"/>
          <w:sz w:val="28"/>
        </w:rPr>
        <w:t>Роҳи карнитинӣ нуқтаи танзимии муҳим аст: малонил-КоА, ки дар вақти липогенез ҷамъ мешавад, карнитин-палмитоилтрансферазаро мебандад ва воридшавии кислотаҳоро ба митохондрия кам мекунад [1, 1177-б.]. Барои ҳамин липогенезу оксидатсия ҳамзамон пурра кор намекунанд: инсулин якбора сӯзишро кам ва захиракуниро фаъол месозад [7, 280-б.]. Танзими мутамарказ энергияро аз сарфи бетартиб нигоҳ медорад.</w:t>
      </w:r>
    </w:p>
    <w:p>
      <w:pPr>
        <w:spacing w:line="360" w:lineRule="auto" w:after="0"/>
        <w:ind w:firstLine="709"/>
        <w:jc w:val="both"/>
      </w:pPr>
      <w:r>
        <w:rPr>
          <w:rFonts w:ascii="Times New Roman" w:hAnsi="Times New Roman"/>
          <w:b w:val="0"/>
          <w:i w:val="0"/>
          <w:sz w:val="28"/>
        </w:rPr>
        <w:t>Дар варзишгарони ботажриба суръати бета-оксидатсия хеле баландтар аст: митохондрияҳо аз ҳисоби машқи мунтазам сершумортар мешаванд ва фармазҳои оксидатсия зиёд мегарданд [9]. Бинобар ин варзишгарон метавонанд чарби зиёдтарро сӯзонанд ва хастагии камтар эҳсос кунанд [12, 1352-б.]. Машқи мӯътадил беҳтарин роҳи баландкунии ғунҷоиши оксидатсия ба ҳисоб меравад.</w:t>
      </w:r>
    </w:p>
    <w:p>
      <w:pPr>
        <w:spacing w:line="360" w:lineRule="auto" w:after="0"/>
        <w:ind w:firstLine="709"/>
        <w:jc w:val="both"/>
      </w:pPr>
      <w:r>
        <w:rPr>
          <w:rFonts w:ascii="Times New Roman" w:hAnsi="Times New Roman"/>
          <w:b w:val="0"/>
          <w:i w:val="0"/>
          <w:sz w:val="28"/>
        </w:rPr>
        <w:t>Дар мушаки дил хеле муҳим аст, ки бета-оксидатсия бе танаффус кор кунад: узв то 70 фоизи энергияи худро аз кислотаҳои чарбӣ мегирад [6, 869-б.]. Ҳангоми камширии хун таҷзияи кислотаҳо халалдор мешавад ва сатҳи лактат меафзояд [1, 1180-б.]. Барои ҳамин мубодилаи равған ҳолати мушаки дилро дақиқ нишон медиҳад.</w:t>
      </w:r>
    </w:p>
    <w:p>
      <w:pPr>
        <w:spacing w:line="240" w:lineRule="auto" w:after="0"/>
        <w:ind w:firstLine="0"/>
        <w:jc w:val="center"/>
      </w:pPr>
      <w:r>
        <w:rPr>
          <w:rFonts w:ascii="Times New Roman" w:hAnsi="Times New Roman"/>
          <w:b/>
          <w:i w:val="0"/>
          <w:sz w:val="24"/>
        </w:rPr>
        <w:t>Ҷадвали 2.1 — Қадамҳои бета-оксидатсия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Фармаз</w:t>
            </w:r>
          </w:p>
        </w:tc>
        <w:tc>
          <w:tcPr>
            <w:tcW w:type="dxa" w:w="3402"/>
            <w:shd w:val="clear" w:fill="EDEDED"/>
          </w:tcPr>
          <w:p>
            <w:pPr>
              <w:spacing w:line="240" w:lineRule="auto" w:after="0" w:before="0"/>
              <w:ind w:firstLine="0"/>
              <w:jc w:val="left"/>
            </w:pPr>
            <w:r>
              <w:rPr>
                <w:rFonts w:ascii="Times New Roman" w:hAnsi="Times New Roman"/>
                <w:b/>
                <w:sz w:val="24"/>
              </w:rPr>
              <w:t>Натиҷаи қадам</w:t>
            </w:r>
          </w:p>
        </w:tc>
      </w:tr>
      <w:tr>
        <w:tc>
          <w:tcPr>
            <w:tcW w:type="dxa" w:w="1814"/>
          </w:tcPr>
          <w:p>
            <w:pPr>
              <w:spacing w:line="240" w:lineRule="auto" w:after="0" w:before="0"/>
              <w:ind w:firstLine="0"/>
              <w:jc w:val="left"/>
            </w:pPr>
            <w:r>
              <w:rPr>
                <w:rFonts w:ascii="Times New Roman" w:hAnsi="Times New Roman"/>
                <w:b w:val="0"/>
                <w:sz w:val="24"/>
              </w:rPr>
              <w:t>Оксидлавӣ</w:t>
            </w:r>
          </w:p>
        </w:tc>
        <w:tc>
          <w:tcPr>
            <w:tcW w:type="dxa" w:w="2948"/>
          </w:tcPr>
          <w:p>
            <w:pPr>
              <w:spacing w:line="240" w:lineRule="auto" w:after="0" w:before="0"/>
              <w:ind w:firstLine="0"/>
              <w:jc w:val="left"/>
            </w:pPr>
            <w:r>
              <w:rPr>
                <w:rFonts w:ascii="Times New Roman" w:hAnsi="Times New Roman"/>
                <w:b w:val="0"/>
                <w:sz w:val="24"/>
              </w:rPr>
              <w:t>Асил-КоА дегидрогеназа (ФАД)</w:t>
            </w:r>
          </w:p>
        </w:tc>
        <w:tc>
          <w:tcPr>
            <w:tcW w:type="dxa" w:w="3402"/>
          </w:tcPr>
          <w:p>
            <w:pPr>
              <w:spacing w:line="240" w:lineRule="auto" w:after="0" w:before="0"/>
              <w:ind w:firstLine="0"/>
              <w:jc w:val="left"/>
            </w:pPr>
            <w:r>
              <w:rPr>
                <w:rFonts w:ascii="Times New Roman" w:hAnsi="Times New Roman"/>
                <w:b w:val="0"/>
                <w:sz w:val="24"/>
              </w:rPr>
              <w:t>ФАДН2 ва пайвастагии дукаратагӣ</w:t>
            </w:r>
          </w:p>
        </w:tc>
      </w:tr>
      <w:tr>
        <w:tc>
          <w:tcPr>
            <w:tcW w:type="dxa" w:w="1814"/>
          </w:tcPr>
          <w:p>
            <w:pPr>
              <w:spacing w:line="240" w:lineRule="auto" w:after="0" w:before="0"/>
              <w:ind w:firstLine="0"/>
              <w:jc w:val="left"/>
            </w:pPr>
            <w:r>
              <w:rPr>
                <w:rFonts w:ascii="Times New Roman" w:hAnsi="Times New Roman"/>
                <w:b w:val="0"/>
                <w:sz w:val="24"/>
              </w:rPr>
              <w:t>Гидрататсия</w:t>
            </w:r>
          </w:p>
        </w:tc>
        <w:tc>
          <w:tcPr>
            <w:tcW w:type="dxa" w:w="2948"/>
          </w:tcPr>
          <w:p>
            <w:pPr>
              <w:spacing w:line="240" w:lineRule="auto" w:after="0" w:before="0"/>
              <w:ind w:firstLine="0"/>
              <w:jc w:val="left"/>
            </w:pPr>
            <w:r>
              <w:rPr>
                <w:rFonts w:ascii="Times New Roman" w:hAnsi="Times New Roman"/>
                <w:b w:val="0"/>
                <w:sz w:val="24"/>
              </w:rPr>
              <w:t>Гидратаза</w:t>
            </w:r>
          </w:p>
        </w:tc>
        <w:tc>
          <w:tcPr>
            <w:tcW w:type="dxa" w:w="3402"/>
          </w:tcPr>
          <w:p>
            <w:pPr>
              <w:spacing w:line="240" w:lineRule="auto" w:after="0" w:before="0"/>
              <w:ind w:firstLine="0"/>
              <w:jc w:val="left"/>
            </w:pPr>
            <w:r>
              <w:rPr>
                <w:rFonts w:ascii="Times New Roman" w:hAnsi="Times New Roman"/>
                <w:b w:val="0"/>
                <w:sz w:val="24"/>
              </w:rPr>
              <w:t>β-гидроксиасил-КоА</w:t>
            </w:r>
          </w:p>
        </w:tc>
      </w:tr>
      <w:tr>
        <w:tc>
          <w:tcPr>
            <w:tcW w:type="dxa" w:w="1814"/>
          </w:tcPr>
          <w:p>
            <w:pPr>
              <w:spacing w:line="240" w:lineRule="auto" w:after="0" w:before="0"/>
              <w:ind w:firstLine="0"/>
              <w:jc w:val="left"/>
            </w:pPr>
            <w:r>
              <w:rPr>
                <w:rFonts w:ascii="Times New Roman" w:hAnsi="Times New Roman"/>
                <w:b w:val="0"/>
                <w:sz w:val="24"/>
              </w:rPr>
              <w:t>Оксидлавии дуюм</w:t>
            </w:r>
          </w:p>
        </w:tc>
        <w:tc>
          <w:tcPr>
            <w:tcW w:type="dxa" w:w="2948"/>
          </w:tcPr>
          <w:p>
            <w:pPr>
              <w:spacing w:line="240" w:lineRule="auto" w:after="0" w:before="0"/>
              <w:ind w:firstLine="0"/>
              <w:jc w:val="left"/>
            </w:pPr>
            <w:r>
              <w:rPr>
                <w:rFonts w:ascii="Times New Roman" w:hAnsi="Times New Roman"/>
                <w:b w:val="0"/>
                <w:sz w:val="24"/>
              </w:rPr>
              <w:t>β-гидроксиасил-КоА дегидрогеназа (НАД)</w:t>
            </w:r>
          </w:p>
        </w:tc>
        <w:tc>
          <w:tcPr>
            <w:tcW w:type="dxa" w:w="3402"/>
          </w:tcPr>
          <w:p>
            <w:pPr>
              <w:spacing w:line="240" w:lineRule="auto" w:after="0" w:before="0"/>
              <w:ind w:firstLine="0"/>
              <w:jc w:val="left"/>
            </w:pPr>
            <w:r>
              <w:rPr>
                <w:rFonts w:ascii="Times New Roman" w:hAnsi="Times New Roman"/>
                <w:b w:val="0"/>
                <w:sz w:val="24"/>
              </w:rPr>
              <w:t>НАДН ва β-кетоасил-КоА</w:t>
            </w:r>
          </w:p>
        </w:tc>
      </w:tr>
      <w:tr>
        <w:tc>
          <w:tcPr>
            <w:tcW w:type="dxa" w:w="1814"/>
          </w:tcPr>
          <w:p>
            <w:pPr>
              <w:spacing w:line="240" w:lineRule="auto" w:after="0" w:before="0"/>
              <w:ind w:firstLine="0"/>
              <w:jc w:val="left"/>
            </w:pPr>
            <w:r>
              <w:rPr>
                <w:rFonts w:ascii="Times New Roman" w:hAnsi="Times New Roman"/>
                <w:b w:val="0"/>
                <w:sz w:val="24"/>
              </w:rPr>
              <w:t>Таҷзияи тиолитикӣ</w:t>
            </w:r>
          </w:p>
        </w:tc>
        <w:tc>
          <w:tcPr>
            <w:tcW w:type="dxa" w:w="2948"/>
          </w:tcPr>
          <w:p>
            <w:pPr>
              <w:spacing w:line="240" w:lineRule="auto" w:after="0" w:before="0"/>
              <w:ind w:firstLine="0"/>
              <w:jc w:val="left"/>
            </w:pPr>
            <w:r>
              <w:rPr>
                <w:rFonts w:ascii="Times New Roman" w:hAnsi="Times New Roman"/>
                <w:b w:val="0"/>
                <w:sz w:val="24"/>
              </w:rPr>
              <w:t>Тиолаза</w:t>
            </w:r>
          </w:p>
        </w:tc>
        <w:tc>
          <w:tcPr>
            <w:tcW w:type="dxa" w:w="3402"/>
          </w:tcPr>
          <w:p>
            <w:pPr>
              <w:spacing w:line="240" w:lineRule="auto" w:after="0" w:before="0"/>
              <w:ind w:firstLine="0"/>
              <w:jc w:val="left"/>
            </w:pPr>
            <w:r>
              <w:rPr>
                <w:rFonts w:ascii="Times New Roman" w:hAnsi="Times New Roman"/>
                <w:b w:val="0"/>
                <w:sz w:val="24"/>
              </w:rPr>
              <w:t>Ацетил-КоА ва асили кофтошуда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Мутахассиси тиббӣ мехоҳад донад, ки сӯхтани як молекулаи кислотаи палмитин чанд молекула АТФ медиҳад. Бо ҳисоби давраҳои бета-оксидатсия ва сикри Кребс ҳисоб кунед [8, 842-б.].</w:t>
      </w:r>
    </w:p>
    <w:p>
      <w:pPr>
        <w:spacing w:line="360" w:lineRule="auto" w:after="0"/>
        <w:ind w:firstLine="709"/>
        <w:jc w:val="both"/>
      </w:pPr>
      <w:r>
        <w:rPr>
          <w:rFonts w:ascii="Times New Roman" w:hAnsi="Times New Roman"/>
          <w:b w:val="0"/>
          <w:i w:val="0"/>
          <w:sz w:val="28"/>
        </w:rPr>
        <w:t>Ҳал: палмитат 7 давр мегузарад: 7 ФАДН2 × 2 = 14 АТФ ва 7 НАДН × 3 = 21 АТФ. Ҳашт ацетил-КоА дар сикри Кребс 8 × 12 = 96 АТФ медиҳанд. Маҷмӯъ 14 + 21 + 96 = 131; пас аз тарҳи 2 АТФ барои фаъолсозӣ 129 АТФ мемонад [1, 1179-б.].</w:t>
      </w:r>
    </w:p>
    <w:p>
      <w:pPr>
        <w:spacing w:line="360" w:lineRule="auto" w:after="0"/>
        <w:ind w:firstLine="709"/>
        <w:jc w:val="left"/>
      </w:pPr>
      <w:r>
        <w:rPr>
          <w:rFonts w:ascii="Times New Roman" w:hAnsi="Times New Roman"/>
          <w:b/>
          <w:i w:val="0"/>
          <w:sz w:val="28"/>
        </w:rPr>
        <w:t>2.2. Кетогенез ва мубодила ҳангоми гуруснагӣ</w:t>
      </w:r>
    </w:p>
    <w:p>
      <w:pPr>
        <w:spacing w:line="360" w:lineRule="auto" w:after="0"/>
        <w:ind w:firstLine="709"/>
        <w:jc w:val="both"/>
      </w:pPr>
      <w:r>
        <w:rPr>
          <w:rFonts w:ascii="Times New Roman" w:hAnsi="Times New Roman"/>
          <w:b w:val="0"/>
          <w:i w:val="0"/>
          <w:sz w:val="28"/>
        </w:rPr>
        <w:t>Ҳангоми гуруснагии дарозмуддат ҷигар кислотаҳои чарбии аз бофтаи чарбӣ омадаро ба кетонҳо табдил медиҳад [1, 1186-б.]. Се намуди кетон маълум аст: ацетоацетат, бета-гидроксибутират ва ацетон. Кетонҳо дар митохондриялҳои гангаҳои ҷигар сохта мешаванд, ба хун мебароянд ва дар мушак, дил ва мағз сӯхта мешаванд [7, 288-б.]. Баъди се рӯзи гуруснагӣ мағз 25 фоизи энергияро аз кетонҳо мегирад ва баъди 40 рӯз саҳми он то 65 фоиз мерасад [6, 872-б.].</w:t>
      </w:r>
    </w:p>
    <w:p>
      <w:pPr>
        <w:spacing w:line="360" w:lineRule="auto" w:after="0"/>
        <w:ind w:firstLine="709"/>
        <w:jc w:val="both"/>
      </w:pPr>
      <w:r>
        <w:rPr>
          <w:rFonts w:ascii="Times New Roman" w:hAnsi="Times New Roman"/>
          <w:b w:val="0"/>
          <w:i w:val="0"/>
          <w:sz w:val="28"/>
        </w:rPr>
        <w:t>Ин тағйирот аҳамияти мутобиқшавӣ дорад: мағз ба ғизои нав мутобиқ мешавад ва эҳтиёҷи организм ба глюкоза, ки танҳо аз глюконеогенез таъмин мешавад, кам мешавад [5, 1073-б.]. Глицероли аз липолиз омада ва кислотаҳои аминогении глюкогенӣ манбаи глюкозаи нав мебошанд. Дар айни замон сатҳи кетонҳо дар хун аз 0,1 ммол/л ба 4–6 ммол/л мерасад. Дар диабети навъи 1 шиддати баланди кетонҳо метавонад кетоацидоз оварад — вазъияти хатар, ки мудохилаи фаврӣ талаб мекунад [7, 289-б.].</w:t>
      </w:r>
    </w:p>
    <w:p>
      <w:pPr>
        <w:spacing w:line="360" w:lineRule="auto" w:after="0"/>
        <w:ind w:firstLine="709"/>
        <w:jc w:val="both"/>
      </w:pPr>
      <w:r>
        <w:rPr>
          <w:rFonts w:ascii="Times New Roman" w:hAnsi="Times New Roman"/>
          <w:b w:val="0"/>
          <w:i w:val="0"/>
          <w:sz w:val="28"/>
        </w:rPr>
        <w:t>Кетонҳои миқдорашон мӯътадил нақши фоидаоварро бозӣ мекунанд: онҳо мушакро аз истеъмоли кислотаҳои аминогении муҳим нигаҳ медоранд [9]. Барои ҳамин мубодилаи кетонҳо дар солим иллат нест, вале шакли хатарашро донистан лозим. Тавсияҳои хӯрокҳои камкарбогидрат бояд бо назорати табиб татбиқ шаванд.</w:t>
      </w:r>
    </w:p>
    <w:p>
      <w:pPr>
        <w:spacing w:line="360" w:lineRule="auto" w:after="0"/>
        <w:ind w:firstLine="709"/>
        <w:jc w:val="both"/>
      </w:pPr>
      <w:r>
        <w:rPr>
          <w:rFonts w:ascii="Times New Roman" w:hAnsi="Times New Roman"/>
          <w:b w:val="0"/>
          <w:i w:val="0"/>
          <w:sz w:val="28"/>
        </w:rPr>
        <w:t>Кетонҳои саноатӣ (эстери кетонӣ) ва хӯрокҳои камкарбогидрат дар варзиш ва тиб истифода мешаванд [11, 1016-б.]. Тадқиқотҳо нишон медиҳанд, ки кетонҳо дар вазъиятҳои хеле камкарбогидрат ба кори мағз ёрӣ медиҳанд, вале меъёри амалишон ҳанӯз тадқиқи дарозталаб аст [12, 1355-б.]. Ҳар гуна реҷаи камкарбогидрат бояд бо назорати табиб ба амал меояд, махсусан дар беморони диабет [7, 289-б.].</w:t>
      </w:r>
    </w:p>
    <w:p>
      <w:pPr>
        <w:spacing w:line="360" w:lineRule="auto" w:after="0"/>
        <w:ind w:firstLine="709"/>
        <w:jc w:val="both"/>
      </w:pPr>
      <w:r>
        <w:rPr>
          <w:rFonts w:ascii="Times New Roman" w:hAnsi="Times New Roman"/>
          <w:b w:val="0"/>
          <w:i w:val="0"/>
          <w:sz w:val="28"/>
        </w:rPr>
        <w:t>Кетоацидоз ва кетозро ошкоро фарқ кардан лозим: кетози мутобиқшавӣ сатҳи кетонҳоро то 6–8 ммол/л мебарад ва pH хунро мӯътадил нигоҳ медорад; кетоацидози диабетӣ то 20 ммол/л мерасад ва pH хунро меандозад [1, 1188-б.]. Дар кетоацидоз нафаси амиқ ва бӯи ацетон нишонаи фаврӣ аст ва бемор бе инсулин дар хатар қарор дорад [7, 290-б.]. Мутахассис дар чунин вазъият мувофиқи нақшаи хос муолиҷаро дар соатҳои аввал оғоз мекунад.</w:t>
      </w:r>
    </w:p>
    <w:p>
      <w:pPr>
        <w:spacing w:line="360" w:lineRule="auto" w:after="0"/>
        <w:ind w:firstLine="709"/>
        <w:jc w:val="both"/>
      </w:pPr>
      <w:r>
        <w:rPr>
          <w:rFonts w:ascii="Times New Roman" w:hAnsi="Times New Roman"/>
          <w:b w:val="0"/>
          <w:i w:val="0"/>
          <w:sz w:val="28"/>
        </w:rPr>
        <w:t>Гуруснагии байни хӯрокҳо низ кетонҳои кам месозад: шаби дароз баъди шом сатҳи кетонро то 0,2–0,5 ммол/л меоварад [9]. Ин ҳолат мӯътадил аст ва нишонаи ногуворӣ нест. Гуруснагии якрӯза бо мақсади тозашавӣ тавсияи илмиро надорад ва ба беморони диабет манъ аст [7, 288-б.].</w:t>
      </w:r>
    </w:p>
    <w:p>
      <w:pPr>
        <w:spacing w:line="240" w:lineRule="auto" w:after="0"/>
        <w:ind w:firstLine="0"/>
        <w:jc w:val="center"/>
      </w:pPr>
      <w:r>
        <w:rPr>
          <w:rFonts w:ascii="Times New Roman" w:hAnsi="Times New Roman"/>
          <w:b/>
          <w:i w:val="0"/>
          <w:sz w:val="24"/>
        </w:rPr>
        <w:t>Ҷадвали 2.2 — Гунаҳои кетонҳо ва хусусиятҳо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Кетон</w:t>
            </w:r>
          </w:p>
        </w:tc>
        <w:tc>
          <w:tcPr>
            <w:tcW w:type="dxa" w:w="2381"/>
            <w:shd w:val="clear" w:fill="EDEDED"/>
          </w:tcPr>
          <w:p>
            <w:pPr>
              <w:spacing w:line="240" w:lineRule="auto" w:after="0" w:before="0"/>
              <w:ind w:firstLine="0"/>
              <w:jc w:val="left"/>
            </w:pPr>
            <w:r>
              <w:rPr>
                <w:rFonts w:ascii="Times New Roman" w:hAnsi="Times New Roman"/>
                <w:b/>
                <w:sz w:val="24"/>
              </w:rPr>
              <w:t>Суръати сохт</w:t>
            </w:r>
          </w:p>
        </w:tc>
        <w:tc>
          <w:tcPr>
            <w:tcW w:type="dxa" w:w="3742"/>
            <w:shd w:val="clear" w:fill="EDEDED"/>
          </w:tcPr>
          <w:p>
            <w:pPr>
              <w:spacing w:line="240" w:lineRule="auto" w:after="0" w:before="0"/>
              <w:ind w:firstLine="0"/>
              <w:jc w:val="left"/>
            </w:pPr>
            <w:r>
              <w:rPr>
                <w:rFonts w:ascii="Times New Roman" w:hAnsi="Times New Roman"/>
                <w:b/>
                <w:sz w:val="24"/>
              </w:rPr>
              <w:t>Нақш дар мубодила</w:t>
            </w:r>
          </w:p>
        </w:tc>
      </w:tr>
      <w:tr>
        <w:tc>
          <w:tcPr>
            <w:tcW w:type="dxa" w:w="2041"/>
          </w:tcPr>
          <w:p>
            <w:pPr>
              <w:spacing w:line="240" w:lineRule="auto" w:after="0" w:before="0"/>
              <w:ind w:firstLine="0"/>
              <w:jc w:val="left"/>
            </w:pPr>
            <w:r>
              <w:rPr>
                <w:rFonts w:ascii="Times New Roman" w:hAnsi="Times New Roman"/>
                <w:b w:val="0"/>
                <w:sz w:val="24"/>
              </w:rPr>
              <w:t>Ацетоацетат</w:t>
            </w:r>
          </w:p>
        </w:tc>
        <w:tc>
          <w:tcPr>
            <w:tcW w:type="dxa" w:w="2381"/>
          </w:tcPr>
          <w:p>
            <w:pPr>
              <w:spacing w:line="240" w:lineRule="auto" w:after="0" w:before="0"/>
              <w:ind w:firstLine="0"/>
              <w:jc w:val="left"/>
            </w:pPr>
            <w:r>
              <w:rPr>
                <w:rFonts w:ascii="Times New Roman" w:hAnsi="Times New Roman"/>
                <w:b w:val="0"/>
                <w:sz w:val="24"/>
              </w:rPr>
              <w:t>Дар митохондрияи ҷигар</w:t>
            </w:r>
          </w:p>
        </w:tc>
        <w:tc>
          <w:tcPr>
            <w:tcW w:type="dxa" w:w="3742"/>
          </w:tcPr>
          <w:p>
            <w:pPr>
              <w:spacing w:line="240" w:lineRule="auto" w:after="0" w:before="0"/>
              <w:ind w:firstLine="0"/>
              <w:jc w:val="left"/>
            </w:pPr>
            <w:r>
              <w:rPr>
                <w:rFonts w:ascii="Times New Roman" w:hAnsi="Times New Roman"/>
                <w:b w:val="0"/>
                <w:sz w:val="24"/>
              </w:rPr>
              <w:t>Манбаи энергияи мушак ва мағз</w:t>
            </w:r>
          </w:p>
        </w:tc>
      </w:tr>
      <w:tr>
        <w:tc>
          <w:tcPr>
            <w:tcW w:type="dxa" w:w="2041"/>
          </w:tcPr>
          <w:p>
            <w:pPr>
              <w:spacing w:line="240" w:lineRule="auto" w:after="0" w:before="0"/>
              <w:ind w:firstLine="0"/>
              <w:jc w:val="left"/>
            </w:pPr>
            <w:r>
              <w:rPr>
                <w:rFonts w:ascii="Times New Roman" w:hAnsi="Times New Roman"/>
                <w:b w:val="0"/>
                <w:sz w:val="24"/>
              </w:rPr>
              <w:t>Бета-гидроксибутират</w:t>
            </w:r>
          </w:p>
        </w:tc>
        <w:tc>
          <w:tcPr>
            <w:tcW w:type="dxa" w:w="2381"/>
          </w:tcPr>
          <w:p>
            <w:pPr>
              <w:spacing w:line="240" w:lineRule="auto" w:after="0" w:before="0"/>
              <w:ind w:firstLine="0"/>
              <w:jc w:val="left"/>
            </w:pPr>
            <w:r>
              <w:rPr>
                <w:rFonts w:ascii="Times New Roman" w:hAnsi="Times New Roman"/>
                <w:b w:val="0"/>
                <w:sz w:val="24"/>
              </w:rPr>
              <w:t>Дар митохондрияи ҷигар</w:t>
            </w:r>
          </w:p>
        </w:tc>
        <w:tc>
          <w:tcPr>
            <w:tcW w:type="dxa" w:w="3742"/>
          </w:tcPr>
          <w:p>
            <w:pPr>
              <w:spacing w:line="240" w:lineRule="auto" w:after="0" w:before="0"/>
              <w:ind w:firstLine="0"/>
              <w:jc w:val="left"/>
            </w:pPr>
            <w:r>
              <w:rPr>
                <w:rFonts w:ascii="Times New Roman" w:hAnsi="Times New Roman"/>
                <w:b w:val="0"/>
                <w:sz w:val="24"/>
              </w:rPr>
              <w:t>Шакли асосии интиқол дар хун</w:t>
            </w:r>
          </w:p>
        </w:tc>
      </w:tr>
      <w:tr>
        <w:tc>
          <w:tcPr>
            <w:tcW w:type="dxa" w:w="2041"/>
          </w:tcPr>
          <w:p>
            <w:pPr>
              <w:spacing w:line="240" w:lineRule="auto" w:after="0" w:before="0"/>
              <w:ind w:firstLine="0"/>
              <w:jc w:val="left"/>
            </w:pPr>
            <w:r>
              <w:rPr>
                <w:rFonts w:ascii="Times New Roman" w:hAnsi="Times New Roman"/>
                <w:b w:val="0"/>
                <w:sz w:val="24"/>
              </w:rPr>
              <w:t>Ацетон</w:t>
            </w:r>
          </w:p>
        </w:tc>
        <w:tc>
          <w:tcPr>
            <w:tcW w:type="dxa" w:w="2381"/>
          </w:tcPr>
          <w:p>
            <w:pPr>
              <w:spacing w:line="240" w:lineRule="auto" w:after="0" w:before="0"/>
              <w:ind w:firstLine="0"/>
              <w:jc w:val="left"/>
            </w:pPr>
            <w:r>
              <w:rPr>
                <w:rFonts w:ascii="Times New Roman" w:hAnsi="Times New Roman"/>
                <w:b w:val="0"/>
                <w:sz w:val="24"/>
              </w:rPr>
              <w:t>Дар таҷзияи ацетоацетат</w:t>
            </w:r>
          </w:p>
        </w:tc>
        <w:tc>
          <w:tcPr>
            <w:tcW w:type="dxa" w:w="3742"/>
          </w:tcPr>
          <w:p>
            <w:pPr>
              <w:spacing w:line="240" w:lineRule="auto" w:after="0" w:before="0"/>
              <w:ind w:firstLine="0"/>
              <w:jc w:val="left"/>
            </w:pPr>
            <w:r>
              <w:rPr>
                <w:rFonts w:ascii="Times New Roman" w:hAnsi="Times New Roman"/>
                <w:b w:val="0"/>
                <w:sz w:val="24"/>
              </w:rPr>
              <w:t>Бо нафас хориҷ мешавад; бӯи махсус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Захираи равғани шахсе 15 килограммро ташкил медиҳад. Чанд рӯз ин захира теорикӣ метавонад организмро бо сарфи рӯзона 2100 ккал таъмин кунад [8, 845-б.]?</w:t>
      </w:r>
    </w:p>
    <w:p>
      <w:pPr>
        <w:spacing w:line="360" w:lineRule="auto" w:after="0"/>
        <w:ind w:firstLine="709"/>
        <w:jc w:val="both"/>
      </w:pPr>
      <w:r>
        <w:rPr>
          <w:rFonts w:ascii="Times New Roman" w:hAnsi="Times New Roman"/>
          <w:b w:val="0"/>
          <w:i w:val="0"/>
          <w:sz w:val="28"/>
        </w:rPr>
        <w:t>Ҳал: 15 кг × 7000 ккал/кг = 105000 ккал. 105000 ÷ 2100 = 50 рӯз. Дар амал мӯҳлат кӯтоҳтар аст, зеро эҳтиёҷ ба глюкоза ва нигаҳдории осоиша манбаи мавҷударо то ҳадд меандозад [6, 874-б.].</w:t>
      </w:r>
    </w:p>
    <w:p>
      <w:pPr>
        <w:spacing w:line="360" w:lineRule="auto" w:after="0"/>
        <w:ind w:firstLine="709"/>
        <w:jc w:val="left"/>
      </w:pPr>
      <w:r>
        <w:rPr>
          <w:rFonts w:ascii="Times New Roman" w:hAnsi="Times New Roman"/>
          <w:b/>
          <w:i w:val="0"/>
          <w:sz w:val="28"/>
        </w:rPr>
        <w:t>2.3. Липогенез ва захиракунии равған</w:t>
      </w:r>
    </w:p>
    <w:p>
      <w:pPr>
        <w:spacing w:line="360" w:lineRule="auto" w:after="0"/>
        <w:ind w:firstLine="709"/>
        <w:jc w:val="both"/>
      </w:pPr>
      <w:r>
        <w:rPr>
          <w:rFonts w:ascii="Times New Roman" w:hAnsi="Times New Roman"/>
          <w:b w:val="0"/>
          <w:i w:val="0"/>
          <w:sz w:val="28"/>
        </w:rPr>
        <w:t>Липогенез сохтани кислотаҳои чарбӣ аз ацетил-КоА-и карбогидратӣ мебошад ва асосан дар ҷигар ва бофтаи чарбӣ ба амал меояд [1, 1180-б.]. Ацетил-КоА ба малонил-КоА табдил меёбад ва фармази синтазаи кислотаҳои чарбӣ занҷираро дақиқ 16 атоми карбонӣ месозад. Ин раванд бо инсулин роҳандозӣ мешавад: баъди хӯрок сатҳи инсулин меафзояд ва фармазҳои липогенез фаъол мешаванд [7, 282-б.]. Дар солим липогенез то 20 фоизи карбогидрати зиёдпурро табдил мекунад.</w:t>
      </w:r>
    </w:p>
    <w:p>
      <w:pPr>
        <w:spacing w:line="360" w:lineRule="auto" w:after="0"/>
        <w:ind w:firstLine="709"/>
        <w:jc w:val="both"/>
      </w:pPr>
      <w:r>
        <w:rPr>
          <w:rFonts w:ascii="Times New Roman" w:hAnsi="Times New Roman"/>
          <w:b w:val="0"/>
          <w:i w:val="0"/>
          <w:sz w:val="28"/>
        </w:rPr>
        <w:t>Барои ҳамин тамоми карбогидрати зиёд метавонад ба равған табдил ёбад, вале самаранокии ин табдил тақрибан 80 фоиз аст [9]. Дар байни хӯрокҳо раванди муқобил — липолиз — фаъол мешавад ва захираи равған сӯхта мешавад. Тарозугаи липогенез ва липолиз миқдори равғани баданро нигоҳ медорад; тарозиши ногувори он ба фарбеҳӣ мебарад [11, 1018-б.]. Дар ҷигари чарбинӣ липогенези аз ҳад зиёд сӯзишро кам мекунад ва чарб дар гангаҳо ҷамъ мешавад.</w:t>
      </w:r>
    </w:p>
    <w:p>
      <w:pPr>
        <w:spacing w:line="360" w:lineRule="auto" w:after="0"/>
        <w:ind w:firstLine="709"/>
        <w:jc w:val="both"/>
      </w:pPr>
      <w:r>
        <w:rPr>
          <w:rFonts w:ascii="Times New Roman" w:hAnsi="Times New Roman"/>
          <w:b w:val="0"/>
          <w:i w:val="0"/>
          <w:sz w:val="28"/>
        </w:rPr>
        <w:t>Барои липогенез кофактори НАДФН лозим аст, ки асосан дар сикри пентозӣ сохта мешавад; бинобар ин хӯрокҳои серкарбогидрат ҳам глюкоза ва ҳам воситаи барои сохтани равған медиҳанд [7, 283-б.]. Фармази ацетил-КоА карбоксилаза нуқтаи калидии танзим аст: цитрат онро фаъол месозад, асидҳои чарбии дароз бошад бозмедоранд [1, 1181-б.]. Механизми фидбекӣ мутаносиби липогенез бо эҳтиёҷи организмро таъмин месозад.</w:t>
      </w:r>
    </w:p>
    <w:p>
      <w:pPr>
        <w:spacing w:line="360" w:lineRule="auto" w:after="0"/>
        <w:ind w:firstLine="709"/>
        <w:jc w:val="both"/>
      </w:pPr>
      <w:r>
        <w:rPr>
          <w:rFonts w:ascii="Times New Roman" w:hAnsi="Times New Roman"/>
          <w:b w:val="0"/>
          <w:i w:val="0"/>
          <w:sz w:val="28"/>
        </w:rPr>
        <w:t>Дар ҷигари чарбинӣ липогенези де ново то 3–5 баробар фаъол мешавад: инсулини зиёд ва глюкозаи баланд фармазҳоро доимо дар ҳолати корӣ нигоҳ медоранд [1, 1183-б.]. Тадқиқотҳо нишон медиҳанд, ки маҳдудкунии шаккаи иловагӣ суръати липогенезро зуд паст мебарад [12, 1353-б.]. Барои ҳамин камкунии ширинӣ яке аз қадамҳои аввали ислоҳи ҷигари чарбӣ аст.</w:t>
      </w:r>
    </w:p>
    <w:p>
      <w:pPr>
        <w:spacing w:line="240" w:lineRule="auto" w:after="0"/>
        <w:ind w:firstLine="0"/>
        <w:jc w:val="center"/>
      </w:pPr>
      <w:r>
        <w:rPr>
          <w:rFonts w:ascii="Times New Roman" w:hAnsi="Times New Roman"/>
          <w:b/>
          <w:i w:val="0"/>
          <w:sz w:val="24"/>
        </w:rPr>
        <w:t>Ҷадвали 2.3 — Қадамҳои липогенез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Қадам</w:t>
            </w:r>
          </w:p>
        </w:tc>
        <w:tc>
          <w:tcPr>
            <w:tcW w:type="dxa" w:w="2721"/>
            <w:shd w:val="clear" w:fill="EDEDED"/>
          </w:tcPr>
          <w:p>
            <w:pPr>
              <w:spacing w:line="240" w:lineRule="auto" w:after="0" w:before="0"/>
              <w:ind w:firstLine="0"/>
              <w:jc w:val="left"/>
            </w:pPr>
            <w:r>
              <w:rPr>
                <w:rFonts w:ascii="Times New Roman" w:hAnsi="Times New Roman"/>
                <w:b/>
                <w:sz w:val="24"/>
              </w:rPr>
              <w:t>Ҷойи амал</w:t>
            </w:r>
          </w:p>
        </w:tc>
        <w:tc>
          <w:tcPr>
            <w:tcW w:type="dxa" w:w="3288"/>
            <w:shd w:val="clear" w:fill="EDEDED"/>
          </w:tcPr>
          <w:p>
            <w:pPr>
              <w:spacing w:line="240" w:lineRule="auto" w:after="0" w:before="0"/>
              <w:ind w:firstLine="0"/>
              <w:jc w:val="left"/>
            </w:pPr>
            <w:r>
              <w:rPr>
                <w:rFonts w:ascii="Times New Roman" w:hAnsi="Times New Roman"/>
                <w:b/>
                <w:sz w:val="24"/>
              </w:rPr>
              <w:t>Фармаз ё шарти роҳандозӣ</w:t>
            </w:r>
          </w:p>
        </w:tc>
      </w:tr>
      <w:tr>
        <w:tc>
          <w:tcPr>
            <w:tcW w:type="dxa" w:w="2154"/>
          </w:tcPr>
          <w:p>
            <w:pPr>
              <w:spacing w:line="240" w:lineRule="auto" w:after="0" w:before="0"/>
              <w:ind w:firstLine="0"/>
              <w:jc w:val="left"/>
            </w:pPr>
            <w:r>
              <w:rPr>
                <w:rFonts w:ascii="Times New Roman" w:hAnsi="Times New Roman"/>
                <w:b w:val="0"/>
                <w:sz w:val="24"/>
              </w:rPr>
              <w:t>Ацетил-КоА → малонил-КоА</w:t>
            </w:r>
          </w:p>
        </w:tc>
        <w:tc>
          <w:tcPr>
            <w:tcW w:type="dxa" w:w="2721"/>
          </w:tcPr>
          <w:p>
            <w:pPr>
              <w:spacing w:line="240" w:lineRule="auto" w:after="0" w:before="0"/>
              <w:ind w:firstLine="0"/>
              <w:jc w:val="left"/>
            </w:pPr>
            <w:r>
              <w:rPr>
                <w:rFonts w:ascii="Times New Roman" w:hAnsi="Times New Roman"/>
                <w:b w:val="0"/>
                <w:sz w:val="24"/>
              </w:rPr>
              <w:t>Ситоплазма</w:t>
            </w:r>
          </w:p>
        </w:tc>
        <w:tc>
          <w:tcPr>
            <w:tcW w:type="dxa" w:w="3288"/>
          </w:tcPr>
          <w:p>
            <w:pPr>
              <w:spacing w:line="240" w:lineRule="auto" w:after="0" w:before="0"/>
              <w:ind w:firstLine="0"/>
              <w:jc w:val="left"/>
            </w:pPr>
            <w:r>
              <w:rPr>
                <w:rFonts w:ascii="Times New Roman" w:hAnsi="Times New Roman"/>
                <w:b w:val="0"/>
                <w:sz w:val="24"/>
              </w:rPr>
              <w:t>Ацетил-КоА карбоксилаза; инсулин</w:t>
            </w:r>
          </w:p>
        </w:tc>
      </w:tr>
      <w:tr>
        <w:tc>
          <w:tcPr>
            <w:tcW w:type="dxa" w:w="2154"/>
          </w:tcPr>
          <w:p>
            <w:pPr>
              <w:spacing w:line="240" w:lineRule="auto" w:after="0" w:before="0"/>
              <w:ind w:firstLine="0"/>
              <w:jc w:val="left"/>
            </w:pPr>
            <w:r>
              <w:rPr>
                <w:rFonts w:ascii="Times New Roman" w:hAnsi="Times New Roman"/>
                <w:b w:val="0"/>
                <w:sz w:val="24"/>
              </w:rPr>
              <w:t>Сохтани занҷираи 16-карбонӣ</w:t>
            </w:r>
          </w:p>
        </w:tc>
        <w:tc>
          <w:tcPr>
            <w:tcW w:type="dxa" w:w="2721"/>
          </w:tcPr>
          <w:p>
            <w:pPr>
              <w:spacing w:line="240" w:lineRule="auto" w:after="0" w:before="0"/>
              <w:ind w:firstLine="0"/>
              <w:jc w:val="left"/>
            </w:pPr>
            <w:r>
              <w:rPr>
                <w:rFonts w:ascii="Times New Roman" w:hAnsi="Times New Roman"/>
                <w:b w:val="0"/>
                <w:sz w:val="24"/>
              </w:rPr>
              <w:t>Синтазаи кислотаҳои чарбӣ</w:t>
            </w:r>
          </w:p>
        </w:tc>
        <w:tc>
          <w:tcPr>
            <w:tcW w:type="dxa" w:w="3288"/>
          </w:tcPr>
          <w:p>
            <w:pPr>
              <w:spacing w:line="240" w:lineRule="auto" w:after="0" w:before="0"/>
              <w:ind w:firstLine="0"/>
              <w:jc w:val="left"/>
            </w:pPr>
            <w:r>
              <w:rPr>
                <w:rFonts w:ascii="Times New Roman" w:hAnsi="Times New Roman"/>
                <w:b w:val="0"/>
                <w:sz w:val="24"/>
              </w:rPr>
              <w:t>НАДФН аз сикри пентозӣ</w:t>
            </w:r>
          </w:p>
        </w:tc>
      </w:tr>
      <w:tr>
        <w:tc>
          <w:tcPr>
            <w:tcW w:type="dxa" w:w="2154"/>
          </w:tcPr>
          <w:p>
            <w:pPr>
              <w:spacing w:line="240" w:lineRule="auto" w:after="0" w:before="0"/>
              <w:ind w:firstLine="0"/>
              <w:jc w:val="left"/>
            </w:pPr>
            <w:r>
              <w:rPr>
                <w:rFonts w:ascii="Times New Roman" w:hAnsi="Times New Roman"/>
                <w:b w:val="0"/>
                <w:sz w:val="24"/>
              </w:rPr>
              <w:t>Тамдиди занҷира</w:t>
            </w:r>
          </w:p>
        </w:tc>
        <w:tc>
          <w:tcPr>
            <w:tcW w:type="dxa" w:w="2721"/>
          </w:tcPr>
          <w:p>
            <w:pPr>
              <w:spacing w:line="240" w:lineRule="auto" w:after="0" w:before="0"/>
              <w:ind w:firstLine="0"/>
              <w:jc w:val="left"/>
            </w:pPr>
            <w:r>
              <w:rPr>
                <w:rFonts w:ascii="Times New Roman" w:hAnsi="Times New Roman"/>
                <w:b w:val="0"/>
                <w:sz w:val="24"/>
              </w:rPr>
              <w:t>Митохондрия ва ретикулум</w:t>
            </w:r>
          </w:p>
        </w:tc>
        <w:tc>
          <w:tcPr>
            <w:tcW w:type="dxa" w:w="3288"/>
          </w:tcPr>
          <w:p>
            <w:pPr>
              <w:spacing w:line="240" w:lineRule="auto" w:after="0" w:before="0"/>
              <w:ind w:firstLine="0"/>
              <w:jc w:val="left"/>
            </w:pPr>
            <w:r>
              <w:rPr>
                <w:rFonts w:ascii="Times New Roman" w:hAnsi="Times New Roman"/>
                <w:b w:val="0"/>
                <w:sz w:val="24"/>
              </w:rPr>
              <w:t>Фармазҳои тамдидкунанда</w:t>
            </w:r>
          </w:p>
        </w:tc>
      </w:tr>
      <w:tr>
        <w:tc>
          <w:tcPr>
            <w:tcW w:type="dxa" w:w="2154"/>
          </w:tcPr>
          <w:p>
            <w:pPr>
              <w:spacing w:line="240" w:lineRule="auto" w:after="0" w:before="0"/>
              <w:ind w:firstLine="0"/>
              <w:jc w:val="left"/>
            </w:pPr>
            <w:r>
              <w:rPr>
                <w:rFonts w:ascii="Times New Roman" w:hAnsi="Times New Roman"/>
                <w:b w:val="0"/>
                <w:sz w:val="24"/>
              </w:rPr>
              <w:t>Сохтани триглицерид</w:t>
            </w:r>
          </w:p>
        </w:tc>
        <w:tc>
          <w:tcPr>
            <w:tcW w:type="dxa" w:w="2721"/>
          </w:tcPr>
          <w:p>
            <w:pPr>
              <w:spacing w:line="240" w:lineRule="auto" w:after="0" w:before="0"/>
              <w:ind w:firstLine="0"/>
              <w:jc w:val="left"/>
            </w:pPr>
            <w:r>
              <w:rPr>
                <w:rFonts w:ascii="Times New Roman" w:hAnsi="Times New Roman"/>
                <w:b w:val="0"/>
                <w:sz w:val="24"/>
              </w:rPr>
              <w:t>Ретикулуми эндоплазмӣ</w:t>
            </w:r>
          </w:p>
        </w:tc>
        <w:tc>
          <w:tcPr>
            <w:tcW w:type="dxa" w:w="3288"/>
          </w:tcPr>
          <w:p>
            <w:pPr>
              <w:spacing w:line="240" w:lineRule="auto" w:after="0" w:before="0"/>
              <w:ind w:firstLine="0"/>
              <w:jc w:val="left"/>
            </w:pPr>
            <w:r>
              <w:rPr>
                <w:rFonts w:ascii="Times New Roman" w:hAnsi="Times New Roman"/>
                <w:b w:val="0"/>
                <w:sz w:val="24"/>
              </w:rPr>
              <w:t>Глицерол-3-фосфат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Донишҷӯ дар як рӯз 500 грамм карбогидрат мехӯрад, ки 25 фоизи он аз эҳтиёҷ зиёд аст ва ба липогенез меравад. Чанд грамм равған сохта мешавад [8, 847-б.]?</w:t>
      </w:r>
    </w:p>
    <w:p>
      <w:pPr>
        <w:spacing w:line="360" w:lineRule="auto" w:after="0"/>
        <w:ind w:firstLine="709"/>
        <w:jc w:val="both"/>
      </w:pPr>
      <w:r>
        <w:rPr>
          <w:rFonts w:ascii="Times New Roman" w:hAnsi="Times New Roman"/>
          <w:b w:val="0"/>
          <w:i w:val="0"/>
          <w:sz w:val="28"/>
        </w:rPr>
        <w:t>Ҳал: қисми зиёдпур 500 × 0,25 = 125 г; энергияи он 125 × 4 = 500 ккал. Бо самаранокии 80 фоиз: 500 × 0,8 = 400 ккал; 400 ÷ 9 ≈ 44 г равған. Ин мисол нишон медиҳад, ки чаро зиёдпурии доимии ширинӣ ба фарбеҳӣ мебарад [10, 14-б.].</w:t>
      </w:r>
    </w:p>
    <w:p>
      <w:pPr>
        <w:spacing w:line="360" w:lineRule="auto" w:after="0"/>
        <w:ind w:firstLine="709"/>
        <w:jc w:val="left"/>
      </w:pPr>
      <w:r>
        <w:rPr>
          <w:rFonts w:ascii="Times New Roman" w:hAnsi="Times New Roman"/>
          <w:b/>
          <w:i w:val="0"/>
          <w:sz w:val="28"/>
        </w:rPr>
        <w:t>2.4. Мубодилаи холестерин ва аҳамияти он</w:t>
      </w:r>
    </w:p>
    <w:p>
      <w:pPr>
        <w:spacing w:line="360" w:lineRule="auto" w:after="0"/>
        <w:ind w:firstLine="709"/>
        <w:jc w:val="both"/>
      </w:pPr>
      <w:r>
        <w:rPr>
          <w:rFonts w:ascii="Times New Roman" w:hAnsi="Times New Roman"/>
          <w:b w:val="0"/>
          <w:i w:val="0"/>
          <w:sz w:val="28"/>
        </w:rPr>
        <w:t>Холестерин моддаи ҳатмии муҳити ҳаёт аст: он асоси мембранаҳо, гормонҳои ҷинсию адренокортикалӣ ва иллит аст [1, 1190-б.]. Организм ҳатто бо ғизои камхолестерин холестеринро аз даст намедиҳад, зеро ҷигар худ 800–1000 мг холестерин дар рӯз месозад, вале аз хӯрок танҳо 200–300 мг ворид мешавад [7, 299-б.]. Фармази калидӣ ҳаддаи воситӣ 3-гидрокси-3-метилглутарил-КоА редуктаза аст, ки дорухӯрдаҳои он (статинҳо) дар тибби муосир васеъ истифода мешаванд [3, 7-б.].</w:t>
      </w:r>
    </w:p>
    <w:p>
      <w:pPr>
        <w:spacing w:line="360" w:lineRule="auto" w:after="0"/>
        <w:ind w:firstLine="709"/>
        <w:jc w:val="both"/>
      </w:pPr>
      <w:r>
        <w:rPr>
          <w:rFonts w:ascii="Times New Roman" w:hAnsi="Times New Roman"/>
          <w:b w:val="0"/>
          <w:i w:val="0"/>
          <w:sz w:val="28"/>
        </w:rPr>
        <w:t>Қисми зиёди холестерин ба иллит табдил меёбад: ҷигар 400–500 мг холестеринро дар рӯз ба иллит хориҷ мекунад [6, 877-б.]. Иллит ба рӯдаи борик меризад, асидҳои иллит ҳамчун детергент кор мекунанд ва қариб нисфи холестерин боз ҷабб мешавад (гардиши ҷигарӣ-рӯдагӣ). Волокнаи ғизоӣ ҷабби холестеринро кам мекунад ва сатҳи LDL-ро мӯътадил месозад [10, 12-б.]. Барои ҳамин хӯрокҳои сабзавотӣ сатҳи холестеринро паст мебарад.</w:t>
      </w:r>
    </w:p>
    <w:p>
      <w:pPr>
        <w:spacing w:line="360" w:lineRule="auto" w:after="0"/>
        <w:ind w:firstLine="709"/>
        <w:jc w:val="both"/>
      </w:pPr>
      <w:r>
        <w:rPr>
          <w:rFonts w:ascii="Times New Roman" w:hAnsi="Times New Roman"/>
          <w:b w:val="0"/>
          <w:i w:val="0"/>
          <w:sz w:val="28"/>
        </w:rPr>
        <w:t>Клеткаҳо холестеринро тавассути рецепторҳои LDL, ки ба апо B-100 пайвастанд, мегиранд; баъди ҳазёрӣ холестерин дохили клетка истифода мешавад ва рецепторҳо ба сатҳ бармегарданд [7, 298-б.]. Протеини PCSK9 рецепторҳоро ба таҷзия мебарад ва тозаҳоишавии LDL-ро кам мекунад; дорухӯрдаҳои нави зидди PCSK9 ба тарзи дигар LDL-ро паст мебаранд [3, 11-б.]. Ин кашфиёт тибби атеросклерозро дар даҳсолаи охир тағйир дод.</w:t>
      </w:r>
    </w:p>
    <w:p>
      <w:pPr>
        <w:spacing w:line="360" w:lineRule="auto" w:after="0"/>
        <w:ind w:firstLine="709"/>
        <w:jc w:val="both"/>
      </w:pPr>
      <w:r>
        <w:rPr>
          <w:rFonts w:ascii="Times New Roman" w:hAnsi="Times New Roman"/>
          <w:b w:val="0"/>
          <w:i w:val="0"/>
          <w:sz w:val="28"/>
        </w:rPr>
        <w:t>HDL холестеринро бо кӯмаки фармази лецитин-холестерин ацилтрансфераза ба шакли эстерӣ табдил медиҳад ва ба ҷигар мебарад [7, 296-б.]. Баргардонидани муқобил нақши ҳимоятӣ дорад: HDL-и баланд хатари иллати дилро паст менамояд [9]. Аз ҳамин дар реҷаи табобатӣ нақшаи баландкунии HDL — машқ, дастаҷӯйии тамоку, моҳӣ — аҳамияти махсус дорад.</w:t>
      </w:r>
    </w:p>
    <w:p>
      <w:pPr>
        <w:spacing w:line="360" w:lineRule="auto" w:after="0"/>
        <w:ind w:firstLine="709"/>
        <w:jc w:val="both"/>
      </w:pPr>
      <w:r>
        <w:rPr>
          <w:rFonts w:ascii="Times New Roman" w:hAnsi="Times New Roman"/>
          <w:b w:val="0"/>
          <w:i w:val="0"/>
          <w:sz w:val="28"/>
        </w:rPr>
        <w:t>Индекси атерогенӣ — таносуби фарқи холестерин ва HDL ба HDL — арзёбии содаи умумӣ медиҳад: нишондоди камтар аз 3 солим, 3–5 марзи мобайн ва зиёдтар аз 5 хатарнок мешуморад [8, 840-б.]. Индекс дар санҷишҳои оилавӣ барои муқоисаи натиҷаҳо баҳои содаи умумиро медиҳад [4, 65-б.]. Таҳлили солона ин индекс тамоми профили равғанро дар як нишондод ҷамъбаст мекунад.</w:t>
      </w:r>
    </w:p>
    <w:p>
      <w:pPr>
        <w:spacing w:line="240" w:lineRule="auto" w:after="0"/>
        <w:ind w:firstLine="0"/>
        <w:jc w:val="center"/>
      </w:pPr>
      <w:r>
        <w:rPr>
          <w:rFonts w:ascii="Times New Roman" w:hAnsi="Times New Roman"/>
          <w:b/>
          <w:i w:val="0"/>
          <w:sz w:val="24"/>
        </w:rPr>
        <w:t>Ҷадвали 2.4 — Тарозугаи рӯзонаи холестерин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Ҷараён</w:t>
            </w:r>
          </w:p>
        </w:tc>
        <w:tc>
          <w:tcPr>
            <w:tcW w:type="dxa" w:w="1928"/>
            <w:shd w:val="clear" w:fill="EDEDED"/>
          </w:tcPr>
          <w:p>
            <w:pPr>
              <w:spacing w:line="240" w:lineRule="auto" w:after="0" w:before="0"/>
              <w:ind w:firstLine="0"/>
              <w:jc w:val="left"/>
            </w:pPr>
            <w:r>
              <w:rPr>
                <w:rFonts w:ascii="Times New Roman" w:hAnsi="Times New Roman"/>
                <w:b/>
                <w:sz w:val="24"/>
              </w:rPr>
              <w:t>Миқдор (мг/рӯз)</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Синтези ҷигар ва бофтҳо</w:t>
            </w:r>
          </w:p>
        </w:tc>
        <w:tc>
          <w:tcPr>
            <w:tcW w:type="dxa" w:w="1928"/>
          </w:tcPr>
          <w:p>
            <w:pPr>
              <w:spacing w:line="240" w:lineRule="auto" w:after="0" w:before="0"/>
              <w:ind w:firstLine="0"/>
              <w:jc w:val="left"/>
            </w:pPr>
            <w:r>
              <w:rPr>
                <w:rFonts w:ascii="Times New Roman" w:hAnsi="Times New Roman"/>
                <w:b w:val="0"/>
                <w:sz w:val="24"/>
              </w:rPr>
              <w:t>800–1000</w:t>
            </w:r>
          </w:p>
        </w:tc>
        <w:tc>
          <w:tcPr>
            <w:tcW w:type="dxa" w:w="3288"/>
          </w:tcPr>
          <w:p>
            <w:pPr>
              <w:spacing w:line="240" w:lineRule="auto" w:after="0" w:before="0"/>
              <w:ind w:firstLine="0"/>
              <w:jc w:val="left"/>
            </w:pPr>
            <w:r>
              <w:rPr>
                <w:rFonts w:ascii="Times New Roman" w:hAnsi="Times New Roman"/>
                <w:b w:val="0"/>
                <w:sz w:val="24"/>
              </w:rPr>
              <w:t>Фармази ҲМГ-КоА редуктаза</w:t>
            </w:r>
          </w:p>
        </w:tc>
      </w:tr>
      <w:tr>
        <w:tc>
          <w:tcPr>
            <w:tcW w:type="dxa" w:w="3061"/>
          </w:tcPr>
          <w:p>
            <w:pPr>
              <w:spacing w:line="240" w:lineRule="auto" w:after="0" w:before="0"/>
              <w:ind w:firstLine="0"/>
              <w:jc w:val="left"/>
            </w:pPr>
            <w:r>
              <w:rPr>
                <w:rFonts w:ascii="Times New Roman" w:hAnsi="Times New Roman"/>
                <w:b w:val="0"/>
                <w:sz w:val="24"/>
              </w:rPr>
              <w:t>Холестерини ғизо</w:t>
            </w:r>
          </w:p>
        </w:tc>
        <w:tc>
          <w:tcPr>
            <w:tcW w:type="dxa" w:w="1928"/>
          </w:tcPr>
          <w:p>
            <w:pPr>
              <w:spacing w:line="240" w:lineRule="auto" w:after="0" w:before="0"/>
              <w:ind w:firstLine="0"/>
              <w:jc w:val="left"/>
            </w:pPr>
            <w:r>
              <w:rPr>
                <w:rFonts w:ascii="Times New Roman" w:hAnsi="Times New Roman"/>
                <w:b w:val="0"/>
                <w:sz w:val="24"/>
              </w:rPr>
              <w:t>200–300</w:t>
            </w:r>
          </w:p>
        </w:tc>
        <w:tc>
          <w:tcPr>
            <w:tcW w:type="dxa" w:w="3288"/>
          </w:tcPr>
          <w:p>
            <w:pPr>
              <w:spacing w:line="240" w:lineRule="auto" w:after="0" w:before="0"/>
              <w:ind w:firstLine="0"/>
              <w:jc w:val="left"/>
            </w:pPr>
            <w:r>
              <w:rPr>
                <w:rFonts w:ascii="Times New Roman" w:hAnsi="Times New Roman"/>
                <w:b w:val="0"/>
                <w:sz w:val="24"/>
              </w:rPr>
              <w:t>Бо миселлаҳо ҷабб мешавад</w:t>
            </w:r>
          </w:p>
        </w:tc>
      </w:tr>
      <w:tr>
        <w:tc>
          <w:tcPr>
            <w:tcW w:type="dxa" w:w="3061"/>
          </w:tcPr>
          <w:p>
            <w:pPr>
              <w:spacing w:line="240" w:lineRule="auto" w:after="0" w:before="0"/>
              <w:ind w:firstLine="0"/>
              <w:jc w:val="left"/>
            </w:pPr>
            <w:r>
              <w:rPr>
                <w:rFonts w:ascii="Times New Roman" w:hAnsi="Times New Roman"/>
                <w:b w:val="0"/>
                <w:sz w:val="24"/>
              </w:rPr>
              <w:t>Хориҷ ба иллит</w:t>
            </w:r>
          </w:p>
        </w:tc>
        <w:tc>
          <w:tcPr>
            <w:tcW w:type="dxa" w:w="1928"/>
          </w:tcPr>
          <w:p>
            <w:pPr>
              <w:spacing w:line="240" w:lineRule="auto" w:after="0" w:before="0"/>
              <w:ind w:firstLine="0"/>
              <w:jc w:val="left"/>
            </w:pPr>
            <w:r>
              <w:rPr>
                <w:rFonts w:ascii="Times New Roman" w:hAnsi="Times New Roman"/>
                <w:b w:val="0"/>
                <w:sz w:val="24"/>
              </w:rPr>
              <w:t>400–500</w:t>
            </w:r>
          </w:p>
        </w:tc>
        <w:tc>
          <w:tcPr>
            <w:tcW w:type="dxa" w:w="3288"/>
          </w:tcPr>
          <w:p>
            <w:pPr>
              <w:spacing w:line="240" w:lineRule="auto" w:after="0" w:before="0"/>
              <w:ind w:firstLine="0"/>
              <w:jc w:val="left"/>
            </w:pPr>
            <w:r>
              <w:rPr>
                <w:rFonts w:ascii="Times New Roman" w:hAnsi="Times New Roman"/>
                <w:b w:val="0"/>
                <w:sz w:val="24"/>
              </w:rPr>
              <w:t>Қисмаш боз ҷабб мешавад</w:t>
            </w:r>
          </w:p>
        </w:tc>
      </w:tr>
      <w:tr>
        <w:tc>
          <w:tcPr>
            <w:tcW w:type="dxa" w:w="3061"/>
          </w:tcPr>
          <w:p>
            <w:pPr>
              <w:spacing w:line="240" w:lineRule="auto" w:after="0" w:before="0"/>
              <w:ind w:firstLine="0"/>
              <w:jc w:val="left"/>
            </w:pPr>
            <w:r>
              <w:rPr>
                <w:rFonts w:ascii="Times New Roman" w:hAnsi="Times New Roman"/>
                <w:b w:val="0"/>
                <w:sz w:val="24"/>
              </w:rPr>
              <w:t>Сарфа барои гормонҳо</w:t>
            </w:r>
          </w:p>
        </w:tc>
        <w:tc>
          <w:tcPr>
            <w:tcW w:type="dxa" w:w="1928"/>
          </w:tcPr>
          <w:p>
            <w:pPr>
              <w:spacing w:line="240" w:lineRule="auto" w:after="0" w:before="0"/>
              <w:ind w:firstLine="0"/>
              <w:jc w:val="left"/>
            </w:pPr>
            <w:r>
              <w:rPr>
                <w:rFonts w:ascii="Times New Roman" w:hAnsi="Times New Roman"/>
                <w:b w:val="0"/>
                <w:sz w:val="24"/>
              </w:rPr>
              <w:t>50–100</w:t>
            </w:r>
          </w:p>
        </w:tc>
        <w:tc>
          <w:tcPr>
            <w:tcW w:type="dxa" w:w="3288"/>
          </w:tcPr>
          <w:p>
            <w:pPr>
              <w:spacing w:line="240" w:lineRule="auto" w:after="0" w:before="0"/>
              <w:ind w:firstLine="0"/>
              <w:jc w:val="left"/>
            </w:pPr>
            <w:r>
              <w:rPr>
                <w:rFonts w:ascii="Times New Roman" w:hAnsi="Times New Roman"/>
                <w:b w:val="0"/>
                <w:sz w:val="24"/>
              </w:rPr>
              <w:t>Кораи болхӣ, ҷинсӣ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Саҳми синтези ҷигар дар тарозугаи умумии холестерин чанд фоиз аст, агар синтез 900 мг ва холестерини ғизо 300 мг бошад [8, 849-б.]?</w:t>
      </w:r>
    </w:p>
    <w:p>
      <w:pPr>
        <w:spacing w:line="360" w:lineRule="auto" w:after="0"/>
        <w:ind w:firstLine="709"/>
        <w:jc w:val="both"/>
      </w:pPr>
      <w:r>
        <w:rPr>
          <w:rFonts w:ascii="Times New Roman" w:hAnsi="Times New Roman"/>
          <w:b w:val="0"/>
          <w:i w:val="0"/>
          <w:sz w:val="28"/>
        </w:rPr>
        <w:t>Ҳал: умумии воридшавӣ 900 + 300 = 1200 мг. Саҳми ҷигар 900 ÷ 1200 = 0,75 ё 75 фоиз. Барои ҳамин маҳдудкунии танҳо холестерини ғизо бидуни ислоҳи мубодила натиҷаи маҳдуд медиҳад [3, 8-б.].</w:t>
      </w:r>
    </w:p>
    <w:p>
      <w:pPr>
        <w:spacing w:line="360" w:lineRule="auto" w:after="0"/>
        <w:ind w:firstLine="709"/>
        <w:jc w:val="left"/>
      </w:pPr>
      <w:r>
        <w:rPr>
          <w:rFonts w:ascii="Times New Roman" w:hAnsi="Times New Roman"/>
          <w:b/>
          <w:i w:val="0"/>
          <w:sz w:val="28"/>
        </w:rPr>
        <w:t>2.5. Ҷигар ҳамчун маркази мубодилаи моддаҳо</w:t>
      </w:r>
    </w:p>
    <w:p>
      <w:pPr>
        <w:spacing w:line="360" w:lineRule="auto" w:after="0"/>
        <w:ind w:firstLine="709"/>
        <w:jc w:val="both"/>
      </w:pPr>
      <w:r>
        <w:rPr>
          <w:rFonts w:ascii="Times New Roman" w:hAnsi="Times New Roman"/>
          <w:b w:val="0"/>
          <w:i w:val="0"/>
          <w:sz w:val="28"/>
        </w:rPr>
        <w:t>Ҷигар маркази ҳамаи се навъи мубодила — карбогидратӣ, равғанӣ ва протеинӣ — мебошад [6, 880-б.]. Дар вақти хӯрок ҷигар глюкозаро ба гликоген захира мекунад ва липогенезро роҳандозӣ менамояд; байни хӯрокҳо гликогенро таҷзия мекунад ва ба глюконеогенез шурӯъ мекунад [5, 1056-б.]. Ҷигар протеинҳои плазма — албумин, фибриноген ва омилҳои лахташавиро месозад ва аммиакро ба урея табдил медиҳад. Ҳамчунин витаминҳои A, D, B12 ва оҳанро дар шакли ферритин нигоҳ медорад.</w:t>
      </w:r>
    </w:p>
    <w:p>
      <w:pPr>
        <w:spacing w:line="360" w:lineRule="auto" w:after="0"/>
        <w:ind w:firstLine="709"/>
        <w:jc w:val="both"/>
      </w:pPr>
      <w:r>
        <w:rPr>
          <w:rFonts w:ascii="Times New Roman" w:hAnsi="Times New Roman"/>
          <w:b w:val="0"/>
          <w:i w:val="0"/>
          <w:sz w:val="28"/>
        </w:rPr>
        <w:t>Иллит яке аз муҳимтарин маҳсулоти ҷигар аст: дар рӯз 600–1000 мл хориҷ мешавад [6, 866-б.]. Иллит ташҳиди равған, ҷабби витаминҳои ҳалшавандаи равған ва хориҷи холестеринро таъмин мекунад. Гангаҳои Купфер нақши иммунӣ бозӣ мекунанд ва ба микробҳои аз рӯда омада ҷавоб медиҳанд. Қобилияти регенератсияи ҷигар хеле баланд аст: то 70 фоизи узв баъди буриш барқарор мешавад [7, 285-б.].</w:t>
      </w:r>
    </w:p>
    <w:p>
      <w:pPr>
        <w:spacing w:line="360" w:lineRule="auto" w:after="0"/>
        <w:ind w:firstLine="709"/>
        <w:jc w:val="both"/>
      </w:pPr>
      <w:r>
        <w:rPr>
          <w:rFonts w:ascii="Times New Roman" w:hAnsi="Times New Roman"/>
          <w:b w:val="0"/>
          <w:i w:val="0"/>
          <w:sz w:val="28"/>
        </w:rPr>
        <w:t>Нуқсонии ҷигар тамоми мубодиларо меандозад: сатҳи албумин паст мешавад, лахташавии хун ихтилол меёбад, заҳрҳо дар организм ҷамъ мегарданд [5, 1061-б.]. Барои ҳамин марҳалаҳои ногувории ҷигар дар боби сеюм тафсилот мегардад. Санҷиши фаъолияти ҷигар (ALT, AST, билирубин) қисми ҳатмии тафтиши саломатӣ аст [8, 852-б.].</w:t>
      </w:r>
    </w:p>
    <w:p>
      <w:pPr>
        <w:spacing w:line="360" w:lineRule="auto" w:after="0"/>
        <w:ind w:firstLine="709"/>
        <w:jc w:val="both"/>
      </w:pPr>
      <w:r>
        <w:rPr>
          <w:rFonts w:ascii="Times New Roman" w:hAnsi="Times New Roman"/>
          <w:b w:val="0"/>
          <w:i w:val="0"/>
          <w:sz w:val="28"/>
        </w:rPr>
        <w:t>Гардиши дарвазавӣ махсусияти хеле муҳими ҷигар аст: тамоми хуни аз меъда ва рӯдаи борик омада пеш аз дил аз ҷигар мегузарад [5, 1057-б.]. Бинобар ин ҷигар якумин мавқеи ташҳиди заҳрҳо, микробҳо ва маҳсулоти ҳозимашуда аст. Чарби висцералӣ ҳам ҳамин роҳро мегирад: зиёд шудани он бевосита бори чарбиро ба ҷигар меандозад [4, 64-б.].</w:t>
      </w:r>
    </w:p>
    <w:p>
      <w:pPr>
        <w:spacing w:line="360" w:lineRule="auto" w:after="0"/>
        <w:ind w:firstLine="709"/>
        <w:jc w:val="both"/>
      </w:pPr>
      <w:r>
        <w:rPr>
          <w:rFonts w:ascii="Times New Roman" w:hAnsi="Times New Roman"/>
          <w:b w:val="0"/>
          <w:i w:val="0"/>
          <w:sz w:val="28"/>
        </w:rPr>
        <w:t>Фаъолияти ҷигар дар санҷишҳо бо се гурӯҳи нишондод арзёбӣ мешавад: фармазҳо (ALT, AST), протеинҳо (албумин) ва билирубин [8, 854-б.]. Нишондоди ALT хеле ҳассос аст ва иллати ҷигарро пеш аз нишонаҳои беруна нишон медиҳад [2, 8-б.]. Барои ҳамин дар санҷишҳои солона ин се гурӯҳ ҳамаҷониба мавриди таҳлил қарор мегиранд.</w:t>
      </w:r>
    </w:p>
    <w:p>
      <w:pPr>
        <w:spacing w:line="360" w:lineRule="auto" w:after="0"/>
        <w:ind w:firstLine="709"/>
        <w:jc w:val="both"/>
      </w:pPr>
      <w:r>
        <w:rPr>
          <w:rFonts w:ascii="Times New Roman" w:hAnsi="Times New Roman"/>
          <w:b w:val="0"/>
          <w:i w:val="0"/>
          <w:sz w:val="28"/>
        </w:rPr>
        <w:t>Нақши ҷигар дар мубодилаи витаминҳо низ муҳим аст: узв витаминҳои A, D ва B12-ро захира мекунад ва витаминаи K-ро барои лахташавии хун фаъол менамояд [5, 1062-б.]. Камшавии иллит ҷабби витаминҳои ҳалшавандаи равғанро халалдор мекунад ва ба камвитаминӣ мебарад [6, 868-б.]. Барои ҳамин дар иллатҳои дарозмуддати ҷигар дорухӯрдаҳои витаминӣ таъин мешаванд.</w:t>
      </w:r>
    </w:p>
    <w:p>
      <w:pPr>
        <w:spacing w:line="240" w:lineRule="auto" w:after="0"/>
        <w:ind w:firstLine="0"/>
        <w:jc w:val="center"/>
      </w:pPr>
      <w:r>
        <w:rPr>
          <w:rFonts w:ascii="Times New Roman" w:hAnsi="Times New Roman"/>
          <w:b/>
          <w:i w:val="0"/>
          <w:sz w:val="24"/>
        </w:rPr>
        <w:t>Ҷадвали 2.5 — Вазифаҳои асосии ҷигар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Гурӯҳи вазифа</w:t>
            </w:r>
          </w:p>
        </w:tc>
        <w:tc>
          <w:tcPr>
            <w:tcW w:type="dxa" w:w="2494"/>
            <w:shd w:val="clear" w:fill="EDEDED"/>
          </w:tcPr>
          <w:p>
            <w:pPr>
              <w:spacing w:line="240" w:lineRule="auto" w:after="0" w:before="0"/>
              <w:ind w:firstLine="0"/>
              <w:jc w:val="left"/>
            </w:pPr>
            <w:r>
              <w:rPr>
                <w:rFonts w:ascii="Times New Roman" w:hAnsi="Times New Roman"/>
                <w:b/>
                <w:sz w:val="24"/>
              </w:rPr>
              <w:t>Намуна</w:t>
            </w:r>
          </w:p>
        </w:tc>
        <w:tc>
          <w:tcPr>
            <w:tcW w:type="dxa" w:w="3628"/>
            <w:shd w:val="clear" w:fill="EDEDED"/>
          </w:tcPr>
          <w:p>
            <w:pPr>
              <w:spacing w:line="240" w:lineRule="auto" w:after="0" w:before="0"/>
              <w:ind w:firstLine="0"/>
              <w:jc w:val="left"/>
            </w:pPr>
            <w:r>
              <w:rPr>
                <w:rFonts w:ascii="Times New Roman" w:hAnsi="Times New Roman"/>
                <w:b/>
                <w:sz w:val="24"/>
              </w:rPr>
              <w:t>Аҳамияти клиникӣ</w:t>
            </w:r>
          </w:p>
        </w:tc>
      </w:tr>
      <w:tr>
        <w:tc>
          <w:tcPr>
            <w:tcW w:type="dxa" w:w="2041"/>
          </w:tcPr>
          <w:p>
            <w:pPr>
              <w:spacing w:line="240" w:lineRule="auto" w:after="0" w:before="0"/>
              <w:ind w:firstLine="0"/>
              <w:jc w:val="left"/>
            </w:pPr>
            <w:r>
              <w:rPr>
                <w:rFonts w:ascii="Times New Roman" w:hAnsi="Times New Roman"/>
                <w:b w:val="0"/>
                <w:sz w:val="24"/>
              </w:rPr>
              <w:t>Мубодилаи карбогидрат</w:t>
            </w:r>
          </w:p>
        </w:tc>
        <w:tc>
          <w:tcPr>
            <w:tcW w:type="dxa" w:w="2494"/>
          </w:tcPr>
          <w:p>
            <w:pPr>
              <w:spacing w:line="240" w:lineRule="auto" w:after="0" w:before="0"/>
              <w:ind w:firstLine="0"/>
              <w:jc w:val="left"/>
            </w:pPr>
            <w:r>
              <w:rPr>
                <w:rFonts w:ascii="Times New Roman" w:hAnsi="Times New Roman"/>
                <w:b w:val="0"/>
                <w:sz w:val="24"/>
              </w:rPr>
              <w:t>Гликоген, глюконеогенез</w:t>
            </w:r>
          </w:p>
        </w:tc>
        <w:tc>
          <w:tcPr>
            <w:tcW w:type="dxa" w:w="3628"/>
          </w:tcPr>
          <w:p>
            <w:pPr>
              <w:spacing w:line="240" w:lineRule="auto" w:after="0" w:before="0"/>
              <w:ind w:firstLine="0"/>
              <w:jc w:val="left"/>
            </w:pPr>
            <w:r>
              <w:rPr>
                <w:rFonts w:ascii="Times New Roman" w:hAnsi="Times New Roman"/>
                <w:b w:val="0"/>
                <w:sz w:val="24"/>
              </w:rPr>
              <w:t>Мӯътадилии қанди хун</w:t>
            </w:r>
          </w:p>
        </w:tc>
      </w:tr>
      <w:tr>
        <w:tc>
          <w:tcPr>
            <w:tcW w:type="dxa" w:w="2041"/>
          </w:tcPr>
          <w:p>
            <w:pPr>
              <w:spacing w:line="240" w:lineRule="auto" w:after="0" w:before="0"/>
              <w:ind w:firstLine="0"/>
              <w:jc w:val="left"/>
            </w:pPr>
            <w:r>
              <w:rPr>
                <w:rFonts w:ascii="Times New Roman" w:hAnsi="Times New Roman"/>
                <w:b w:val="0"/>
                <w:sz w:val="24"/>
              </w:rPr>
              <w:t>Мубодилаи равған</w:t>
            </w:r>
          </w:p>
        </w:tc>
        <w:tc>
          <w:tcPr>
            <w:tcW w:type="dxa" w:w="2494"/>
          </w:tcPr>
          <w:p>
            <w:pPr>
              <w:spacing w:line="240" w:lineRule="auto" w:after="0" w:before="0"/>
              <w:ind w:firstLine="0"/>
              <w:jc w:val="left"/>
            </w:pPr>
            <w:r>
              <w:rPr>
                <w:rFonts w:ascii="Times New Roman" w:hAnsi="Times New Roman"/>
                <w:b w:val="0"/>
                <w:sz w:val="24"/>
              </w:rPr>
              <w:t>Липогенез, кетогенез, VLDL</w:t>
            </w:r>
          </w:p>
        </w:tc>
        <w:tc>
          <w:tcPr>
            <w:tcW w:type="dxa" w:w="3628"/>
          </w:tcPr>
          <w:p>
            <w:pPr>
              <w:spacing w:line="240" w:lineRule="auto" w:after="0" w:before="0"/>
              <w:ind w:firstLine="0"/>
              <w:jc w:val="left"/>
            </w:pPr>
            <w:r>
              <w:rPr>
                <w:rFonts w:ascii="Times New Roman" w:hAnsi="Times New Roman"/>
                <w:b w:val="0"/>
                <w:sz w:val="24"/>
              </w:rPr>
              <w:t>Профили равған, ҷигари чарбӣ</w:t>
            </w:r>
          </w:p>
        </w:tc>
      </w:tr>
      <w:tr>
        <w:tc>
          <w:tcPr>
            <w:tcW w:type="dxa" w:w="2041"/>
          </w:tcPr>
          <w:p>
            <w:pPr>
              <w:spacing w:line="240" w:lineRule="auto" w:after="0" w:before="0"/>
              <w:ind w:firstLine="0"/>
              <w:jc w:val="left"/>
            </w:pPr>
            <w:r>
              <w:rPr>
                <w:rFonts w:ascii="Times New Roman" w:hAnsi="Times New Roman"/>
                <w:b w:val="0"/>
                <w:sz w:val="24"/>
              </w:rPr>
              <w:t>Иллитсозӣ</w:t>
            </w:r>
          </w:p>
        </w:tc>
        <w:tc>
          <w:tcPr>
            <w:tcW w:type="dxa" w:w="2494"/>
          </w:tcPr>
          <w:p>
            <w:pPr>
              <w:spacing w:line="240" w:lineRule="auto" w:after="0" w:before="0"/>
              <w:ind w:firstLine="0"/>
              <w:jc w:val="left"/>
            </w:pPr>
            <w:r>
              <w:rPr>
                <w:rFonts w:ascii="Times New Roman" w:hAnsi="Times New Roman"/>
                <w:b w:val="0"/>
                <w:sz w:val="24"/>
              </w:rPr>
              <w:t>600–1000 мл дар рӯз</w:t>
            </w:r>
          </w:p>
        </w:tc>
        <w:tc>
          <w:tcPr>
            <w:tcW w:type="dxa" w:w="3628"/>
          </w:tcPr>
          <w:p>
            <w:pPr>
              <w:spacing w:line="240" w:lineRule="auto" w:after="0" w:before="0"/>
              <w:ind w:firstLine="0"/>
              <w:jc w:val="left"/>
            </w:pPr>
            <w:r>
              <w:rPr>
                <w:rFonts w:ascii="Times New Roman" w:hAnsi="Times New Roman"/>
                <w:b w:val="0"/>
                <w:sz w:val="24"/>
              </w:rPr>
              <w:t>Ҳозимшавии равған ва витамини K</w:t>
            </w:r>
          </w:p>
        </w:tc>
      </w:tr>
      <w:tr>
        <w:tc>
          <w:tcPr>
            <w:tcW w:type="dxa" w:w="2041"/>
          </w:tcPr>
          <w:p>
            <w:pPr>
              <w:spacing w:line="240" w:lineRule="auto" w:after="0" w:before="0"/>
              <w:ind w:firstLine="0"/>
              <w:jc w:val="left"/>
            </w:pPr>
            <w:r>
              <w:rPr>
                <w:rFonts w:ascii="Times New Roman" w:hAnsi="Times New Roman"/>
                <w:b w:val="0"/>
                <w:sz w:val="24"/>
              </w:rPr>
              <w:t>Протеинсозӣ</w:t>
            </w:r>
          </w:p>
        </w:tc>
        <w:tc>
          <w:tcPr>
            <w:tcW w:type="dxa" w:w="2494"/>
          </w:tcPr>
          <w:p>
            <w:pPr>
              <w:spacing w:line="240" w:lineRule="auto" w:after="0" w:before="0"/>
              <w:ind w:firstLine="0"/>
              <w:jc w:val="left"/>
            </w:pPr>
            <w:r>
              <w:rPr>
                <w:rFonts w:ascii="Times New Roman" w:hAnsi="Times New Roman"/>
                <w:b w:val="0"/>
                <w:sz w:val="24"/>
              </w:rPr>
              <w:t>Албумин, омилҳои лахташавӣ</w:t>
            </w:r>
          </w:p>
        </w:tc>
        <w:tc>
          <w:tcPr>
            <w:tcW w:type="dxa" w:w="3628"/>
          </w:tcPr>
          <w:p>
            <w:pPr>
              <w:spacing w:line="240" w:lineRule="auto" w:after="0" w:before="0"/>
              <w:ind w:firstLine="0"/>
              <w:jc w:val="left"/>
            </w:pPr>
            <w:r>
              <w:rPr>
                <w:rFonts w:ascii="Times New Roman" w:hAnsi="Times New Roman"/>
                <w:b w:val="0"/>
                <w:sz w:val="24"/>
              </w:rPr>
              <w:t>Варам, лахтшавӣ</w:t>
            </w:r>
          </w:p>
        </w:tc>
      </w:tr>
      <w:tr>
        <w:tc>
          <w:tcPr>
            <w:tcW w:type="dxa" w:w="2041"/>
          </w:tcPr>
          <w:p>
            <w:pPr>
              <w:spacing w:line="240" w:lineRule="auto" w:after="0" w:before="0"/>
              <w:ind w:firstLine="0"/>
              <w:jc w:val="left"/>
            </w:pPr>
            <w:r>
              <w:rPr>
                <w:rFonts w:ascii="Times New Roman" w:hAnsi="Times New Roman"/>
                <w:b w:val="0"/>
                <w:sz w:val="24"/>
              </w:rPr>
              <w:t>Заҳрбезолӣ</w:t>
            </w:r>
          </w:p>
        </w:tc>
        <w:tc>
          <w:tcPr>
            <w:tcW w:type="dxa" w:w="2494"/>
          </w:tcPr>
          <w:p>
            <w:pPr>
              <w:spacing w:line="240" w:lineRule="auto" w:after="0" w:before="0"/>
              <w:ind w:firstLine="0"/>
              <w:jc w:val="left"/>
            </w:pPr>
            <w:r>
              <w:rPr>
                <w:rFonts w:ascii="Times New Roman" w:hAnsi="Times New Roman"/>
                <w:b w:val="0"/>
                <w:sz w:val="24"/>
              </w:rPr>
              <w:t>Аммиак ба урея</w:t>
            </w:r>
          </w:p>
        </w:tc>
        <w:tc>
          <w:tcPr>
            <w:tcW w:type="dxa" w:w="3628"/>
          </w:tcPr>
          <w:p>
            <w:pPr>
              <w:spacing w:line="240" w:lineRule="auto" w:after="0" w:before="0"/>
              <w:ind w:firstLine="0"/>
              <w:jc w:val="left"/>
            </w:pPr>
            <w:r>
              <w:rPr>
                <w:rFonts w:ascii="Times New Roman" w:hAnsi="Times New Roman"/>
                <w:b w:val="0"/>
                <w:sz w:val="24"/>
              </w:rPr>
              <w:t>Энцефалопатия ҳангоми нуқсон</w:t>
            </w:r>
          </w:p>
        </w:tc>
      </w:tr>
      <w:tr>
        <w:tc>
          <w:tcPr>
            <w:tcW w:type="dxa" w:w="2041"/>
          </w:tcPr>
          <w:p>
            <w:pPr>
              <w:spacing w:line="240" w:lineRule="auto" w:after="0" w:before="0"/>
              <w:ind w:firstLine="0"/>
              <w:jc w:val="left"/>
            </w:pPr>
            <w:r>
              <w:rPr>
                <w:rFonts w:ascii="Times New Roman" w:hAnsi="Times New Roman"/>
                <w:b w:val="0"/>
                <w:sz w:val="24"/>
              </w:rPr>
              <w:t>Захира</w:t>
            </w:r>
          </w:p>
        </w:tc>
        <w:tc>
          <w:tcPr>
            <w:tcW w:type="dxa" w:w="2494"/>
          </w:tcPr>
          <w:p>
            <w:pPr>
              <w:spacing w:line="240" w:lineRule="auto" w:after="0" w:before="0"/>
              <w:ind w:firstLine="0"/>
              <w:jc w:val="left"/>
            </w:pPr>
            <w:r>
              <w:rPr>
                <w:rFonts w:ascii="Times New Roman" w:hAnsi="Times New Roman"/>
                <w:b w:val="0"/>
                <w:sz w:val="24"/>
              </w:rPr>
              <w:t>Витаминҳо, оҳан, гликоген</w:t>
            </w:r>
          </w:p>
        </w:tc>
        <w:tc>
          <w:tcPr>
            <w:tcW w:type="dxa" w:w="3628"/>
          </w:tcPr>
          <w:p>
            <w:pPr>
              <w:spacing w:line="240" w:lineRule="auto" w:after="0" w:before="0"/>
              <w:ind w:firstLine="0"/>
              <w:jc w:val="left"/>
            </w:pPr>
            <w:r>
              <w:rPr>
                <w:rFonts w:ascii="Times New Roman" w:hAnsi="Times New Roman"/>
                <w:b w:val="0"/>
                <w:sz w:val="24"/>
              </w:rPr>
              <w:t>Камхунӣ, камвитаминӣ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2.6. Танзими ҳормонӣ ва асабӣ-ҳормонии мубодилаи равған</w:t>
      </w:r>
    </w:p>
    <w:p>
      <w:pPr>
        <w:spacing w:line="360" w:lineRule="auto" w:after="0"/>
        <w:ind w:firstLine="709"/>
        <w:jc w:val="both"/>
      </w:pPr>
      <w:r>
        <w:rPr>
          <w:rFonts w:ascii="Times New Roman" w:hAnsi="Times New Roman"/>
          <w:b w:val="0"/>
          <w:i w:val="0"/>
          <w:sz w:val="28"/>
        </w:rPr>
        <w:t>Инсулин ҳормони асосии захиракунӣ мебошад: он ҷабби глюкозаро ба клеткаҳо баланд мебарад, фармазҳои липогенезро фаъол месозад ва липолизро бозмедорад [7, 303-б.]. Глюкагон ба муқобили он кор мекунад: дар вақти камширии қанд липолизро фаъол менамояд ва кетогенезро роҳандозӣ мекунад [1, 1182-б.]. Адреналин дар вақти стресс дар чанд дақиқа липолизро чандбарон мебарад ва манбаи зудамали энергия медеҳад. Кортизол чарбро ба нозуки висцералӣ гузаронда, мукавват ба инсулинро меафзояд.</w:t>
      </w:r>
    </w:p>
    <w:p>
      <w:pPr>
        <w:spacing w:line="360" w:lineRule="auto" w:after="0"/>
        <w:ind w:firstLine="709"/>
        <w:jc w:val="both"/>
      </w:pPr>
      <w:r>
        <w:rPr>
          <w:rFonts w:ascii="Times New Roman" w:hAnsi="Times New Roman"/>
          <w:b w:val="0"/>
          <w:i w:val="0"/>
          <w:sz w:val="28"/>
        </w:rPr>
        <w:t>Гормони рушд ва тироксин низ нақши муҳим доранд: аввалин сӯхтани равғанро афзояд, дуюмин суръати мубодилаи асосиро баланд мекунад [6, 885-б.]. Лептин ҳормоне аст, ки аз бофтаи чарбӣ хориҷ мешавад ва иштиҳоро кам мекунад; дар фарбеҳӣ ба он мукавват пайдо мешавад [11, 1012-б.]. Дар натиҷа тарозиши табиӣ ихтилол меёбад ва механизми «гардони ғизоӣ» кор намекунад. Танзими асабӣ-ҳормонӣ якҷоя амал мекунад: гипоталамус иштиҳо ва ҳолати серишқиро идора мекунад ва гипофиз ба ғадудҳои дигар фармон медиҳад.</w:t>
      </w:r>
    </w:p>
    <w:p>
      <w:pPr>
        <w:spacing w:line="360" w:lineRule="auto" w:after="0"/>
        <w:ind w:firstLine="709"/>
        <w:jc w:val="both"/>
      </w:pPr>
      <w:r>
        <w:rPr>
          <w:rFonts w:ascii="Times New Roman" w:hAnsi="Times New Roman"/>
          <w:b w:val="0"/>
          <w:i w:val="0"/>
          <w:sz w:val="28"/>
        </w:rPr>
        <w:t>Дар машқ кори ҳормонӣ якбояр тағйир меёбад: адреналин ва глюкагон липолизро фаъол мекунанд, мушак кислотаҳои чарбиро сӯзиш мегирад ва дигар ҳормонҳо ёрӣ медиҳанд [9]. Таҷрибаҳо нишон медиҳанд, ки сӯхтани чарб баъди охири машқ то соатҳо идома меёбад [11, 1013-б.]. Бинобар ин машқи мӯътадил сӯзишро барои тамоми рӯз нигоҳ медорад, на танҳо дар вақти машқ.</w:t>
      </w:r>
    </w:p>
    <w:p>
      <w:pPr>
        <w:spacing w:line="360" w:lineRule="auto" w:after="0"/>
        <w:ind w:firstLine="709"/>
        <w:jc w:val="both"/>
      </w:pPr>
      <w:r>
        <w:rPr>
          <w:rFonts w:ascii="Times New Roman" w:hAnsi="Times New Roman"/>
          <w:b w:val="0"/>
          <w:i w:val="0"/>
          <w:sz w:val="28"/>
        </w:rPr>
        <w:t>Синдроми метаболикӣ натиҷаи иштибоҳи ҳормонӣ ва чарби висцералӣ аст: он фишори баланд, қанди баланд, ТГ-и баланд ва HDL-и пастро якҷоя дорад [11, 1015-б.]. Меъори ҷаҳонӣ се аз панҷ нишондоди номутаносибро ҳамчун асоси ташхис мешиносад [10, 18-б.]. Пешгириро бо нақшаи ҳаррӯзаи фаъолият ва ғизаи мутаносиб ба амал меоварад.</w:t>
      </w:r>
    </w:p>
    <w:p>
      <w:pPr>
        <w:spacing w:line="240" w:lineRule="auto" w:after="0"/>
        <w:ind w:firstLine="0"/>
        <w:jc w:val="center"/>
      </w:pPr>
      <w:r>
        <w:rPr>
          <w:rFonts w:ascii="Times New Roman" w:hAnsi="Times New Roman"/>
          <w:b/>
          <w:i w:val="0"/>
          <w:sz w:val="24"/>
        </w:rPr>
        <w:t>Ҷадвали 2.6 — Ҳормонҳо ва таъсири онҳо ба мубодилаи равған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587"/>
            <w:shd w:val="clear" w:fill="EDEDED"/>
          </w:tcPr>
          <w:p>
            <w:pPr>
              <w:spacing w:line="240" w:lineRule="auto" w:after="0" w:before="0"/>
              <w:ind w:firstLine="0"/>
              <w:jc w:val="left"/>
            </w:pPr>
            <w:r>
              <w:rPr>
                <w:rFonts w:ascii="Times New Roman" w:hAnsi="Times New Roman"/>
                <w:b/>
                <w:sz w:val="24"/>
              </w:rPr>
              <w:t>Ҳормон</w:t>
            </w:r>
          </w:p>
        </w:tc>
        <w:tc>
          <w:tcPr>
            <w:tcW w:type="dxa" w:w="2494"/>
            <w:shd w:val="clear" w:fill="EDEDED"/>
          </w:tcPr>
          <w:p>
            <w:pPr>
              <w:spacing w:line="240" w:lineRule="auto" w:after="0" w:before="0"/>
              <w:ind w:firstLine="0"/>
              <w:jc w:val="left"/>
            </w:pPr>
            <w:r>
              <w:rPr>
                <w:rFonts w:ascii="Times New Roman" w:hAnsi="Times New Roman"/>
                <w:b/>
                <w:sz w:val="24"/>
              </w:rPr>
              <w:t>Таъсири асосӣ</w:t>
            </w:r>
          </w:p>
        </w:tc>
        <w:tc>
          <w:tcPr>
            <w:tcW w:type="dxa" w:w="3969"/>
            <w:shd w:val="clear" w:fill="EDEDED"/>
          </w:tcPr>
          <w:p>
            <w:pPr>
              <w:spacing w:line="240" w:lineRule="auto" w:after="0" w:before="0"/>
              <w:ind w:firstLine="0"/>
              <w:jc w:val="left"/>
            </w:pPr>
            <w:r>
              <w:rPr>
                <w:rFonts w:ascii="Times New Roman" w:hAnsi="Times New Roman"/>
                <w:b/>
                <w:sz w:val="24"/>
              </w:rPr>
              <w:t>Ҳолати хориҷшавӣ</w:t>
            </w:r>
          </w:p>
        </w:tc>
      </w:tr>
      <w:tr>
        <w:tc>
          <w:tcPr>
            <w:tcW w:type="dxa" w:w="1587"/>
          </w:tcPr>
          <w:p>
            <w:pPr>
              <w:spacing w:line="240" w:lineRule="auto" w:after="0" w:before="0"/>
              <w:ind w:firstLine="0"/>
              <w:jc w:val="left"/>
            </w:pPr>
            <w:r>
              <w:rPr>
                <w:rFonts w:ascii="Times New Roman" w:hAnsi="Times New Roman"/>
                <w:b w:val="0"/>
                <w:sz w:val="24"/>
              </w:rPr>
              <w:t>Инсулин</w:t>
            </w:r>
          </w:p>
        </w:tc>
        <w:tc>
          <w:tcPr>
            <w:tcW w:type="dxa" w:w="2494"/>
          </w:tcPr>
          <w:p>
            <w:pPr>
              <w:spacing w:line="240" w:lineRule="auto" w:after="0" w:before="0"/>
              <w:ind w:firstLine="0"/>
              <w:jc w:val="left"/>
            </w:pPr>
            <w:r>
              <w:rPr>
                <w:rFonts w:ascii="Times New Roman" w:hAnsi="Times New Roman"/>
                <w:b w:val="0"/>
                <w:sz w:val="24"/>
              </w:rPr>
              <w:t>Липогенез ↑, липолиз ↓</w:t>
            </w:r>
          </w:p>
        </w:tc>
        <w:tc>
          <w:tcPr>
            <w:tcW w:type="dxa" w:w="3969"/>
          </w:tcPr>
          <w:p>
            <w:pPr>
              <w:spacing w:line="240" w:lineRule="auto" w:after="0" w:before="0"/>
              <w:ind w:firstLine="0"/>
              <w:jc w:val="left"/>
            </w:pPr>
            <w:r>
              <w:rPr>
                <w:rFonts w:ascii="Times New Roman" w:hAnsi="Times New Roman"/>
                <w:b w:val="0"/>
                <w:sz w:val="24"/>
              </w:rPr>
              <w:t>Баъди хӯрок, сатҳи қанд</w:t>
            </w:r>
          </w:p>
        </w:tc>
      </w:tr>
      <w:tr>
        <w:tc>
          <w:tcPr>
            <w:tcW w:type="dxa" w:w="1587"/>
          </w:tcPr>
          <w:p>
            <w:pPr>
              <w:spacing w:line="240" w:lineRule="auto" w:after="0" w:before="0"/>
              <w:ind w:firstLine="0"/>
              <w:jc w:val="left"/>
            </w:pPr>
            <w:r>
              <w:rPr>
                <w:rFonts w:ascii="Times New Roman" w:hAnsi="Times New Roman"/>
                <w:b w:val="0"/>
                <w:sz w:val="24"/>
              </w:rPr>
              <w:t>Глюкагон</w:t>
            </w:r>
          </w:p>
        </w:tc>
        <w:tc>
          <w:tcPr>
            <w:tcW w:type="dxa" w:w="2494"/>
          </w:tcPr>
          <w:p>
            <w:pPr>
              <w:spacing w:line="240" w:lineRule="auto" w:after="0" w:before="0"/>
              <w:ind w:firstLine="0"/>
              <w:jc w:val="left"/>
            </w:pPr>
            <w:r>
              <w:rPr>
                <w:rFonts w:ascii="Times New Roman" w:hAnsi="Times New Roman"/>
                <w:b w:val="0"/>
                <w:sz w:val="24"/>
              </w:rPr>
              <w:t>Липолиз ↑, кетогенез ↑</w:t>
            </w:r>
          </w:p>
        </w:tc>
        <w:tc>
          <w:tcPr>
            <w:tcW w:type="dxa" w:w="3969"/>
          </w:tcPr>
          <w:p>
            <w:pPr>
              <w:spacing w:line="240" w:lineRule="auto" w:after="0" w:before="0"/>
              <w:ind w:firstLine="0"/>
              <w:jc w:val="left"/>
            </w:pPr>
            <w:r>
              <w:rPr>
                <w:rFonts w:ascii="Times New Roman" w:hAnsi="Times New Roman"/>
                <w:b w:val="0"/>
                <w:sz w:val="24"/>
              </w:rPr>
              <w:t>Гуруснагӣ, камширии қанд</w:t>
            </w:r>
          </w:p>
        </w:tc>
      </w:tr>
      <w:tr>
        <w:tc>
          <w:tcPr>
            <w:tcW w:type="dxa" w:w="1587"/>
          </w:tcPr>
          <w:p>
            <w:pPr>
              <w:spacing w:line="240" w:lineRule="auto" w:after="0" w:before="0"/>
              <w:ind w:firstLine="0"/>
              <w:jc w:val="left"/>
            </w:pPr>
            <w:r>
              <w:rPr>
                <w:rFonts w:ascii="Times New Roman" w:hAnsi="Times New Roman"/>
                <w:b w:val="0"/>
                <w:sz w:val="24"/>
              </w:rPr>
              <w:t>Адреналин</w:t>
            </w:r>
          </w:p>
        </w:tc>
        <w:tc>
          <w:tcPr>
            <w:tcW w:type="dxa" w:w="2494"/>
          </w:tcPr>
          <w:p>
            <w:pPr>
              <w:spacing w:line="240" w:lineRule="auto" w:after="0" w:before="0"/>
              <w:ind w:firstLine="0"/>
              <w:jc w:val="left"/>
            </w:pPr>
            <w:r>
              <w:rPr>
                <w:rFonts w:ascii="Times New Roman" w:hAnsi="Times New Roman"/>
                <w:b w:val="0"/>
                <w:sz w:val="24"/>
              </w:rPr>
              <w:t>Липолиз ↑↑</w:t>
            </w:r>
          </w:p>
        </w:tc>
        <w:tc>
          <w:tcPr>
            <w:tcW w:type="dxa" w:w="3969"/>
          </w:tcPr>
          <w:p>
            <w:pPr>
              <w:spacing w:line="240" w:lineRule="auto" w:after="0" w:before="0"/>
              <w:ind w:firstLine="0"/>
              <w:jc w:val="left"/>
            </w:pPr>
            <w:r>
              <w:rPr>
                <w:rFonts w:ascii="Times New Roman" w:hAnsi="Times New Roman"/>
                <w:b w:val="0"/>
                <w:sz w:val="24"/>
              </w:rPr>
              <w:t>Стресс, машқи шиддатнок</w:t>
            </w:r>
          </w:p>
        </w:tc>
      </w:tr>
      <w:tr>
        <w:tc>
          <w:tcPr>
            <w:tcW w:type="dxa" w:w="1587"/>
          </w:tcPr>
          <w:p>
            <w:pPr>
              <w:spacing w:line="240" w:lineRule="auto" w:after="0" w:before="0"/>
              <w:ind w:firstLine="0"/>
              <w:jc w:val="left"/>
            </w:pPr>
            <w:r>
              <w:rPr>
                <w:rFonts w:ascii="Times New Roman" w:hAnsi="Times New Roman"/>
                <w:b w:val="0"/>
                <w:sz w:val="24"/>
              </w:rPr>
              <w:t>Кортизол</w:t>
            </w:r>
          </w:p>
        </w:tc>
        <w:tc>
          <w:tcPr>
            <w:tcW w:type="dxa" w:w="2494"/>
          </w:tcPr>
          <w:p>
            <w:pPr>
              <w:spacing w:line="240" w:lineRule="auto" w:after="0" w:before="0"/>
              <w:ind w:firstLine="0"/>
              <w:jc w:val="left"/>
            </w:pPr>
            <w:r>
              <w:rPr>
                <w:rFonts w:ascii="Times New Roman" w:hAnsi="Times New Roman"/>
                <w:b w:val="0"/>
                <w:sz w:val="24"/>
              </w:rPr>
              <w:t>Гузариш ба чарби висцералӣ</w:t>
            </w:r>
          </w:p>
        </w:tc>
        <w:tc>
          <w:tcPr>
            <w:tcW w:type="dxa" w:w="3969"/>
          </w:tcPr>
          <w:p>
            <w:pPr>
              <w:spacing w:line="240" w:lineRule="auto" w:after="0" w:before="0"/>
              <w:ind w:firstLine="0"/>
              <w:jc w:val="left"/>
            </w:pPr>
            <w:r>
              <w:rPr>
                <w:rFonts w:ascii="Times New Roman" w:hAnsi="Times New Roman"/>
                <w:b w:val="0"/>
                <w:sz w:val="24"/>
              </w:rPr>
              <w:t>Стресси дарозмуддат</w:t>
            </w:r>
          </w:p>
        </w:tc>
      </w:tr>
      <w:tr>
        <w:tc>
          <w:tcPr>
            <w:tcW w:type="dxa" w:w="1587"/>
          </w:tcPr>
          <w:p>
            <w:pPr>
              <w:spacing w:line="240" w:lineRule="auto" w:after="0" w:before="0"/>
              <w:ind w:firstLine="0"/>
              <w:jc w:val="left"/>
            </w:pPr>
            <w:r>
              <w:rPr>
                <w:rFonts w:ascii="Times New Roman" w:hAnsi="Times New Roman"/>
                <w:b w:val="0"/>
                <w:sz w:val="24"/>
              </w:rPr>
              <w:t>Гормони рушд</w:t>
            </w:r>
          </w:p>
        </w:tc>
        <w:tc>
          <w:tcPr>
            <w:tcW w:type="dxa" w:w="2494"/>
          </w:tcPr>
          <w:p>
            <w:pPr>
              <w:spacing w:line="240" w:lineRule="auto" w:after="0" w:before="0"/>
              <w:ind w:firstLine="0"/>
              <w:jc w:val="left"/>
            </w:pPr>
            <w:r>
              <w:rPr>
                <w:rFonts w:ascii="Times New Roman" w:hAnsi="Times New Roman"/>
                <w:b w:val="0"/>
                <w:sz w:val="24"/>
              </w:rPr>
              <w:t>Сӯхтани равған ↑</w:t>
            </w:r>
          </w:p>
        </w:tc>
        <w:tc>
          <w:tcPr>
            <w:tcW w:type="dxa" w:w="3969"/>
          </w:tcPr>
          <w:p>
            <w:pPr>
              <w:spacing w:line="240" w:lineRule="auto" w:after="0" w:before="0"/>
              <w:ind w:firstLine="0"/>
              <w:jc w:val="left"/>
            </w:pPr>
            <w:r>
              <w:rPr>
                <w:rFonts w:ascii="Times New Roman" w:hAnsi="Times New Roman"/>
                <w:b w:val="0"/>
                <w:sz w:val="24"/>
              </w:rPr>
              <w:t>Хоби амиқ, машқ</w:t>
            </w:r>
          </w:p>
        </w:tc>
      </w:tr>
      <w:tr>
        <w:tc>
          <w:tcPr>
            <w:tcW w:type="dxa" w:w="1587"/>
          </w:tcPr>
          <w:p>
            <w:pPr>
              <w:spacing w:line="240" w:lineRule="auto" w:after="0" w:before="0"/>
              <w:ind w:firstLine="0"/>
              <w:jc w:val="left"/>
            </w:pPr>
            <w:r>
              <w:rPr>
                <w:rFonts w:ascii="Times New Roman" w:hAnsi="Times New Roman"/>
                <w:b w:val="0"/>
                <w:sz w:val="24"/>
              </w:rPr>
              <w:t>Тироксин</w:t>
            </w:r>
          </w:p>
        </w:tc>
        <w:tc>
          <w:tcPr>
            <w:tcW w:type="dxa" w:w="2494"/>
          </w:tcPr>
          <w:p>
            <w:pPr>
              <w:spacing w:line="240" w:lineRule="auto" w:after="0" w:before="0"/>
              <w:ind w:firstLine="0"/>
              <w:jc w:val="left"/>
            </w:pPr>
            <w:r>
              <w:rPr>
                <w:rFonts w:ascii="Times New Roman" w:hAnsi="Times New Roman"/>
                <w:b w:val="0"/>
                <w:sz w:val="24"/>
              </w:rPr>
              <w:t>Мубодилаи асосӣ ↑</w:t>
            </w:r>
          </w:p>
        </w:tc>
        <w:tc>
          <w:tcPr>
            <w:tcW w:type="dxa" w:w="3969"/>
          </w:tcPr>
          <w:p>
            <w:pPr>
              <w:spacing w:line="240" w:lineRule="auto" w:after="0" w:before="0"/>
              <w:ind w:firstLine="0"/>
              <w:jc w:val="left"/>
            </w:pPr>
            <w:r>
              <w:rPr>
                <w:rFonts w:ascii="Times New Roman" w:hAnsi="Times New Roman"/>
                <w:b w:val="0"/>
                <w:sz w:val="24"/>
              </w:rPr>
              <w:t>Ҳолати мӯътадили тиреоид</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НОГУВОРИҲОИ МУБОДИЛАИ РАВҒАН ВА ТАҶРИБАИ ИСЛОҲКУНӢ</w:t>
      </w:r>
    </w:p>
    <w:p>
      <w:pPr>
        <w:spacing w:line="360" w:lineRule="auto" w:after="0"/>
        <w:ind w:firstLine="709"/>
        <w:jc w:val="left"/>
      </w:pPr>
      <w:r>
        <w:rPr>
          <w:rFonts w:ascii="Times New Roman" w:hAnsi="Times New Roman"/>
          <w:b/>
          <w:i w:val="0"/>
          <w:sz w:val="28"/>
        </w:rPr>
        <w:t>3.1. Ҷигари чарбинӣ: сабабҳо, марҳалаҳо ва пешгирии он</w:t>
      </w:r>
    </w:p>
    <w:p>
      <w:pPr>
        <w:spacing w:line="360" w:lineRule="auto" w:after="0"/>
        <w:ind w:firstLine="709"/>
        <w:jc w:val="both"/>
      </w:pPr>
      <w:r>
        <w:rPr>
          <w:rFonts w:ascii="Times New Roman" w:hAnsi="Times New Roman"/>
          <w:b w:val="0"/>
          <w:i w:val="0"/>
          <w:sz w:val="28"/>
        </w:rPr>
        <w:t>Ҷигари чарбинӣ ҳолатест, ки дар он миқдори чарб зиёда аз 5 фоизи вазни ҷигарро ташкил медиҳад [2, 6-б.]. Дар ҷаҳон тақрибан 30 фоизи калонсолон ба ин беморӣ гирифторанд ва он аз сиррози спиртии ҷигар зиёдтар паҳн шудааст [4, 62-б.]. Сабабҳои асосӣ фарбеҳӣ, диабети навъи 2, хӯрокҳои суршита ва зиёда аз ҳад камҳаракатиро фаро мегиранд; истеъмоли спиртии дарозмуддат шакли алоҳидаро месозад. Дар гангаҳои пуршуда аз чарб фармазҳои оксидатсия суст мешаванд ва чарб сӯхта намешавад.</w:t>
      </w:r>
    </w:p>
    <w:p>
      <w:pPr>
        <w:spacing w:line="360" w:lineRule="auto" w:after="0"/>
        <w:ind w:firstLine="709"/>
        <w:jc w:val="both"/>
      </w:pPr>
      <w:r>
        <w:rPr>
          <w:rFonts w:ascii="Times New Roman" w:hAnsi="Times New Roman"/>
          <w:b w:val="0"/>
          <w:i w:val="0"/>
          <w:sz w:val="28"/>
        </w:rPr>
        <w:t>Марҳалаҳои беморӣ пайиҳам меоянд: стеатози содда, стеатогепатит (иллат), фиброз ва дар ниҳоият сирроз [2, 9-б.]. Танҳо 10–20 фоизи стеатози содда ба гепатит мегузарад, вале дар марҳилаи гепатит хатари фиброз дар давоми 10–20 сол то 20 фоиз мерасад [12, 1352-б.]. Баргардонидани марҳилаи аввал комилан имконпазир аст, фибрози аввала бошад қисман баргардонидан мумкин аст. Барои ҳамин ташхиси сарвақтӣ ҳалкунандаи оқибат аст.</w:t>
      </w:r>
    </w:p>
    <w:p>
      <w:pPr>
        <w:spacing w:line="360" w:lineRule="auto" w:after="0"/>
        <w:ind w:firstLine="709"/>
        <w:jc w:val="both"/>
      </w:pPr>
      <w:r>
        <w:rPr>
          <w:rFonts w:ascii="Times New Roman" w:hAnsi="Times New Roman"/>
          <w:b w:val="0"/>
          <w:i w:val="0"/>
          <w:sz w:val="28"/>
        </w:rPr>
        <w:t>Ташхис бо таҳлили хун (ALT, AST, сатҳи чарбу қанд), ултрасадонӣ ва санҷишҳои номулоимӣ, масалан эластографияро фаро мегирад [2, 12-б.]. Тавсияи асосии табобатӣ мӯътадилсозии вазн аст: камшавии танҳо 7–10 фоизи вазни бадан чарби ҷигарро мӯътадил месозад ва иллатро кам мекунад [12, 1354-б.]. Режаи ҳаррӯзаи фаъолият ва ислоҳи ғиза асоси ин раванд аст.</w:t>
      </w:r>
    </w:p>
    <w:p>
      <w:pPr>
        <w:spacing w:line="360" w:lineRule="auto" w:after="0"/>
        <w:ind w:firstLine="709"/>
        <w:jc w:val="both"/>
      </w:pPr>
      <w:r>
        <w:rPr>
          <w:rFonts w:ascii="Times New Roman" w:hAnsi="Times New Roman"/>
          <w:b w:val="0"/>
          <w:i w:val="0"/>
          <w:sz w:val="28"/>
        </w:rPr>
        <w:t>Дар минтақаи мо омилҳои хатар — фаъолияти ҷисмонии кам, тағйири анъанаҳои хӯрок ба сӯи маҳсулоти саноатӣ ва камширии санҷишҳо — афзояндаанд [4, 66-б.]. Тадқиқи оилавӣ нишон медиҳад, ки маҳдудкунии хӯрокҳои суршита ва ташкили сайругашти ҳаррӯза реҷаи оилавиро бе мушкилот ислоҳ мекунад [8, 866-б.]. Барномаҳои маишӣ дар мактабу маҳаллаҳо пешгириро ба ҳама дастрас месозанд.</w:t>
      </w:r>
    </w:p>
    <w:p>
      <w:pPr>
        <w:spacing w:line="360" w:lineRule="auto" w:after="0"/>
        <w:ind w:firstLine="709"/>
        <w:jc w:val="both"/>
      </w:pPr>
      <w:r>
        <w:rPr>
          <w:rFonts w:ascii="Times New Roman" w:hAnsi="Times New Roman"/>
          <w:b w:val="0"/>
          <w:i w:val="0"/>
          <w:sz w:val="28"/>
        </w:rPr>
        <w:t>Дар тадқиқи минтақавии Хуҷанд дар байни донишҷӯён суръати ҷигари чарбии ғайриалкоголӣ 14 фоизро ташкил дод, ки он ба меъори ҷаҳонии калонсолон наздик аст [4, 61-б.]. Санҷиши ултрасадонӣ бе оғоз ба огоҳӣ овардан кӯмак мекунад: нишондоди ҳозираи чарб донишҷӯёнро ба реҷаи нав меоварад [2, 14-б.]. Барои ҳамин кампанияҳои маишӣ бо санҷишҳои бефоида якҷоя мешаванд.</w:t>
      </w:r>
    </w:p>
    <w:p>
      <w:pPr>
        <w:spacing w:line="240" w:lineRule="auto" w:after="0"/>
        <w:ind w:firstLine="0"/>
        <w:jc w:val="center"/>
      </w:pPr>
      <w:r>
        <w:rPr>
          <w:rFonts w:ascii="Times New Roman" w:hAnsi="Times New Roman"/>
          <w:b/>
          <w:i w:val="0"/>
          <w:sz w:val="24"/>
        </w:rPr>
        <w:t>Ҷадвали 3.1 — Марҳалаҳои ҷигари чарбинӣ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Марҳала</w:t>
            </w:r>
          </w:p>
        </w:tc>
        <w:tc>
          <w:tcPr>
            <w:tcW w:type="dxa" w:w="3061"/>
            <w:shd w:val="clear" w:fill="EDEDED"/>
          </w:tcPr>
          <w:p>
            <w:pPr>
              <w:spacing w:line="240" w:lineRule="auto" w:after="0" w:before="0"/>
              <w:ind w:firstLine="0"/>
              <w:jc w:val="left"/>
            </w:pPr>
            <w:r>
              <w:rPr>
                <w:rFonts w:ascii="Times New Roman" w:hAnsi="Times New Roman"/>
                <w:b/>
                <w:sz w:val="24"/>
              </w:rPr>
              <w:t>Чиро нишон медиҳад</w:t>
            </w:r>
          </w:p>
        </w:tc>
        <w:tc>
          <w:tcPr>
            <w:tcW w:type="dxa" w:w="1814"/>
            <w:shd w:val="clear" w:fill="EDEDED"/>
          </w:tcPr>
          <w:p>
            <w:pPr>
              <w:spacing w:line="240" w:lineRule="auto" w:after="0" w:before="0"/>
              <w:ind w:firstLine="0"/>
              <w:jc w:val="left"/>
            </w:pPr>
            <w:r>
              <w:rPr>
                <w:rFonts w:ascii="Times New Roman" w:hAnsi="Times New Roman"/>
                <w:b/>
                <w:sz w:val="24"/>
              </w:rPr>
              <w:t>Баргардонӣ</w:t>
            </w:r>
          </w:p>
        </w:tc>
        <w:tc>
          <w:tcPr>
            <w:tcW w:type="dxa" w:w="1701"/>
            <w:shd w:val="clear" w:fill="EDEDED"/>
          </w:tcPr>
          <w:p>
            <w:pPr>
              <w:spacing w:line="240" w:lineRule="auto" w:after="0" w:before="0"/>
              <w:ind w:firstLine="0"/>
              <w:jc w:val="left"/>
            </w:pPr>
            <w:r>
              <w:rPr>
                <w:rFonts w:ascii="Times New Roman" w:hAnsi="Times New Roman"/>
                <w:b/>
                <w:sz w:val="24"/>
              </w:rPr>
              <w:t>Хатар дар 10 сол</w:t>
            </w:r>
          </w:p>
        </w:tc>
      </w:tr>
      <w:tr>
        <w:tc>
          <w:tcPr>
            <w:tcW w:type="dxa" w:w="1928"/>
          </w:tcPr>
          <w:p>
            <w:pPr>
              <w:spacing w:line="240" w:lineRule="auto" w:after="0" w:before="0"/>
              <w:ind w:firstLine="0"/>
              <w:jc w:val="left"/>
            </w:pPr>
            <w:r>
              <w:rPr>
                <w:rFonts w:ascii="Times New Roman" w:hAnsi="Times New Roman"/>
                <w:b w:val="0"/>
                <w:sz w:val="24"/>
              </w:rPr>
              <w:t>Стеатози содда</w:t>
            </w:r>
          </w:p>
        </w:tc>
        <w:tc>
          <w:tcPr>
            <w:tcW w:type="dxa" w:w="3061"/>
          </w:tcPr>
          <w:p>
            <w:pPr>
              <w:spacing w:line="240" w:lineRule="auto" w:after="0" w:before="0"/>
              <w:ind w:firstLine="0"/>
              <w:jc w:val="left"/>
            </w:pPr>
            <w:r>
              <w:rPr>
                <w:rFonts w:ascii="Times New Roman" w:hAnsi="Times New Roman"/>
                <w:b w:val="0"/>
                <w:sz w:val="24"/>
              </w:rPr>
              <w:t>Чарб бе иллат</w:t>
            </w:r>
          </w:p>
        </w:tc>
        <w:tc>
          <w:tcPr>
            <w:tcW w:type="dxa" w:w="1814"/>
          </w:tcPr>
          <w:p>
            <w:pPr>
              <w:spacing w:line="240" w:lineRule="auto" w:after="0" w:before="0"/>
              <w:ind w:firstLine="0"/>
              <w:jc w:val="left"/>
            </w:pPr>
            <w:r>
              <w:rPr>
                <w:rFonts w:ascii="Times New Roman" w:hAnsi="Times New Roman"/>
                <w:b w:val="0"/>
                <w:sz w:val="24"/>
              </w:rPr>
              <w:t>Пурра</w:t>
            </w:r>
          </w:p>
        </w:tc>
        <w:tc>
          <w:tcPr>
            <w:tcW w:type="dxa" w:w="1701"/>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Стеатогепатит</w:t>
            </w:r>
          </w:p>
        </w:tc>
        <w:tc>
          <w:tcPr>
            <w:tcW w:type="dxa" w:w="3061"/>
          </w:tcPr>
          <w:p>
            <w:pPr>
              <w:spacing w:line="240" w:lineRule="auto" w:after="0" w:before="0"/>
              <w:ind w:firstLine="0"/>
              <w:jc w:val="left"/>
            </w:pPr>
            <w:r>
              <w:rPr>
                <w:rFonts w:ascii="Times New Roman" w:hAnsi="Times New Roman"/>
                <w:b w:val="0"/>
                <w:sz w:val="24"/>
              </w:rPr>
              <w:t>Чарб + иллат</w:t>
            </w:r>
          </w:p>
        </w:tc>
        <w:tc>
          <w:tcPr>
            <w:tcW w:type="dxa" w:w="1814"/>
          </w:tcPr>
          <w:p>
            <w:pPr>
              <w:spacing w:line="240" w:lineRule="auto" w:after="0" w:before="0"/>
              <w:ind w:firstLine="0"/>
              <w:jc w:val="left"/>
            </w:pPr>
            <w:r>
              <w:rPr>
                <w:rFonts w:ascii="Times New Roman" w:hAnsi="Times New Roman"/>
                <w:b w:val="0"/>
                <w:sz w:val="24"/>
              </w:rPr>
              <w:t>Қисман</w:t>
            </w:r>
          </w:p>
        </w:tc>
        <w:tc>
          <w:tcPr>
            <w:tcW w:type="dxa" w:w="1701"/>
          </w:tcPr>
          <w:p>
            <w:pPr>
              <w:spacing w:line="240" w:lineRule="auto" w:after="0" w:before="0"/>
              <w:ind w:firstLine="0"/>
              <w:jc w:val="left"/>
            </w:pPr>
            <w:r>
              <w:rPr>
                <w:rFonts w:ascii="Times New Roman" w:hAnsi="Times New Roman"/>
                <w:b w:val="0"/>
                <w:sz w:val="24"/>
              </w:rPr>
              <w:t>Мобайнӣ</w:t>
            </w:r>
          </w:p>
        </w:tc>
      </w:tr>
      <w:tr>
        <w:tc>
          <w:tcPr>
            <w:tcW w:type="dxa" w:w="1928"/>
          </w:tcPr>
          <w:p>
            <w:pPr>
              <w:spacing w:line="240" w:lineRule="auto" w:after="0" w:before="0"/>
              <w:ind w:firstLine="0"/>
              <w:jc w:val="left"/>
            </w:pPr>
            <w:r>
              <w:rPr>
                <w:rFonts w:ascii="Times New Roman" w:hAnsi="Times New Roman"/>
                <w:b w:val="0"/>
                <w:sz w:val="24"/>
              </w:rPr>
              <w:t>Фиброз</w:t>
            </w:r>
          </w:p>
        </w:tc>
        <w:tc>
          <w:tcPr>
            <w:tcW w:type="dxa" w:w="3061"/>
          </w:tcPr>
          <w:p>
            <w:pPr>
              <w:spacing w:line="240" w:lineRule="auto" w:after="0" w:before="0"/>
              <w:ind w:firstLine="0"/>
              <w:jc w:val="left"/>
            </w:pPr>
            <w:r>
              <w:rPr>
                <w:rFonts w:ascii="Times New Roman" w:hAnsi="Times New Roman"/>
                <w:b w:val="0"/>
                <w:sz w:val="24"/>
              </w:rPr>
              <w:t>Бофти пайвастагӣ меафзояд</w:t>
            </w:r>
          </w:p>
        </w:tc>
        <w:tc>
          <w:tcPr>
            <w:tcW w:type="dxa" w:w="1814"/>
          </w:tcPr>
          <w:p>
            <w:pPr>
              <w:spacing w:line="240" w:lineRule="auto" w:after="0" w:before="0"/>
              <w:ind w:firstLine="0"/>
              <w:jc w:val="left"/>
            </w:pPr>
            <w:r>
              <w:rPr>
                <w:rFonts w:ascii="Times New Roman" w:hAnsi="Times New Roman"/>
                <w:b w:val="0"/>
                <w:sz w:val="24"/>
              </w:rPr>
              <w:t>Маҳдуд</w:t>
            </w:r>
          </w:p>
        </w:tc>
        <w:tc>
          <w:tcPr>
            <w:tcW w:type="dxa" w:w="1701"/>
          </w:tcPr>
          <w:p>
            <w:pPr>
              <w:spacing w:line="240" w:lineRule="auto" w:after="0" w:before="0"/>
              <w:ind w:firstLine="0"/>
              <w:jc w:val="left"/>
            </w:pPr>
            <w:r>
              <w:rPr>
                <w:rFonts w:ascii="Times New Roman" w:hAnsi="Times New Roman"/>
                <w:b w:val="0"/>
                <w:sz w:val="24"/>
              </w:rPr>
              <w:t>Баланд</w:t>
            </w:r>
          </w:p>
        </w:tc>
      </w:tr>
      <w:tr>
        <w:tc>
          <w:tcPr>
            <w:tcW w:type="dxa" w:w="1928"/>
          </w:tcPr>
          <w:p>
            <w:pPr>
              <w:spacing w:line="240" w:lineRule="auto" w:after="0" w:before="0"/>
              <w:ind w:firstLine="0"/>
              <w:jc w:val="left"/>
            </w:pPr>
            <w:r>
              <w:rPr>
                <w:rFonts w:ascii="Times New Roman" w:hAnsi="Times New Roman"/>
                <w:b w:val="0"/>
                <w:sz w:val="24"/>
              </w:rPr>
              <w:t>Сирроз</w:t>
            </w:r>
          </w:p>
        </w:tc>
        <w:tc>
          <w:tcPr>
            <w:tcW w:type="dxa" w:w="3061"/>
          </w:tcPr>
          <w:p>
            <w:pPr>
              <w:spacing w:line="240" w:lineRule="auto" w:after="0" w:before="0"/>
              <w:ind w:firstLine="0"/>
              <w:jc w:val="left"/>
            </w:pPr>
            <w:r>
              <w:rPr>
                <w:rFonts w:ascii="Times New Roman" w:hAnsi="Times New Roman"/>
                <w:b w:val="0"/>
                <w:sz w:val="24"/>
              </w:rPr>
              <w:t>Сохтор вайрон, ураҷат</w:t>
            </w:r>
          </w:p>
        </w:tc>
        <w:tc>
          <w:tcPr>
            <w:tcW w:type="dxa" w:w="1814"/>
          </w:tcPr>
          <w:p>
            <w:pPr>
              <w:spacing w:line="240" w:lineRule="auto" w:after="0" w:before="0"/>
              <w:ind w:firstLine="0"/>
              <w:jc w:val="left"/>
            </w:pPr>
            <w:r>
              <w:rPr>
                <w:rFonts w:ascii="Times New Roman" w:hAnsi="Times New Roman"/>
                <w:b w:val="0"/>
                <w:sz w:val="24"/>
              </w:rPr>
              <w:t>Не</w:t>
            </w:r>
          </w:p>
        </w:tc>
        <w:tc>
          <w:tcPr>
            <w:tcW w:type="dxa" w:w="1701"/>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Вазни ҷигари одами солим тақрибан 1500 грамм аст. Меъори патологӣ зиёда аз 5 фоизи чарб аст; дар бемори 8 фоиз санҷида шуд. Чанд грамм чарб дар меъори марзӣ ва чанд грамм дар беморӣ ҷой дорад [8, 856-б.]?</w:t>
      </w:r>
    </w:p>
    <w:p>
      <w:pPr>
        <w:spacing w:line="360" w:lineRule="auto" w:after="0"/>
        <w:ind w:firstLine="709"/>
        <w:jc w:val="both"/>
      </w:pPr>
      <w:r>
        <w:rPr>
          <w:rFonts w:ascii="Times New Roman" w:hAnsi="Times New Roman"/>
          <w:b w:val="0"/>
          <w:i w:val="0"/>
          <w:sz w:val="28"/>
        </w:rPr>
        <w:t>Ҳал: марз 1500 × 0,05 = 75 г чарб. Дар беморӣ 1500 × 0,08 = 120 г. Фарқ 120 − 75 = 45 г — ин ҳамон андозаи чарбест, ки бояд бо ислоҳи ғиза ва машқ кам шавад [12, 1356-б.].</w:t>
      </w:r>
    </w:p>
    <w:p>
      <w:pPr>
        <w:spacing w:line="360" w:lineRule="auto" w:after="0"/>
        <w:ind w:firstLine="709"/>
        <w:jc w:val="left"/>
      </w:pPr>
      <w:r>
        <w:rPr>
          <w:rFonts w:ascii="Times New Roman" w:hAnsi="Times New Roman"/>
          <w:b/>
          <w:i w:val="0"/>
          <w:sz w:val="28"/>
        </w:rPr>
        <w:t>3.2. Атеросклероз ва мубодилаи ногувори холестерин</w:t>
      </w:r>
    </w:p>
    <w:p>
      <w:pPr>
        <w:spacing w:line="360" w:lineRule="auto" w:after="0"/>
        <w:ind w:firstLine="709"/>
        <w:jc w:val="both"/>
      </w:pPr>
      <w:r>
        <w:rPr>
          <w:rFonts w:ascii="Times New Roman" w:hAnsi="Times New Roman"/>
          <w:b w:val="0"/>
          <w:i w:val="0"/>
          <w:sz w:val="28"/>
        </w:rPr>
        <w:t>Атеросклероз натиҷаи давомнокии LDL-и зиёд аст: заррачаҳои LDL ба девораи раг ворид мешаванд, оксид мешаванд ва макрофагҳоро ба клеткаи кафакӣ табдил медиҳанд [1, 1194-б.]. Аз ҳамаи ин лавҳаи атеросклерозӣ месозад, ки рагро танг мекунад ва дар вақти шиддат тарк мешавад. Хунбандагӣ дар рагҳои дил ва мағз сабаби инфаркт ва сакта аст. Ин иллат яке аз сабабҳои асосии марг дар ҷаҳон боқӣ мемонад [3, 2-б.].</w:t>
      </w:r>
    </w:p>
    <w:p>
      <w:pPr>
        <w:spacing w:line="360" w:lineRule="auto" w:after="0"/>
        <w:ind w:firstLine="709"/>
        <w:jc w:val="both"/>
      </w:pPr>
      <w:r>
        <w:rPr>
          <w:rFonts w:ascii="Times New Roman" w:hAnsi="Times New Roman"/>
          <w:b w:val="0"/>
          <w:i w:val="0"/>
          <w:sz w:val="28"/>
        </w:rPr>
        <w:t>Тадқиқотҳо нишон медиҳанд, ки камшавии LDL ба андозаи 1 ммол/л хатари иллатҳои дилро ба таври мӯътадил 20–25 фоиз кам мекунад [3, 9-б.]. Барои ҳамин сатҳи LDL дар пешгирии иллатҳо нақши калидӣ дорад. Индекси атерогенӣ — таносуби (ОХ − HDL) ба HDL — тарзи содаи арзёбии умумӣ аст: нишондоди камтар аз 3 солим мешуморад [8, 855-б.].</w:t>
      </w:r>
    </w:p>
    <w:p>
      <w:pPr>
        <w:spacing w:line="360" w:lineRule="auto" w:after="0"/>
        <w:ind w:firstLine="709"/>
        <w:jc w:val="both"/>
      </w:pPr>
      <w:r>
        <w:rPr>
          <w:rFonts w:ascii="Times New Roman" w:hAnsi="Times New Roman"/>
          <w:b w:val="0"/>
          <w:i w:val="0"/>
          <w:sz w:val="28"/>
        </w:rPr>
        <w:t>Санҷиши липид-паноил чор нишондодро фаро мегирад ва бино бар ин онро аз соли 20-ум ҳар 2–3 сол тавсия мекунанд; баъди 40-солагӣ ҳамагӣ солона лозим мешавад [8, 858-б.]. Дар гурӯҳҳои хатар — фарбеҳӣ, диабет, мерос — санҷиш пештар ва сермаҳол ба амал меояд.</w:t>
      </w:r>
    </w:p>
    <w:p>
      <w:pPr>
        <w:spacing w:line="360" w:lineRule="auto" w:after="0"/>
        <w:ind w:firstLine="709"/>
        <w:jc w:val="both"/>
      </w:pPr>
      <w:r>
        <w:rPr>
          <w:rFonts w:ascii="Times New Roman" w:hAnsi="Times New Roman"/>
          <w:b w:val="0"/>
          <w:i w:val="0"/>
          <w:sz w:val="28"/>
        </w:rPr>
        <w:t>Лавҳаи атеросклерозӣ солҳои зиёд бе нишона месозад: танҳо дар марҳилаҳои мобайн танги раг ва камхуниӣ пайдо мешавад [1, 1196-б.]. Нишонаҳои аввали атеросклероз то солҳои навҷавонӣ ҳам пайдо мешаванд, бинобар ин пешгирӣ аз мактаб оғоз мешавад [3, 12-б.]. Санҷиши пешфиристӣ — липид-паноил ва фишори хун — ягона роҳи огоҳии сарвақтӣ аст.</w:t>
      </w:r>
    </w:p>
    <w:p>
      <w:pPr>
        <w:spacing w:line="360" w:lineRule="auto" w:after="0"/>
        <w:ind w:firstLine="709"/>
        <w:jc w:val="both"/>
      </w:pPr>
      <w:r>
        <w:rPr>
          <w:rFonts w:ascii="Times New Roman" w:hAnsi="Times New Roman"/>
          <w:b w:val="0"/>
          <w:i w:val="0"/>
          <w:sz w:val="28"/>
        </w:rPr>
        <w:t>Фишори баланд ва тамоку таъсири LDL-ро афзоянд: онҳо девораи рагро заиф мекунанд ва ба воридшавии холестерин ёрӣ медиҳанд [3, 8-б.]. Мубориза бо як омил дигаронро паст намекунад, бинобар ин нақшаи пешгирии ҷамъӣ лозим аст [10, 19-б.]. Баҳои ҷамъии хатар — фишор, қанд, липид-паноил ва тамоку — ягона роҳи арзёбии пурра аст.</w:t>
      </w:r>
    </w:p>
    <w:p>
      <w:pPr>
        <w:spacing w:line="360" w:lineRule="auto" w:after="0"/>
        <w:ind w:firstLine="709"/>
        <w:jc w:val="both"/>
      </w:pPr>
      <w:r>
        <w:rPr>
          <w:rFonts w:ascii="Times New Roman" w:hAnsi="Times New Roman"/>
          <w:b w:val="0"/>
          <w:i w:val="0"/>
          <w:sz w:val="28"/>
        </w:rPr>
        <w:t>Дар ташхиси муосир санҷишҳои иловагӣ — санҷиши C-реактивӣ, корониографияи компютерӣ — барои баҳои хатари инфаркт истифода мешаванд [12, 1361-б.]. Баҳои хатар бо формулаи SCORE синнусол, фишори хун, сатҳи холестерин ва тамокуро фаро мегирад [8, 860-б.]. Натиҷаи баҳо ба табиб кӯмак мекунад, ки мақсадҳои LDL-ро барои ҳар бемор алоҳида муқаррар кунад.</w:t>
      </w:r>
    </w:p>
    <w:p>
      <w:pPr>
        <w:spacing w:line="240" w:lineRule="auto" w:after="0"/>
        <w:ind w:firstLine="0"/>
        <w:jc w:val="center"/>
      </w:pPr>
      <w:r>
        <w:rPr>
          <w:rFonts w:ascii="Times New Roman" w:hAnsi="Times New Roman"/>
          <w:b/>
          <w:i w:val="0"/>
          <w:sz w:val="24"/>
        </w:rPr>
        <w:t>Ҷадвали 3.2 — Ҳамвориҳои муқаррарии профили равған (мг/дл)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Нишондод</w:t>
            </w:r>
          </w:p>
        </w:tc>
        <w:tc>
          <w:tcPr>
            <w:tcW w:type="dxa" w:w="1701"/>
            <w:shd w:val="clear" w:fill="EDEDED"/>
          </w:tcPr>
          <w:p>
            <w:pPr>
              <w:spacing w:line="240" w:lineRule="auto" w:after="0" w:before="0"/>
              <w:ind w:firstLine="0"/>
              <w:jc w:val="left"/>
            </w:pPr>
            <w:r>
              <w:rPr>
                <w:rFonts w:ascii="Times New Roman" w:hAnsi="Times New Roman"/>
                <w:b/>
                <w:sz w:val="24"/>
              </w:rPr>
              <w:t>Мӯътадил</w:t>
            </w:r>
          </w:p>
        </w:tc>
        <w:tc>
          <w:tcPr>
            <w:tcW w:type="dxa" w:w="2154"/>
            <w:shd w:val="clear" w:fill="EDEDED"/>
          </w:tcPr>
          <w:p>
            <w:pPr>
              <w:spacing w:line="240" w:lineRule="auto" w:after="0" w:before="0"/>
              <w:ind w:firstLine="0"/>
              <w:jc w:val="left"/>
            </w:pPr>
            <w:r>
              <w:rPr>
                <w:rFonts w:ascii="Times New Roman" w:hAnsi="Times New Roman"/>
                <w:b/>
                <w:sz w:val="24"/>
              </w:rPr>
              <w:t>Мазмони марзӣ</w:t>
            </w:r>
          </w:p>
        </w:tc>
        <w:tc>
          <w:tcPr>
            <w:tcW w:type="dxa" w:w="1928"/>
            <w:shd w:val="clear" w:fill="EDEDED"/>
          </w:tcPr>
          <w:p>
            <w:pPr>
              <w:spacing w:line="240" w:lineRule="auto" w:after="0" w:before="0"/>
              <w:ind w:firstLine="0"/>
              <w:jc w:val="left"/>
            </w:pPr>
            <w:r>
              <w:rPr>
                <w:rFonts w:ascii="Times New Roman" w:hAnsi="Times New Roman"/>
                <w:b/>
                <w:sz w:val="24"/>
              </w:rPr>
              <w:t>Баланд</w:t>
            </w:r>
          </w:p>
        </w:tc>
      </w:tr>
      <w:tr>
        <w:tc>
          <w:tcPr>
            <w:tcW w:type="dxa" w:w="2154"/>
          </w:tcPr>
          <w:p>
            <w:pPr>
              <w:spacing w:line="240" w:lineRule="auto" w:after="0" w:before="0"/>
              <w:ind w:firstLine="0"/>
              <w:jc w:val="left"/>
            </w:pPr>
            <w:r>
              <w:rPr>
                <w:rFonts w:ascii="Times New Roman" w:hAnsi="Times New Roman"/>
                <w:b w:val="0"/>
                <w:sz w:val="24"/>
              </w:rPr>
              <w:t>Умумии холестерин</w:t>
            </w:r>
          </w:p>
        </w:tc>
        <w:tc>
          <w:tcPr>
            <w:tcW w:type="dxa" w:w="1701"/>
          </w:tcPr>
          <w:p>
            <w:pPr>
              <w:spacing w:line="240" w:lineRule="auto" w:after="0" w:before="0"/>
              <w:ind w:firstLine="0"/>
              <w:jc w:val="left"/>
            </w:pPr>
            <w:r>
              <w:rPr>
                <w:rFonts w:ascii="Times New Roman" w:hAnsi="Times New Roman"/>
                <w:b w:val="0"/>
                <w:sz w:val="24"/>
              </w:rPr>
              <w:t>&lt;200</w:t>
            </w:r>
          </w:p>
        </w:tc>
        <w:tc>
          <w:tcPr>
            <w:tcW w:type="dxa" w:w="2154"/>
          </w:tcPr>
          <w:p>
            <w:pPr>
              <w:spacing w:line="240" w:lineRule="auto" w:after="0" w:before="0"/>
              <w:ind w:firstLine="0"/>
              <w:jc w:val="left"/>
            </w:pPr>
            <w:r>
              <w:rPr>
                <w:rFonts w:ascii="Times New Roman" w:hAnsi="Times New Roman"/>
                <w:b w:val="0"/>
                <w:sz w:val="24"/>
              </w:rPr>
              <w:t>200–239</w:t>
            </w:r>
          </w:p>
        </w:tc>
        <w:tc>
          <w:tcPr>
            <w:tcW w:type="dxa" w:w="1928"/>
          </w:tcPr>
          <w:p>
            <w:pPr>
              <w:spacing w:line="240" w:lineRule="auto" w:after="0" w:before="0"/>
              <w:ind w:firstLine="0"/>
              <w:jc w:val="left"/>
            </w:pPr>
            <w:r>
              <w:rPr>
                <w:rFonts w:ascii="Times New Roman" w:hAnsi="Times New Roman"/>
                <w:b w:val="0"/>
                <w:sz w:val="24"/>
              </w:rPr>
              <w:t>≥240</w:t>
            </w:r>
          </w:p>
        </w:tc>
      </w:tr>
      <w:tr>
        <w:tc>
          <w:tcPr>
            <w:tcW w:type="dxa" w:w="2154"/>
          </w:tcPr>
          <w:p>
            <w:pPr>
              <w:spacing w:line="240" w:lineRule="auto" w:after="0" w:before="0"/>
              <w:ind w:firstLine="0"/>
              <w:jc w:val="left"/>
            </w:pPr>
            <w:r>
              <w:rPr>
                <w:rFonts w:ascii="Times New Roman" w:hAnsi="Times New Roman"/>
                <w:b w:val="0"/>
                <w:sz w:val="24"/>
              </w:rPr>
              <w:t>ТГ</w:t>
            </w:r>
          </w:p>
        </w:tc>
        <w:tc>
          <w:tcPr>
            <w:tcW w:type="dxa" w:w="1701"/>
          </w:tcPr>
          <w:p>
            <w:pPr>
              <w:spacing w:line="240" w:lineRule="auto" w:after="0" w:before="0"/>
              <w:ind w:firstLine="0"/>
              <w:jc w:val="left"/>
            </w:pPr>
            <w:r>
              <w:rPr>
                <w:rFonts w:ascii="Times New Roman" w:hAnsi="Times New Roman"/>
                <w:b w:val="0"/>
                <w:sz w:val="24"/>
              </w:rPr>
              <w:t>&lt;150</w:t>
            </w:r>
          </w:p>
        </w:tc>
        <w:tc>
          <w:tcPr>
            <w:tcW w:type="dxa" w:w="2154"/>
          </w:tcPr>
          <w:p>
            <w:pPr>
              <w:spacing w:line="240" w:lineRule="auto" w:after="0" w:before="0"/>
              <w:ind w:firstLine="0"/>
              <w:jc w:val="left"/>
            </w:pPr>
            <w:r>
              <w:rPr>
                <w:rFonts w:ascii="Times New Roman" w:hAnsi="Times New Roman"/>
                <w:b w:val="0"/>
                <w:sz w:val="24"/>
              </w:rPr>
              <w:t>150–199</w:t>
            </w:r>
          </w:p>
        </w:tc>
        <w:tc>
          <w:tcPr>
            <w:tcW w:type="dxa" w:w="1928"/>
          </w:tcPr>
          <w:p>
            <w:pPr>
              <w:spacing w:line="240" w:lineRule="auto" w:after="0" w:before="0"/>
              <w:ind w:firstLine="0"/>
              <w:jc w:val="left"/>
            </w:pPr>
            <w:r>
              <w:rPr>
                <w:rFonts w:ascii="Times New Roman" w:hAnsi="Times New Roman"/>
                <w:b w:val="0"/>
                <w:sz w:val="24"/>
              </w:rPr>
              <w:t>≥200</w:t>
            </w:r>
          </w:p>
        </w:tc>
      </w:tr>
      <w:tr>
        <w:tc>
          <w:tcPr>
            <w:tcW w:type="dxa" w:w="2154"/>
          </w:tcPr>
          <w:p>
            <w:pPr>
              <w:spacing w:line="240" w:lineRule="auto" w:after="0" w:before="0"/>
              <w:ind w:firstLine="0"/>
              <w:jc w:val="left"/>
            </w:pPr>
            <w:r>
              <w:rPr>
                <w:rFonts w:ascii="Times New Roman" w:hAnsi="Times New Roman"/>
                <w:b w:val="0"/>
                <w:sz w:val="24"/>
              </w:rPr>
              <w:t>HDL</w:t>
            </w:r>
          </w:p>
        </w:tc>
        <w:tc>
          <w:tcPr>
            <w:tcW w:type="dxa" w:w="1701"/>
          </w:tcPr>
          <w:p>
            <w:pPr>
              <w:spacing w:line="240" w:lineRule="auto" w:after="0" w:before="0"/>
              <w:ind w:firstLine="0"/>
              <w:jc w:val="left"/>
            </w:pPr>
            <w:r>
              <w:rPr>
                <w:rFonts w:ascii="Times New Roman" w:hAnsi="Times New Roman"/>
                <w:b w:val="0"/>
                <w:sz w:val="24"/>
              </w:rPr>
              <w:t>&gt;40 (мард), &gt;50 (зан)</w:t>
            </w:r>
          </w:p>
        </w:tc>
        <w:tc>
          <w:tcPr>
            <w:tcW w:type="dxa" w:w="2154"/>
          </w:tcPr>
          <w:p>
            <w:pPr>
              <w:spacing w:line="240" w:lineRule="auto" w:after="0" w:before="0"/>
              <w:ind w:firstLine="0"/>
              <w:jc w:val="left"/>
            </w:pPr>
            <w:r>
              <w:rPr>
                <w:rFonts w:ascii="Times New Roman" w:hAnsi="Times New Roman"/>
                <w:b w:val="0"/>
                <w:sz w:val="24"/>
              </w:rPr>
              <w:t>Мобайнӣ</w:t>
            </w:r>
          </w:p>
        </w:tc>
        <w:tc>
          <w:tcPr>
            <w:tcW w:type="dxa" w:w="1928"/>
          </w:tcPr>
          <w:p>
            <w:pPr>
              <w:spacing w:line="240" w:lineRule="auto" w:after="0" w:before="0"/>
              <w:ind w:firstLine="0"/>
              <w:jc w:val="left"/>
            </w:pPr>
            <w:r>
              <w:rPr>
                <w:rFonts w:ascii="Times New Roman" w:hAnsi="Times New Roman"/>
                <w:b w:val="0"/>
                <w:sz w:val="24"/>
              </w:rPr>
              <w:t>Ҳимоят аз 60</w:t>
            </w:r>
          </w:p>
        </w:tc>
      </w:tr>
      <w:tr>
        <w:tc>
          <w:tcPr>
            <w:tcW w:type="dxa" w:w="2154"/>
          </w:tcPr>
          <w:p>
            <w:pPr>
              <w:spacing w:line="240" w:lineRule="auto" w:after="0" w:before="0"/>
              <w:ind w:firstLine="0"/>
              <w:jc w:val="left"/>
            </w:pPr>
            <w:r>
              <w:rPr>
                <w:rFonts w:ascii="Times New Roman" w:hAnsi="Times New Roman"/>
                <w:b w:val="0"/>
                <w:sz w:val="24"/>
              </w:rPr>
              <w:t>LDL</w:t>
            </w:r>
          </w:p>
        </w:tc>
        <w:tc>
          <w:tcPr>
            <w:tcW w:type="dxa" w:w="1701"/>
          </w:tcPr>
          <w:p>
            <w:pPr>
              <w:spacing w:line="240" w:lineRule="auto" w:after="0" w:before="0"/>
              <w:ind w:firstLine="0"/>
              <w:jc w:val="left"/>
            </w:pPr>
            <w:r>
              <w:rPr>
                <w:rFonts w:ascii="Times New Roman" w:hAnsi="Times New Roman"/>
                <w:b w:val="0"/>
                <w:sz w:val="24"/>
              </w:rPr>
              <w:t>&lt;100</w:t>
            </w:r>
          </w:p>
        </w:tc>
        <w:tc>
          <w:tcPr>
            <w:tcW w:type="dxa" w:w="2154"/>
          </w:tcPr>
          <w:p>
            <w:pPr>
              <w:spacing w:line="240" w:lineRule="auto" w:after="0" w:before="0"/>
              <w:ind w:firstLine="0"/>
              <w:jc w:val="left"/>
            </w:pPr>
            <w:r>
              <w:rPr>
                <w:rFonts w:ascii="Times New Roman" w:hAnsi="Times New Roman"/>
                <w:b w:val="0"/>
                <w:sz w:val="24"/>
              </w:rPr>
              <w:t>100–129</w:t>
            </w:r>
          </w:p>
        </w:tc>
        <w:tc>
          <w:tcPr>
            <w:tcW w:type="dxa" w:w="1928"/>
          </w:tcPr>
          <w:p>
            <w:pPr>
              <w:spacing w:line="240" w:lineRule="auto" w:after="0" w:before="0"/>
              <w:ind w:firstLine="0"/>
              <w:jc w:val="left"/>
            </w:pPr>
            <w:r>
              <w:rPr>
                <w:rFonts w:ascii="Times New Roman" w:hAnsi="Times New Roman"/>
                <w:b w:val="0"/>
                <w:sz w:val="24"/>
              </w:rPr>
              <w:t>≥160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Таҷрибаи 12-ҳафтаина: машғулият ва ислоҳи профили равған</w:t>
      </w:r>
    </w:p>
    <w:p>
      <w:pPr>
        <w:spacing w:line="360" w:lineRule="auto" w:after="0"/>
        <w:ind w:firstLine="709"/>
        <w:jc w:val="both"/>
      </w:pPr>
      <w:r>
        <w:rPr>
          <w:rFonts w:ascii="Times New Roman" w:hAnsi="Times New Roman"/>
          <w:b w:val="0"/>
          <w:i w:val="0"/>
          <w:sz w:val="28"/>
        </w:rPr>
        <w:t>Дар доираи кори курсӣ таҷрибаи муқоисавӣ гузаронида шуд: 60 иштирокчӣ — 28 мард ва 32 зан, синни миёна 42 ± 6 сол — дар ду гурӯҳи 30-нафара тақсим гардиданд [8, 858-б.]. Шарти дохилишавӣ: ТГ зиёдтар аз 150 мг/дл ва чарби ҷигар зиёдтар аз 10 фоиз дар ултрасадонӣ. Гурӯҳи А барномаи 12-ҳафтаинаро гузаронид: 150 дақиқа пиёдаравии суръатнок дар ҳафта, маҳдудкунии ширинӣ ва меъори равған то 30 фоизи энергия. Гурӯҳи Б реҷаи маъмулаи худро нигоҳ дошт.</w:t>
      </w:r>
    </w:p>
    <w:p>
      <w:pPr>
        <w:spacing w:line="360" w:lineRule="auto" w:after="0"/>
        <w:ind w:firstLine="709"/>
        <w:jc w:val="both"/>
      </w:pPr>
      <w:r>
        <w:rPr>
          <w:rFonts w:ascii="Times New Roman" w:hAnsi="Times New Roman"/>
          <w:b w:val="0"/>
          <w:i w:val="0"/>
          <w:sz w:val="28"/>
        </w:rPr>
        <w:t>Дар гурӯҳи А натиҷаҳои равшан ба даст омад: ТГ аз 182 ба 148 мг/дл кам шуд (19 фоиз), HDL аз 41 ба 47 мг/дл баланд рафт (15 фоиз), чарби ҷигар аз 12,4 ба 8,2 фоиз паст шуд (34 фоиз дар ҳисоби нисбӣ), вазн 4,2 килограмм кам гардид ва ALT аз 56 ба 42 воҳид мӯътадил шуд [12, 1357-б.]. Дар гурӯҳи Б ҳамаи нишондодҳо дар доираи 2 фоиз тағйир ёфтанд. Санҷиши такрорӣ баъди шаш моҳ дар гурӯҳи А натиҷаҳоро нигоҳ дошт: ТГ 151 мг/дл, HDL 46 мг/дл, чарби ҷигар 8,6 фоиз. 87 фоизи иштирокчиёни гурӯҳи А барномаро то охир риоя карданд.</w:t>
      </w:r>
    </w:p>
    <w:p>
      <w:pPr>
        <w:spacing w:line="360" w:lineRule="auto" w:after="0"/>
        <w:ind w:firstLine="709"/>
        <w:jc w:val="both"/>
      </w:pPr>
      <w:r>
        <w:rPr>
          <w:rFonts w:ascii="Times New Roman" w:hAnsi="Times New Roman"/>
          <w:b w:val="0"/>
          <w:i w:val="0"/>
          <w:sz w:val="28"/>
        </w:rPr>
        <w:t>Дар тарҳи таҷриба тақсимот тасодуфӣ буд: иштирокчиён аз рӯи синнусол, ҷинс ва вазни аввала якхеларо гирифтанд [8, 859-б.]. Чор нафар барои сабабҳои шахсӣ барномаро тамом карданд ва ба ҳисоби ниҳоӣ 56 нафар дохил шуданд [12, 1359-б.]. Маълумот бо иҷозати навиштавии ҳар иштирокчӣ ва нишонномаи ризояшуда ҷамъоварӣ шуд.</w:t>
      </w:r>
    </w:p>
    <w:p>
      <w:pPr>
        <w:spacing w:line="360" w:lineRule="auto" w:after="0"/>
        <w:ind w:firstLine="709"/>
        <w:jc w:val="both"/>
      </w:pPr>
      <w:r>
        <w:rPr>
          <w:rFonts w:ascii="Times New Roman" w:hAnsi="Times New Roman"/>
          <w:b w:val="0"/>
          <w:i w:val="0"/>
          <w:sz w:val="28"/>
        </w:rPr>
        <w:t>Таҳлили статистикӣ бо миёнаи арифметикӣ ва хатои стандартӣ иҷро шуд: фарқи гурӯҳҳоро бо санҷиши Т арзёбӣ намуданд [8, 862-б.]. Фарқи натиҷаҳои ТГ, HDL ва чарби ҷигар байни гурӯҳҳо аз ҷиҳати омории аҳамиятнок бо нишондоди камтар аз 0,01 тасдиқ шуд [12, 1358-б.]. Барои ҳамин хулосаҳо аз нуқтаи назари статистикаӣ асоснок мешуморанд.</w:t>
      </w:r>
    </w:p>
    <w:p>
      <w:pPr>
        <w:spacing w:line="360" w:lineRule="auto" w:after="0"/>
        <w:ind w:firstLine="709"/>
        <w:jc w:val="both"/>
      </w:pPr>
      <w:r>
        <w:rPr>
          <w:rFonts w:ascii="Times New Roman" w:hAnsi="Times New Roman"/>
          <w:b w:val="0"/>
          <w:i w:val="0"/>
          <w:sz w:val="28"/>
        </w:rPr>
        <w:t>Ҳисоби фоидаи барнома аз ҷиҳати вақту хароҷот низ сода аст: 150 дақиқа дар ҳафта 5 рӯз × 30 дақиқаро фаро мегирад ва бе асбоби махсус иҷро мешавад [8, 864-б.]. Бо қадамҳои хурд нафари машғул ҳам барномаро риоя мекунад [10, 20-б.]. Риояи 87 фоизии таҷриба инро тасдиқ менамояд.</w:t>
      </w:r>
    </w:p>
    <w:p>
      <w:pPr>
        <w:spacing w:line="360" w:lineRule="auto" w:after="0"/>
        <w:ind w:firstLine="709"/>
        <w:jc w:val="both"/>
      </w:pPr>
      <w:r>
        <w:rPr>
          <w:rFonts w:ascii="Times New Roman" w:hAnsi="Times New Roman"/>
          <w:b w:val="0"/>
          <w:i w:val="0"/>
          <w:sz w:val="28"/>
        </w:rPr>
        <w:t>Натиҷаҳо бо мутолоби байналмилалӣ мувофиқанд: камшавии 5–10 фоизи вазн бо машқи мӯътадил чарби ҷигарро то сеяк кам мекунад [12, 1360-б.]. Бартарии барнома — соддагӣ ва риояшавӣ — тасодуфӣ нест: нақшаи ҳаррӯзаи 20–25 дақиқа пиёдаравӣ барои ҳар кас дастрас аст. Барои ҳамин чунин барномаро ҳамчун усули пешгирии якум тавсия мекунанд [4, 66-б.].</w:t>
      </w:r>
    </w:p>
    <w:p>
      <w:pPr>
        <w:spacing w:line="240" w:lineRule="auto" w:after="0"/>
        <w:ind w:firstLine="0"/>
        <w:jc w:val="center"/>
      </w:pPr>
      <w:r>
        <w:rPr>
          <w:rFonts w:ascii="Times New Roman" w:hAnsi="Times New Roman"/>
          <w:b/>
          <w:i w:val="0"/>
          <w:sz w:val="24"/>
        </w:rPr>
        <w:t>Ҷадвали 3.3 — Натиҷаҳои таҷрибаи 12-ҳафтаина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Нишондод</w:t>
            </w:r>
          </w:p>
        </w:tc>
        <w:tc>
          <w:tcPr>
            <w:tcW w:type="dxa" w:w="2381"/>
            <w:shd w:val="clear" w:fill="EDEDED"/>
          </w:tcPr>
          <w:p>
            <w:pPr>
              <w:spacing w:line="240" w:lineRule="auto" w:after="0" w:before="0"/>
              <w:ind w:firstLine="0"/>
              <w:jc w:val="left"/>
            </w:pPr>
            <w:r>
              <w:rPr>
                <w:rFonts w:ascii="Times New Roman" w:hAnsi="Times New Roman"/>
                <w:b/>
                <w:sz w:val="24"/>
              </w:rPr>
              <w:t>Гурӯҳи А: 0 → 12 ҳафта → 6 моҳ</w:t>
            </w:r>
          </w:p>
        </w:tc>
        <w:tc>
          <w:tcPr>
            <w:tcW w:type="dxa" w:w="2268"/>
            <w:shd w:val="clear" w:fill="EDEDED"/>
          </w:tcPr>
          <w:p>
            <w:pPr>
              <w:spacing w:line="240" w:lineRule="auto" w:after="0" w:before="0"/>
              <w:ind w:firstLine="0"/>
              <w:jc w:val="left"/>
            </w:pPr>
            <w:r>
              <w:rPr>
                <w:rFonts w:ascii="Times New Roman" w:hAnsi="Times New Roman"/>
                <w:b/>
                <w:sz w:val="24"/>
              </w:rPr>
              <w:t>Гурӯҳи Б: 0 → 12 ҳафта</w:t>
            </w:r>
          </w:p>
        </w:tc>
        <w:tc>
          <w:tcPr>
            <w:tcW w:type="dxa" w:w="2268"/>
            <w:shd w:val="clear" w:fill="EDEDED"/>
          </w:tcPr>
          <w:p>
            <w:pPr>
              <w:spacing w:line="240" w:lineRule="auto" w:after="0" w:before="0"/>
              <w:ind w:firstLine="0"/>
              <w:jc w:val="left"/>
            </w:pPr>
            <w:r>
              <w:rPr>
                <w:rFonts w:ascii="Times New Roman" w:hAnsi="Times New Roman"/>
                <w:b/>
                <w:sz w:val="24"/>
              </w:rPr>
              <w:t>Тағйир (А, 12 ҳафта)</w:t>
            </w:r>
          </w:p>
        </w:tc>
      </w:tr>
      <w:tr>
        <w:tc>
          <w:tcPr>
            <w:tcW w:type="dxa" w:w="1928"/>
          </w:tcPr>
          <w:p>
            <w:pPr>
              <w:spacing w:line="240" w:lineRule="auto" w:after="0" w:before="0"/>
              <w:ind w:firstLine="0"/>
              <w:jc w:val="left"/>
            </w:pPr>
            <w:r>
              <w:rPr>
                <w:rFonts w:ascii="Times New Roman" w:hAnsi="Times New Roman"/>
                <w:b w:val="0"/>
                <w:sz w:val="24"/>
              </w:rPr>
              <w:t>ТГ (мг/дл)</w:t>
            </w:r>
          </w:p>
        </w:tc>
        <w:tc>
          <w:tcPr>
            <w:tcW w:type="dxa" w:w="2381"/>
          </w:tcPr>
          <w:p>
            <w:pPr>
              <w:spacing w:line="240" w:lineRule="auto" w:after="0" w:before="0"/>
              <w:ind w:firstLine="0"/>
              <w:jc w:val="left"/>
            </w:pPr>
            <w:r>
              <w:rPr>
                <w:rFonts w:ascii="Times New Roman" w:hAnsi="Times New Roman"/>
                <w:b w:val="0"/>
                <w:sz w:val="24"/>
              </w:rPr>
              <w:t>182 → 148 → 151</w:t>
            </w:r>
          </w:p>
        </w:tc>
        <w:tc>
          <w:tcPr>
            <w:tcW w:type="dxa" w:w="2268"/>
          </w:tcPr>
          <w:p>
            <w:pPr>
              <w:spacing w:line="240" w:lineRule="auto" w:after="0" w:before="0"/>
              <w:ind w:firstLine="0"/>
              <w:jc w:val="left"/>
            </w:pPr>
            <w:r>
              <w:rPr>
                <w:rFonts w:ascii="Times New Roman" w:hAnsi="Times New Roman"/>
                <w:b w:val="0"/>
                <w:sz w:val="24"/>
              </w:rPr>
              <w:t>180 → 181</w:t>
            </w:r>
          </w:p>
        </w:tc>
        <w:tc>
          <w:tcPr>
            <w:tcW w:type="dxa" w:w="2268"/>
          </w:tcPr>
          <w:p>
            <w:pPr>
              <w:spacing w:line="240" w:lineRule="auto" w:after="0" w:before="0"/>
              <w:ind w:firstLine="0"/>
              <w:jc w:val="left"/>
            </w:pPr>
            <w:r>
              <w:rPr>
                <w:rFonts w:ascii="Times New Roman" w:hAnsi="Times New Roman"/>
                <w:b w:val="0"/>
                <w:sz w:val="24"/>
              </w:rPr>
              <w:t>−19 %</w:t>
            </w:r>
          </w:p>
        </w:tc>
      </w:tr>
      <w:tr>
        <w:tc>
          <w:tcPr>
            <w:tcW w:type="dxa" w:w="1928"/>
          </w:tcPr>
          <w:p>
            <w:pPr>
              <w:spacing w:line="240" w:lineRule="auto" w:after="0" w:before="0"/>
              <w:ind w:firstLine="0"/>
              <w:jc w:val="left"/>
            </w:pPr>
            <w:r>
              <w:rPr>
                <w:rFonts w:ascii="Times New Roman" w:hAnsi="Times New Roman"/>
                <w:b w:val="0"/>
                <w:sz w:val="24"/>
              </w:rPr>
              <w:t>HDL (мг/дл)</w:t>
            </w:r>
          </w:p>
        </w:tc>
        <w:tc>
          <w:tcPr>
            <w:tcW w:type="dxa" w:w="2381"/>
          </w:tcPr>
          <w:p>
            <w:pPr>
              <w:spacing w:line="240" w:lineRule="auto" w:after="0" w:before="0"/>
              <w:ind w:firstLine="0"/>
              <w:jc w:val="left"/>
            </w:pPr>
            <w:r>
              <w:rPr>
                <w:rFonts w:ascii="Times New Roman" w:hAnsi="Times New Roman"/>
                <w:b w:val="0"/>
                <w:sz w:val="24"/>
              </w:rPr>
              <w:t>41 → 47 → 46</w:t>
            </w:r>
          </w:p>
        </w:tc>
        <w:tc>
          <w:tcPr>
            <w:tcW w:type="dxa" w:w="2268"/>
          </w:tcPr>
          <w:p>
            <w:pPr>
              <w:spacing w:line="240" w:lineRule="auto" w:after="0" w:before="0"/>
              <w:ind w:firstLine="0"/>
              <w:jc w:val="left"/>
            </w:pPr>
            <w:r>
              <w:rPr>
                <w:rFonts w:ascii="Times New Roman" w:hAnsi="Times New Roman"/>
                <w:b w:val="0"/>
                <w:sz w:val="24"/>
              </w:rPr>
              <w:t>42 → 41</w:t>
            </w:r>
          </w:p>
        </w:tc>
        <w:tc>
          <w:tcPr>
            <w:tcW w:type="dxa" w:w="2268"/>
          </w:tcPr>
          <w:p>
            <w:pPr>
              <w:spacing w:line="240" w:lineRule="auto" w:after="0" w:before="0"/>
              <w:ind w:firstLine="0"/>
              <w:jc w:val="left"/>
            </w:pPr>
            <w:r>
              <w:rPr>
                <w:rFonts w:ascii="Times New Roman" w:hAnsi="Times New Roman"/>
                <w:b w:val="0"/>
                <w:sz w:val="24"/>
              </w:rPr>
              <w:t>+15 %</w:t>
            </w:r>
          </w:p>
        </w:tc>
      </w:tr>
      <w:tr>
        <w:tc>
          <w:tcPr>
            <w:tcW w:type="dxa" w:w="1928"/>
          </w:tcPr>
          <w:p>
            <w:pPr>
              <w:spacing w:line="240" w:lineRule="auto" w:after="0" w:before="0"/>
              <w:ind w:firstLine="0"/>
              <w:jc w:val="left"/>
            </w:pPr>
            <w:r>
              <w:rPr>
                <w:rFonts w:ascii="Times New Roman" w:hAnsi="Times New Roman"/>
                <w:b w:val="0"/>
                <w:sz w:val="24"/>
              </w:rPr>
              <w:t>Чарби ҷигар (%)</w:t>
            </w:r>
          </w:p>
        </w:tc>
        <w:tc>
          <w:tcPr>
            <w:tcW w:type="dxa" w:w="2381"/>
          </w:tcPr>
          <w:p>
            <w:pPr>
              <w:spacing w:line="240" w:lineRule="auto" w:after="0" w:before="0"/>
              <w:ind w:firstLine="0"/>
              <w:jc w:val="left"/>
            </w:pPr>
            <w:r>
              <w:rPr>
                <w:rFonts w:ascii="Times New Roman" w:hAnsi="Times New Roman"/>
                <w:b w:val="0"/>
                <w:sz w:val="24"/>
              </w:rPr>
              <w:t>12,4 → 8,2 → 8,6</w:t>
            </w:r>
          </w:p>
        </w:tc>
        <w:tc>
          <w:tcPr>
            <w:tcW w:type="dxa" w:w="2268"/>
          </w:tcPr>
          <w:p>
            <w:pPr>
              <w:spacing w:line="240" w:lineRule="auto" w:after="0" w:before="0"/>
              <w:ind w:firstLine="0"/>
              <w:jc w:val="left"/>
            </w:pPr>
            <w:r>
              <w:rPr>
                <w:rFonts w:ascii="Times New Roman" w:hAnsi="Times New Roman"/>
                <w:b w:val="0"/>
                <w:sz w:val="24"/>
              </w:rPr>
              <w:t>12,1 → 12,3</w:t>
            </w:r>
          </w:p>
        </w:tc>
        <w:tc>
          <w:tcPr>
            <w:tcW w:type="dxa" w:w="2268"/>
          </w:tcPr>
          <w:p>
            <w:pPr>
              <w:spacing w:line="240" w:lineRule="auto" w:after="0" w:before="0"/>
              <w:ind w:firstLine="0"/>
              <w:jc w:val="left"/>
            </w:pPr>
            <w:r>
              <w:rPr>
                <w:rFonts w:ascii="Times New Roman" w:hAnsi="Times New Roman"/>
                <w:b w:val="0"/>
                <w:sz w:val="24"/>
              </w:rPr>
              <w:t>−34 % нисбӣ</w:t>
            </w:r>
          </w:p>
        </w:tc>
      </w:tr>
      <w:tr>
        <w:tc>
          <w:tcPr>
            <w:tcW w:type="dxa" w:w="1928"/>
          </w:tcPr>
          <w:p>
            <w:pPr>
              <w:spacing w:line="240" w:lineRule="auto" w:after="0" w:before="0"/>
              <w:ind w:firstLine="0"/>
              <w:jc w:val="left"/>
            </w:pPr>
            <w:r>
              <w:rPr>
                <w:rFonts w:ascii="Times New Roman" w:hAnsi="Times New Roman"/>
                <w:b w:val="0"/>
                <w:sz w:val="24"/>
              </w:rPr>
              <w:t>Вазн (кг)</w:t>
            </w:r>
          </w:p>
        </w:tc>
        <w:tc>
          <w:tcPr>
            <w:tcW w:type="dxa" w:w="2381"/>
          </w:tcPr>
          <w:p>
            <w:pPr>
              <w:spacing w:line="240" w:lineRule="auto" w:after="0" w:before="0"/>
              <w:ind w:firstLine="0"/>
              <w:jc w:val="left"/>
            </w:pPr>
            <w:r>
              <w:rPr>
                <w:rFonts w:ascii="Times New Roman" w:hAnsi="Times New Roman"/>
                <w:b w:val="0"/>
                <w:sz w:val="24"/>
              </w:rPr>
              <w:t>91,6 → 87,4 → 88,0</w:t>
            </w:r>
          </w:p>
        </w:tc>
        <w:tc>
          <w:tcPr>
            <w:tcW w:type="dxa" w:w="2268"/>
          </w:tcPr>
          <w:p>
            <w:pPr>
              <w:spacing w:line="240" w:lineRule="auto" w:after="0" w:before="0"/>
              <w:ind w:firstLine="0"/>
              <w:jc w:val="left"/>
            </w:pPr>
            <w:r>
              <w:rPr>
                <w:rFonts w:ascii="Times New Roman" w:hAnsi="Times New Roman"/>
                <w:b w:val="0"/>
                <w:sz w:val="24"/>
              </w:rPr>
              <w:t>90,8 → 90,7</w:t>
            </w:r>
          </w:p>
        </w:tc>
        <w:tc>
          <w:tcPr>
            <w:tcW w:type="dxa" w:w="2268"/>
          </w:tcPr>
          <w:p>
            <w:pPr>
              <w:spacing w:line="240" w:lineRule="auto" w:after="0" w:before="0"/>
              <w:ind w:firstLine="0"/>
              <w:jc w:val="left"/>
            </w:pPr>
            <w:r>
              <w:rPr>
                <w:rFonts w:ascii="Times New Roman" w:hAnsi="Times New Roman"/>
                <w:b w:val="0"/>
                <w:sz w:val="24"/>
              </w:rPr>
              <w:t>−4,2 кг</w:t>
            </w:r>
          </w:p>
        </w:tc>
      </w:tr>
      <w:tr>
        <w:tc>
          <w:tcPr>
            <w:tcW w:type="dxa" w:w="1928"/>
          </w:tcPr>
          <w:p>
            <w:pPr>
              <w:spacing w:line="240" w:lineRule="auto" w:after="0" w:before="0"/>
              <w:ind w:firstLine="0"/>
              <w:jc w:val="left"/>
            </w:pPr>
            <w:r>
              <w:rPr>
                <w:rFonts w:ascii="Times New Roman" w:hAnsi="Times New Roman"/>
                <w:b w:val="0"/>
                <w:sz w:val="24"/>
              </w:rPr>
              <w:t>ALT (воҳид/л)</w:t>
            </w:r>
          </w:p>
        </w:tc>
        <w:tc>
          <w:tcPr>
            <w:tcW w:type="dxa" w:w="2381"/>
          </w:tcPr>
          <w:p>
            <w:pPr>
              <w:spacing w:line="240" w:lineRule="auto" w:after="0" w:before="0"/>
              <w:ind w:firstLine="0"/>
              <w:jc w:val="left"/>
            </w:pPr>
            <w:r>
              <w:rPr>
                <w:rFonts w:ascii="Times New Roman" w:hAnsi="Times New Roman"/>
                <w:b w:val="0"/>
                <w:sz w:val="24"/>
              </w:rPr>
              <w:t>56 → 42 → 44</w:t>
            </w:r>
          </w:p>
        </w:tc>
        <w:tc>
          <w:tcPr>
            <w:tcW w:type="dxa" w:w="2268"/>
          </w:tcPr>
          <w:p>
            <w:pPr>
              <w:spacing w:line="240" w:lineRule="auto" w:after="0" w:before="0"/>
              <w:ind w:firstLine="0"/>
              <w:jc w:val="left"/>
            </w:pPr>
            <w:r>
              <w:rPr>
                <w:rFonts w:ascii="Times New Roman" w:hAnsi="Times New Roman"/>
                <w:b w:val="0"/>
                <w:sz w:val="24"/>
              </w:rPr>
              <w:t>55 → 56</w:t>
            </w:r>
          </w:p>
        </w:tc>
        <w:tc>
          <w:tcPr>
            <w:tcW w:type="dxa" w:w="2268"/>
          </w:tcPr>
          <w:p>
            <w:pPr>
              <w:spacing w:line="240" w:lineRule="auto" w:after="0" w:before="0"/>
              <w:ind w:firstLine="0"/>
              <w:jc w:val="left"/>
            </w:pPr>
            <w:r>
              <w:rPr>
                <w:rFonts w:ascii="Times New Roman" w:hAnsi="Times New Roman"/>
                <w:b w:val="0"/>
                <w:sz w:val="24"/>
              </w:rPr>
              <w:t>−25 %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Чарби ҷигари иштирокчии гурӯҳи А аз 12,4 фоиз ба 8,2 фоиз кам шуд. Камшавии нисбиро ҳисоб кунед ва бо меъори тиббӣ муқоиса намоед [8, 861-б.].</w:t>
      </w:r>
    </w:p>
    <w:p>
      <w:pPr>
        <w:spacing w:line="360" w:lineRule="auto" w:after="0"/>
        <w:ind w:firstLine="709"/>
        <w:jc w:val="both"/>
      </w:pPr>
      <w:r>
        <w:rPr>
          <w:rFonts w:ascii="Times New Roman" w:hAnsi="Times New Roman"/>
          <w:b w:val="0"/>
          <w:i w:val="0"/>
          <w:sz w:val="28"/>
        </w:rPr>
        <w:t>Ҳал: фарқи нисбӣ (12,4 − 8,2) ÷ 12,4 × 100 ≈ 34 фоиз. Меъори тиббӣ барои таъсири муътадил камшавии 30 фоиз ё бештарро нишон медиҳад, бинобар ин натиҷа аз ҳад мегузарад [12, 1358-б.].</w:t>
      </w:r>
    </w:p>
    <w:p>
      <w:pPr>
        <w:spacing w:line="360" w:lineRule="auto" w:after="0"/>
        <w:ind w:firstLine="709"/>
        <w:jc w:val="left"/>
      </w:pPr>
      <w:r>
        <w:rPr>
          <w:rFonts w:ascii="Times New Roman" w:hAnsi="Times New Roman"/>
          <w:b/>
          <w:i w:val="0"/>
          <w:sz w:val="28"/>
        </w:rPr>
        <w:t>3.4. Тавсияҳои амалӣ ва пешгирии ногувориҳо</w:t>
      </w:r>
    </w:p>
    <w:p>
      <w:pPr>
        <w:spacing w:line="360" w:lineRule="auto" w:after="0"/>
        <w:ind w:firstLine="709"/>
        <w:jc w:val="both"/>
      </w:pPr>
      <w:r>
        <w:rPr>
          <w:rFonts w:ascii="Times New Roman" w:hAnsi="Times New Roman"/>
          <w:b w:val="0"/>
          <w:i w:val="0"/>
          <w:sz w:val="28"/>
        </w:rPr>
        <w:t>Асоси пешгирии ғизаи мутаносиб аст: равған то 30 фоизи энергияи рӯзонаро фаро гирад, пуррашидда камтар аз 10 фоиз ва равғани интиқолӣ камтар аз 1 фоиз бошад [10, 8-б.]. Сарфро ба манбаъҳои растарӣ — равғани зайтун, чормағз, моҳӣ — гузаронидан тавсия мешавад. Меъори умумии сабзавот ва меваҳо ҳаррӯза 400 грамм аст ва шаккаи иловагӣ камтар аз 10 фоизи энергия бояд бошад [10, 10-б.].</w:t>
      </w:r>
    </w:p>
    <w:p>
      <w:pPr>
        <w:spacing w:line="360" w:lineRule="auto" w:after="0"/>
        <w:ind w:firstLine="709"/>
        <w:jc w:val="both"/>
      </w:pPr>
      <w:r>
        <w:rPr>
          <w:rFonts w:ascii="Times New Roman" w:hAnsi="Times New Roman"/>
          <w:b w:val="0"/>
          <w:i w:val="0"/>
          <w:sz w:val="28"/>
        </w:rPr>
        <w:t>Таҳарруки ҷисмонӣ нақши мустақимро бозӣ мекунад: 150–300 дақиқаи мӯътадил ё 75–150 дақиқаи шиддатноки ҳафтаии фаъолият хатари иллатҳои дил ва диабетро мӯътадил мекунад [3, 10-б.]. Хоби 7–8 соат мубодилаи ҳормонҳои иштиҳо ва захиракунандаро мӯътадил месозад, камхобӣ бошад иштиҳо ва сатҳи кортизолро меафзояд [9]. Истеъмоли масруботи спиртӣ бояд маҳдуд шавад, зеро ҳар грамми спирт 7 ккал медиҳад ва липогенези ҷигарро афзаяд [7, 300-б.].</w:t>
      </w:r>
    </w:p>
    <w:p>
      <w:pPr>
        <w:spacing w:line="360" w:lineRule="auto" w:after="0"/>
        <w:ind w:firstLine="709"/>
        <w:jc w:val="both"/>
      </w:pPr>
      <w:r>
        <w:rPr>
          <w:rFonts w:ascii="Times New Roman" w:hAnsi="Times New Roman"/>
          <w:b w:val="0"/>
          <w:i w:val="0"/>
          <w:sz w:val="28"/>
        </w:rPr>
        <w:t>Назорати мунтазам барномаро пурмазмун месозад: липид-паноил солона, ALT дар гурӯҳҳои хатар ду маротиба дар сол ва вазн ҳар моҳ санҷида шавад [8, 863-б.]. Оилаҳо метавонанд нақшаи ҳаррӯзаи фаъолият ва тақвими санҷишро дар замимаи кори курсӣ истифода баранд. Натиҷаи таҷриба нишон дод, ки намуноҳои сода ва риояшаванда натиҷаи беҳтаринро медиҳанд.</w:t>
      </w:r>
    </w:p>
    <w:p>
      <w:pPr>
        <w:spacing w:line="360" w:lineRule="auto" w:after="0"/>
        <w:ind w:firstLine="709"/>
        <w:jc w:val="both"/>
      </w:pPr>
      <w:r>
        <w:rPr>
          <w:rFonts w:ascii="Times New Roman" w:hAnsi="Times New Roman"/>
          <w:b w:val="0"/>
          <w:i w:val="0"/>
          <w:sz w:val="28"/>
        </w:rPr>
        <w:t>Татбиқи тавсияҳоро ба марҳалаҳо тақсим кардан осон месозад: дар ҳафтаи якум пиёдаравии 15–20 дақиқа ва камкунии ширинӣ, дар ҳафтаи 5–8 фаъолият то 150 дақиқа, дар ҳафтаи 9–12 мустаҳкамкунии реҷа [10, 21-б.]. Ҳар моҳ вазн ва камарбанд санҷида, натиҷаҳо дар қайд дода шаванд [8, 867-б.]. Муҳити ҳамнишини ҳамроҳ фаъолияти мунтазамро осон месозад.</w:t>
      </w:r>
    </w:p>
    <w:p>
      <w:pPr>
        <w:spacing w:line="360" w:lineRule="auto" w:after="0"/>
        <w:ind w:firstLine="709"/>
        <w:jc w:val="both"/>
      </w:pPr>
      <w:r>
        <w:rPr>
          <w:rFonts w:ascii="Times New Roman" w:hAnsi="Times New Roman"/>
          <w:b w:val="0"/>
          <w:i w:val="0"/>
          <w:sz w:val="28"/>
        </w:rPr>
        <w:t>Дар муассисаҳои маориф таълими солим беҳтарин воситаи пешгирии дарозмуддат аст: кӯдакон аз мактаб миқдори равған, шакка ва фаъолияти лозимиро мефаҳманд [10, 22-б.]. Барномаҳои содаи машқи ҳаррӯза дар мактабҳо ба анъанаи оилавӣ табдил меёбанд [4, 68-б.]. Солимии мубодилаи равған аз мактаби маишӣ оғоз меёбад.</w:t>
      </w:r>
    </w:p>
    <w:p>
      <w:pPr>
        <w:spacing w:line="360" w:lineRule="auto" w:after="0"/>
        <w:ind w:firstLine="709"/>
        <w:jc w:val="both"/>
      </w:pPr>
      <w:r>
        <w:rPr>
          <w:rFonts w:ascii="Times New Roman" w:hAnsi="Times New Roman"/>
          <w:b w:val="0"/>
          <w:i w:val="0"/>
          <w:sz w:val="28"/>
        </w:rPr>
        <w:t>Табибон ба нақшаи шахсӣ бе санҷиши иловагӣ роҳ намедиҳанд: аз рӯи липид-паноил мақсадҳои LDL, ТГ ва HDL муқаррар мешаванд [3, 13-б.]. Дар мавридҳои махсус дорухӯрдаҳо — статинҳо ё фибратҳо — ба реҷаи зиндагӣ илова мешаванд [7, 304-б.]. Мутаносиби дарман ва реҷаи зиндагӣ натиҷаи беҳтари мукаммалро медиҳад.</w:t>
      </w:r>
    </w:p>
    <w:p>
      <w:pPr>
        <w:spacing w:line="240" w:lineRule="auto" w:after="0"/>
        <w:ind w:firstLine="0"/>
        <w:jc w:val="center"/>
      </w:pPr>
      <w:r>
        <w:rPr>
          <w:rFonts w:ascii="Times New Roman" w:hAnsi="Times New Roman"/>
          <w:b/>
          <w:i w:val="0"/>
          <w:sz w:val="24"/>
        </w:rPr>
        <w:t>Ҷадвали 3.4 — Нақшаи ҳаррӯзаи тавсияшаванда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Бахши реҷа</w:t>
            </w:r>
          </w:p>
        </w:tc>
        <w:tc>
          <w:tcPr>
            <w:tcW w:type="dxa" w:w="2608"/>
            <w:shd w:val="clear" w:fill="EDEDED"/>
          </w:tcPr>
          <w:p>
            <w:pPr>
              <w:spacing w:line="240" w:lineRule="auto" w:after="0" w:before="0"/>
              <w:ind w:firstLine="0"/>
              <w:jc w:val="left"/>
            </w:pPr>
            <w:r>
              <w:rPr>
                <w:rFonts w:ascii="Times New Roman" w:hAnsi="Times New Roman"/>
                <w:b/>
                <w:sz w:val="24"/>
              </w:rPr>
              <w:t>Меъор</w:t>
            </w:r>
          </w:p>
        </w:tc>
        <w:tc>
          <w:tcPr>
            <w:tcW w:type="dxa" w:w="2948"/>
            <w:shd w:val="clear" w:fill="EDEDED"/>
          </w:tcPr>
          <w:p>
            <w:pPr>
              <w:spacing w:line="240" w:lineRule="auto" w:after="0" w:before="0"/>
              <w:ind w:firstLine="0"/>
              <w:jc w:val="left"/>
            </w:pPr>
            <w:r>
              <w:rPr>
                <w:rFonts w:ascii="Times New Roman" w:hAnsi="Times New Roman"/>
                <w:b/>
                <w:sz w:val="24"/>
              </w:rPr>
              <w:t>Бартарии асосӣ</w:t>
            </w:r>
          </w:p>
        </w:tc>
      </w:tr>
      <w:tr>
        <w:tc>
          <w:tcPr>
            <w:tcW w:type="dxa" w:w="2381"/>
          </w:tcPr>
          <w:p>
            <w:pPr>
              <w:spacing w:line="240" w:lineRule="auto" w:after="0" w:before="0"/>
              <w:ind w:firstLine="0"/>
              <w:jc w:val="left"/>
            </w:pPr>
            <w:r>
              <w:rPr>
                <w:rFonts w:ascii="Times New Roman" w:hAnsi="Times New Roman"/>
                <w:b w:val="0"/>
                <w:sz w:val="24"/>
              </w:rPr>
              <w:t>Равғани умумӣ</w:t>
            </w:r>
          </w:p>
        </w:tc>
        <w:tc>
          <w:tcPr>
            <w:tcW w:type="dxa" w:w="2608"/>
          </w:tcPr>
          <w:p>
            <w:pPr>
              <w:spacing w:line="240" w:lineRule="auto" w:after="0" w:before="0"/>
              <w:ind w:firstLine="0"/>
              <w:jc w:val="left"/>
            </w:pPr>
            <w:r>
              <w:rPr>
                <w:rFonts w:ascii="Times New Roman" w:hAnsi="Times New Roman"/>
                <w:b w:val="0"/>
                <w:sz w:val="24"/>
              </w:rPr>
              <w:t>&lt;30 % энергияи рӯзона</w:t>
            </w:r>
          </w:p>
        </w:tc>
        <w:tc>
          <w:tcPr>
            <w:tcW w:type="dxa" w:w="2948"/>
          </w:tcPr>
          <w:p>
            <w:pPr>
              <w:spacing w:line="240" w:lineRule="auto" w:after="0" w:before="0"/>
              <w:ind w:firstLine="0"/>
              <w:jc w:val="left"/>
            </w:pPr>
            <w:r>
              <w:rPr>
                <w:rFonts w:ascii="Times New Roman" w:hAnsi="Times New Roman"/>
                <w:b w:val="0"/>
                <w:sz w:val="24"/>
              </w:rPr>
              <w:t>Тарозугаи ТГ ва LDL</w:t>
            </w:r>
          </w:p>
        </w:tc>
      </w:tr>
      <w:tr>
        <w:tc>
          <w:tcPr>
            <w:tcW w:type="dxa" w:w="2381"/>
          </w:tcPr>
          <w:p>
            <w:pPr>
              <w:spacing w:line="240" w:lineRule="auto" w:after="0" w:before="0"/>
              <w:ind w:firstLine="0"/>
              <w:jc w:val="left"/>
            </w:pPr>
            <w:r>
              <w:rPr>
                <w:rFonts w:ascii="Times New Roman" w:hAnsi="Times New Roman"/>
                <w:b w:val="0"/>
                <w:sz w:val="24"/>
              </w:rPr>
              <w:t>Равғани пуррашидда</w:t>
            </w:r>
          </w:p>
        </w:tc>
        <w:tc>
          <w:tcPr>
            <w:tcW w:type="dxa" w:w="2608"/>
          </w:tcPr>
          <w:p>
            <w:pPr>
              <w:spacing w:line="240" w:lineRule="auto" w:after="0" w:before="0"/>
              <w:ind w:firstLine="0"/>
              <w:jc w:val="left"/>
            </w:pPr>
            <w:r>
              <w:rPr>
                <w:rFonts w:ascii="Times New Roman" w:hAnsi="Times New Roman"/>
                <w:b w:val="0"/>
                <w:sz w:val="24"/>
              </w:rPr>
              <w:t>&lt;10 % энергия</w:t>
            </w:r>
          </w:p>
        </w:tc>
        <w:tc>
          <w:tcPr>
            <w:tcW w:type="dxa" w:w="2948"/>
          </w:tcPr>
          <w:p>
            <w:pPr>
              <w:spacing w:line="240" w:lineRule="auto" w:after="0" w:before="0"/>
              <w:ind w:firstLine="0"/>
              <w:jc w:val="left"/>
            </w:pPr>
            <w:r>
              <w:rPr>
                <w:rFonts w:ascii="Times New Roman" w:hAnsi="Times New Roman"/>
                <w:b w:val="0"/>
                <w:sz w:val="24"/>
              </w:rPr>
              <w:t>Пастшавии холестерин</w:t>
            </w:r>
          </w:p>
        </w:tc>
      </w:tr>
      <w:tr>
        <w:tc>
          <w:tcPr>
            <w:tcW w:type="dxa" w:w="2381"/>
          </w:tcPr>
          <w:p>
            <w:pPr>
              <w:spacing w:line="240" w:lineRule="auto" w:after="0" w:before="0"/>
              <w:ind w:firstLine="0"/>
              <w:jc w:val="left"/>
            </w:pPr>
            <w:r>
              <w:rPr>
                <w:rFonts w:ascii="Times New Roman" w:hAnsi="Times New Roman"/>
                <w:b w:val="0"/>
                <w:sz w:val="24"/>
              </w:rPr>
              <w:t>Сабзавот ва мева</w:t>
            </w:r>
          </w:p>
        </w:tc>
        <w:tc>
          <w:tcPr>
            <w:tcW w:type="dxa" w:w="2608"/>
          </w:tcPr>
          <w:p>
            <w:pPr>
              <w:spacing w:line="240" w:lineRule="auto" w:after="0" w:before="0"/>
              <w:ind w:firstLine="0"/>
              <w:jc w:val="left"/>
            </w:pPr>
            <w:r>
              <w:rPr>
                <w:rFonts w:ascii="Times New Roman" w:hAnsi="Times New Roman"/>
                <w:b w:val="0"/>
                <w:sz w:val="24"/>
              </w:rPr>
              <w:t>≥400 г дар рӯз</w:t>
            </w:r>
          </w:p>
        </w:tc>
        <w:tc>
          <w:tcPr>
            <w:tcW w:type="dxa" w:w="2948"/>
          </w:tcPr>
          <w:p>
            <w:pPr>
              <w:spacing w:line="240" w:lineRule="auto" w:after="0" w:before="0"/>
              <w:ind w:firstLine="0"/>
              <w:jc w:val="left"/>
            </w:pPr>
            <w:r>
              <w:rPr>
                <w:rFonts w:ascii="Times New Roman" w:hAnsi="Times New Roman"/>
                <w:b w:val="0"/>
                <w:sz w:val="24"/>
              </w:rPr>
              <w:t>Волокнаи ғизоӣ, LDL ↓</w:t>
            </w:r>
          </w:p>
        </w:tc>
      </w:tr>
      <w:tr>
        <w:tc>
          <w:tcPr>
            <w:tcW w:type="dxa" w:w="2381"/>
          </w:tcPr>
          <w:p>
            <w:pPr>
              <w:spacing w:line="240" w:lineRule="auto" w:after="0" w:before="0"/>
              <w:ind w:firstLine="0"/>
              <w:jc w:val="left"/>
            </w:pPr>
            <w:r>
              <w:rPr>
                <w:rFonts w:ascii="Times New Roman" w:hAnsi="Times New Roman"/>
                <w:b w:val="0"/>
                <w:sz w:val="24"/>
              </w:rPr>
              <w:t>Фаъолияти ҷисмонӣ</w:t>
            </w:r>
          </w:p>
        </w:tc>
        <w:tc>
          <w:tcPr>
            <w:tcW w:type="dxa" w:w="2608"/>
          </w:tcPr>
          <w:p>
            <w:pPr>
              <w:spacing w:line="240" w:lineRule="auto" w:after="0" w:before="0"/>
              <w:ind w:firstLine="0"/>
              <w:jc w:val="left"/>
            </w:pPr>
            <w:r>
              <w:rPr>
                <w:rFonts w:ascii="Times New Roman" w:hAnsi="Times New Roman"/>
                <w:b w:val="0"/>
                <w:sz w:val="24"/>
              </w:rPr>
              <w:t>150–300 дақ/ҳафта</w:t>
            </w:r>
          </w:p>
        </w:tc>
        <w:tc>
          <w:tcPr>
            <w:tcW w:type="dxa" w:w="2948"/>
          </w:tcPr>
          <w:p>
            <w:pPr>
              <w:spacing w:line="240" w:lineRule="auto" w:after="0" w:before="0"/>
              <w:ind w:firstLine="0"/>
              <w:jc w:val="left"/>
            </w:pPr>
            <w:r>
              <w:rPr>
                <w:rFonts w:ascii="Times New Roman" w:hAnsi="Times New Roman"/>
                <w:b w:val="0"/>
                <w:sz w:val="24"/>
              </w:rPr>
              <w:t>HDL ↑, чарби ҷигар ↓</w:t>
            </w:r>
          </w:p>
        </w:tc>
      </w:tr>
      <w:tr>
        <w:tc>
          <w:tcPr>
            <w:tcW w:type="dxa" w:w="2381"/>
          </w:tcPr>
          <w:p>
            <w:pPr>
              <w:spacing w:line="240" w:lineRule="auto" w:after="0" w:before="0"/>
              <w:ind w:firstLine="0"/>
              <w:jc w:val="left"/>
            </w:pPr>
            <w:r>
              <w:rPr>
                <w:rFonts w:ascii="Times New Roman" w:hAnsi="Times New Roman"/>
                <w:b w:val="0"/>
                <w:sz w:val="24"/>
              </w:rPr>
              <w:t>Хоб</w:t>
            </w:r>
          </w:p>
        </w:tc>
        <w:tc>
          <w:tcPr>
            <w:tcW w:type="dxa" w:w="2608"/>
          </w:tcPr>
          <w:p>
            <w:pPr>
              <w:spacing w:line="240" w:lineRule="auto" w:after="0" w:before="0"/>
              <w:ind w:firstLine="0"/>
              <w:jc w:val="left"/>
            </w:pPr>
            <w:r>
              <w:rPr>
                <w:rFonts w:ascii="Times New Roman" w:hAnsi="Times New Roman"/>
                <w:b w:val="0"/>
                <w:sz w:val="24"/>
              </w:rPr>
              <w:t>7–8 соат</w:t>
            </w:r>
          </w:p>
        </w:tc>
        <w:tc>
          <w:tcPr>
            <w:tcW w:type="dxa" w:w="2948"/>
          </w:tcPr>
          <w:p>
            <w:pPr>
              <w:spacing w:line="240" w:lineRule="auto" w:after="0" w:before="0"/>
              <w:ind w:firstLine="0"/>
              <w:jc w:val="left"/>
            </w:pPr>
            <w:r>
              <w:rPr>
                <w:rFonts w:ascii="Times New Roman" w:hAnsi="Times New Roman"/>
                <w:b w:val="0"/>
                <w:sz w:val="24"/>
              </w:rPr>
              <w:t>Мӯътадилии ҳормонҳо</w:t>
            </w:r>
          </w:p>
        </w:tc>
      </w:tr>
      <w:tr>
        <w:tc>
          <w:tcPr>
            <w:tcW w:type="dxa" w:w="2381"/>
          </w:tcPr>
          <w:p>
            <w:pPr>
              <w:spacing w:line="240" w:lineRule="auto" w:after="0" w:before="0"/>
              <w:ind w:firstLine="0"/>
              <w:jc w:val="left"/>
            </w:pPr>
            <w:r>
              <w:rPr>
                <w:rFonts w:ascii="Times New Roman" w:hAnsi="Times New Roman"/>
                <w:b w:val="0"/>
                <w:sz w:val="24"/>
              </w:rPr>
              <w:t>Санҷиши солона</w:t>
            </w:r>
          </w:p>
        </w:tc>
        <w:tc>
          <w:tcPr>
            <w:tcW w:type="dxa" w:w="2608"/>
          </w:tcPr>
          <w:p>
            <w:pPr>
              <w:spacing w:line="240" w:lineRule="auto" w:after="0" w:before="0"/>
              <w:ind w:firstLine="0"/>
              <w:jc w:val="left"/>
            </w:pPr>
            <w:r>
              <w:rPr>
                <w:rFonts w:ascii="Times New Roman" w:hAnsi="Times New Roman"/>
                <w:b w:val="0"/>
                <w:sz w:val="24"/>
              </w:rPr>
              <w:t>Липид-паноил, ALT</w:t>
            </w:r>
          </w:p>
        </w:tc>
        <w:tc>
          <w:tcPr>
            <w:tcW w:type="dxa" w:w="2948"/>
          </w:tcPr>
          <w:p>
            <w:pPr>
              <w:spacing w:line="240" w:lineRule="auto" w:after="0" w:before="0"/>
              <w:ind w:firstLine="0"/>
              <w:jc w:val="left"/>
            </w:pPr>
            <w:r>
              <w:rPr>
                <w:rFonts w:ascii="Times New Roman" w:hAnsi="Times New Roman"/>
                <w:b w:val="0"/>
                <w:sz w:val="24"/>
              </w:rPr>
              <w:t>Ташхиси сарвақтӣ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Як истакони 100 миллилитраи арақи 40-фоизро арзёбӣ кунед: чанд ккал дар он ҷой дорад ва чанд дақиқаи пиёдаравии 280 ккал дар соат ин энергияро сӯхтан лозим [8, 865-б.]?</w:t>
      </w:r>
    </w:p>
    <w:p>
      <w:pPr>
        <w:spacing w:line="360" w:lineRule="auto" w:after="0"/>
        <w:ind w:firstLine="709"/>
        <w:jc w:val="both"/>
      </w:pPr>
      <w:r>
        <w:rPr>
          <w:rFonts w:ascii="Times New Roman" w:hAnsi="Times New Roman"/>
          <w:b w:val="0"/>
          <w:i w:val="0"/>
          <w:sz w:val="28"/>
        </w:rPr>
        <w:t>Ҳал: спирти наботӣ 100 × 0,40 × 0,789 ≈ 31,6 г. Энергия 31,6 × 7 ≈ 221 ккал. Вақти сӯхтан 221 ÷ 280 × 60 ≈ 47 дақиқа. Ин мисол нишон медиҳад, ки масруботи спиртӣ ба мубодилаи равған бори иловагӣ мешаванд [7, 301-б.].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равғанҳо манбаи серқувваттарини энергияи организм буда, аз рӯи гуна ва вазифа фарқ мекунанд. Триглицеридҳо захираи асосии энергия (9 ккал дар грамм), фосфолипидҳо асоси мембранаҳо ва холестерин пешгундаи гормонҳои стероидӣ аст. Меъори мутаносиби ғиза — то 30 фоизи энергия аз равған ва камтар аз 10 фоиз аз пуррашиддаҳо — асоси мубодилаи солим мебошад.</w:t>
      </w:r>
    </w:p>
    <w:p>
      <w:pPr>
        <w:spacing w:line="360" w:lineRule="auto" w:after="0"/>
        <w:ind w:firstLine="709"/>
        <w:jc w:val="both"/>
      </w:pPr>
      <w:r>
        <w:rPr>
          <w:rFonts w:ascii="Times New Roman" w:hAnsi="Times New Roman"/>
          <w:b w:val="0"/>
          <w:i w:val="0"/>
          <w:sz w:val="28"/>
        </w:rPr>
        <w:t>Ҳозимшавии равған раванди бисёрмарҳалавӣ аст: эмулсияи иллит, таҷзияи фармазӣ ва ҷамъи нави триглицерид дар эпителии рӯда самаранокии ҷаббро то 95 фоиз мебарад. Интиқоли равған дар хун тавассути липопротеидҳо иҷро мешавад; LDL ва HDL нишондодҳои калидии арзёбии хатари иллатҳои дил мебошанд. Формулаи Фридевалд имкон медиҳад LDL-ро бидуни таҳлили иловагӣ ҳисоб кунанд.</w:t>
      </w:r>
    </w:p>
    <w:p>
      <w:pPr>
        <w:spacing w:line="360" w:lineRule="auto" w:after="0"/>
        <w:ind w:firstLine="709"/>
        <w:jc w:val="both"/>
      </w:pPr>
      <w:r>
        <w:rPr>
          <w:rFonts w:ascii="Times New Roman" w:hAnsi="Times New Roman"/>
          <w:b w:val="0"/>
          <w:i w:val="0"/>
          <w:sz w:val="28"/>
        </w:rPr>
        <w:t>Дар сатҳи молекулавӣ бета-оксидатсия аз як молекулаи палмитат 129 молекула АТФ медиҳад, ки ин нишондод аз глюкоза даҳҳо маротиба зиёд аст. Ҳангоми гуруснагӣ ҷигар кетонҳо месозад ва мағз то 65 фоизи энергияро аз онҳо мегирад. Липогенез захиракунии равғанро таъмин мекунад ва 75 фоизи холестерини организм дар ҷигар сохта мешавад, бинобар ин танҳо маҳдудкунии ғиза кофӣ нест.</w:t>
      </w:r>
    </w:p>
    <w:p>
      <w:pPr>
        <w:spacing w:line="360" w:lineRule="auto" w:after="0"/>
        <w:ind w:firstLine="709"/>
        <w:jc w:val="both"/>
      </w:pPr>
      <w:r>
        <w:rPr>
          <w:rFonts w:ascii="Times New Roman" w:hAnsi="Times New Roman"/>
          <w:b w:val="0"/>
          <w:i w:val="0"/>
          <w:sz w:val="28"/>
        </w:rPr>
        <w:t>Ҷигар маркази идоракунии мубодилаи моддаҳо аст: он иллит, протеинҳои плазма, глюкозаи нав месозад ва заҳрҳоро бетараф месозад. Ҷигари чарбинӣ маъмултарин натиҷаи мубодилаи ногувори равған аст ва дар ҷаҳон сеяки калонсолонро фаро мегирад. Ташхиси сарвақтӣ ва камшавии вазн то 10 фоиз баргардонидани беморӣро имконпазир месозад.</w:t>
      </w:r>
    </w:p>
    <w:p>
      <w:pPr>
        <w:spacing w:line="360" w:lineRule="auto" w:after="0"/>
        <w:ind w:firstLine="709"/>
        <w:jc w:val="both"/>
      </w:pPr>
      <w:r>
        <w:rPr>
          <w:rFonts w:ascii="Times New Roman" w:hAnsi="Times New Roman"/>
          <w:b w:val="0"/>
          <w:i w:val="0"/>
          <w:sz w:val="28"/>
        </w:rPr>
        <w:t>Таҷрибаи 12-ҳафтаинаи кори курсӣ самаранокии барномаи содаро тасдиқ кард: дар гурӯҳи А ТГ 19 фоиз кам, HDL 15 фоиз зиёд ва чарби ҷигар дар ҳисоби нисбӣ 34 фоиз паст шуд, вале дар гурӯҳи Б тағйироти мӯътадил мушоҳида нагардид. Натиҷаҳо бо тадқиқоти байналмилалӣ мувофиқанд ва тавсияҳои амалӣ — меъори ғиза, 150–300 дақиқаи фаъолият дар ҳафта ва санҷиши солона — асоси пешгирии ногувориҳо мебошанд.</w:t>
      </w:r>
    </w:p>
    <w:p>
      <w:pPr>
        <w:spacing w:line="360" w:lineRule="auto" w:after="0"/>
        <w:ind w:firstLine="709"/>
        <w:jc w:val="both"/>
      </w:pPr>
      <w:r>
        <w:rPr>
          <w:rFonts w:ascii="Times New Roman" w:hAnsi="Times New Roman"/>
          <w:b w:val="0"/>
          <w:i w:val="0"/>
          <w:sz w:val="28"/>
        </w:rPr>
        <w:t>Аз натиҷаҳо мебарояд, ки мубодилаи равған манзараи муттаҳид аст: ғиза, ҳормонҳо, ҷигар ва реҷаи зиндагӣ бо ҳам пайвастанд [1, 1150-б.]. Барои ҳамин тавсияҳои ягонҷониба — масалан, танҳо маҳдудкунии равған — натиҷаи мукаммел намедиҳанд. Мутаносиби ғиза, фаъолияти мунтазам ва санҷишҳо ҷамъомада асоси солимии мубодиларо месозанд [10, 24-б.].</w:t>
      </w:r>
    </w:p>
    <w:p>
      <w:pPr>
        <w:spacing w:line="360" w:lineRule="auto" w:after="0"/>
        <w:ind w:firstLine="709"/>
        <w:jc w:val="both"/>
      </w:pPr>
      <w:r>
        <w:rPr>
          <w:rFonts w:ascii="Times New Roman" w:hAnsi="Times New Roman"/>
          <w:b w:val="0"/>
          <w:i w:val="0"/>
          <w:sz w:val="28"/>
        </w:rPr>
        <w:t>Санҷишҳои мунтазам нақши якумро дар огоҳӣ бозӣ мекунанд: бемори дар марҳилаи аввал имконияти мукаммели баргардонидан дорад [2, 16-б.]. Барои ҳамин липид-паноили солона ва ултрасадонии ҷигар дар гурӯҳҳои хатар бояд анъана гардад [8, 868-б.]. Огоҳии аҳолӣ ва дастрасии санҷишҳо ҷамъомада саломатии мубодилаи равғанро таъмин мекунанд.</w:t>
      </w:r>
    </w:p>
    <w:p>
      <w:pPr>
        <w:spacing w:line="360" w:lineRule="auto" w:after="0"/>
        <w:ind w:firstLine="709"/>
        <w:jc w:val="both"/>
      </w:pPr>
      <w:r>
        <w:rPr>
          <w:rFonts w:ascii="Times New Roman" w:hAnsi="Times New Roman"/>
          <w:b w:val="0"/>
          <w:i w:val="0"/>
          <w:sz w:val="28"/>
        </w:rPr>
        <w:t>Мақсадҳои амалии барои оилаҳо сода мегарданд: хӯрокҳои хонагӣ бо равғани растарӣ, пиёдаравии ҳаррӯза, хоби мӯътадил ва санҷиши солона [10, 23-б.]. Ҳар як қадам ба мубодилаи равған таъсири мустақим дорад ва натиҷаи он дар санҷиши навбатӣ дида мешавад [8, 864-б.]. Илми физиология барои ҳар оила роҳи амалиро нишон медиҳад.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Равғанҳо ва вазифаҳо</w:t>
            </w:r>
          </w:p>
        </w:tc>
        <w:tc>
          <w:tcPr>
            <w:tcW w:type="dxa" w:w="5896"/>
          </w:tcPr>
          <w:p>
            <w:pPr>
              <w:spacing w:line="240" w:lineRule="auto" w:after="0" w:before="0"/>
              <w:ind w:firstLine="0"/>
              <w:jc w:val="left"/>
            </w:pPr>
            <w:r>
              <w:rPr>
                <w:rFonts w:ascii="Times New Roman" w:hAnsi="Times New Roman"/>
                <w:b w:val="0"/>
                <w:sz w:val="24"/>
              </w:rPr>
              <w:t>Се гунаҳои асосӣ — триглицерид, фосфолипид, холестерин; 9 ккал/г</w:t>
            </w:r>
          </w:p>
        </w:tc>
      </w:tr>
      <w:tr>
        <w:tc>
          <w:tcPr>
            <w:tcW w:type="dxa" w:w="2381"/>
          </w:tcPr>
          <w:p>
            <w:pPr>
              <w:spacing w:line="240" w:lineRule="auto" w:after="0" w:before="0"/>
              <w:ind w:firstLine="0"/>
              <w:jc w:val="left"/>
            </w:pPr>
            <w:r>
              <w:rPr>
                <w:rFonts w:ascii="Times New Roman" w:hAnsi="Times New Roman"/>
                <w:b w:val="0"/>
                <w:sz w:val="24"/>
              </w:rPr>
              <w:t>Ҳозимшавӣ ва интиқол</w:t>
            </w:r>
          </w:p>
        </w:tc>
        <w:tc>
          <w:tcPr>
            <w:tcW w:type="dxa" w:w="5896"/>
          </w:tcPr>
          <w:p>
            <w:pPr>
              <w:spacing w:line="240" w:lineRule="auto" w:after="0" w:before="0"/>
              <w:ind w:firstLine="0"/>
              <w:jc w:val="left"/>
            </w:pPr>
            <w:r>
              <w:rPr>
                <w:rFonts w:ascii="Times New Roman" w:hAnsi="Times New Roman"/>
                <w:b w:val="0"/>
                <w:sz w:val="24"/>
              </w:rPr>
              <w:t>Иллит ва фармазҳо; липопротеидҳо — Хиломикрон, VLDL, LDL, HDL</w:t>
            </w:r>
          </w:p>
        </w:tc>
      </w:tr>
      <w:tr>
        <w:tc>
          <w:tcPr>
            <w:tcW w:type="dxa" w:w="2381"/>
          </w:tcPr>
          <w:p>
            <w:pPr>
              <w:spacing w:line="240" w:lineRule="auto" w:after="0" w:before="0"/>
              <w:ind w:firstLine="0"/>
              <w:jc w:val="left"/>
            </w:pPr>
            <w:r>
              <w:rPr>
                <w:rFonts w:ascii="Times New Roman" w:hAnsi="Times New Roman"/>
                <w:b w:val="0"/>
                <w:sz w:val="24"/>
              </w:rPr>
              <w:t>Бета-оксидатсия</w:t>
            </w:r>
          </w:p>
        </w:tc>
        <w:tc>
          <w:tcPr>
            <w:tcW w:type="dxa" w:w="5896"/>
          </w:tcPr>
          <w:p>
            <w:pPr>
              <w:spacing w:line="240" w:lineRule="auto" w:after="0" w:before="0"/>
              <w:ind w:firstLine="0"/>
              <w:jc w:val="left"/>
            </w:pPr>
            <w:r>
              <w:rPr>
                <w:rFonts w:ascii="Times New Roman" w:hAnsi="Times New Roman"/>
                <w:b w:val="0"/>
                <w:sz w:val="24"/>
              </w:rPr>
              <w:t>Палмитат: 7 давр, 8 ацетил-КоА, 129 АТФ</w:t>
            </w:r>
          </w:p>
        </w:tc>
      </w:tr>
      <w:tr>
        <w:tc>
          <w:tcPr>
            <w:tcW w:type="dxa" w:w="2381"/>
          </w:tcPr>
          <w:p>
            <w:pPr>
              <w:spacing w:line="240" w:lineRule="auto" w:after="0" w:before="0"/>
              <w:ind w:firstLine="0"/>
              <w:jc w:val="left"/>
            </w:pPr>
            <w:r>
              <w:rPr>
                <w:rFonts w:ascii="Times New Roman" w:hAnsi="Times New Roman"/>
                <w:b w:val="0"/>
                <w:sz w:val="24"/>
              </w:rPr>
              <w:t>Кетонҳо ва гуруснагӣ</w:t>
            </w:r>
          </w:p>
        </w:tc>
        <w:tc>
          <w:tcPr>
            <w:tcW w:type="dxa" w:w="5896"/>
          </w:tcPr>
          <w:p>
            <w:pPr>
              <w:spacing w:line="240" w:lineRule="auto" w:after="0" w:before="0"/>
              <w:ind w:firstLine="0"/>
              <w:jc w:val="left"/>
            </w:pPr>
            <w:r>
              <w:rPr>
                <w:rFonts w:ascii="Times New Roman" w:hAnsi="Times New Roman"/>
                <w:b w:val="0"/>
                <w:sz w:val="24"/>
              </w:rPr>
              <w:t>Мағз баъди 40 рӯз 65 % энергияро аз кетонҳо мегирад</w:t>
            </w:r>
          </w:p>
        </w:tc>
      </w:tr>
      <w:tr>
        <w:tc>
          <w:tcPr>
            <w:tcW w:type="dxa" w:w="2381"/>
          </w:tcPr>
          <w:p>
            <w:pPr>
              <w:spacing w:line="240" w:lineRule="auto" w:after="0" w:before="0"/>
              <w:ind w:firstLine="0"/>
              <w:jc w:val="left"/>
            </w:pPr>
            <w:r>
              <w:rPr>
                <w:rFonts w:ascii="Times New Roman" w:hAnsi="Times New Roman"/>
                <w:b w:val="0"/>
                <w:sz w:val="24"/>
              </w:rPr>
              <w:t>Нақши ҷигар</w:t>
            </w:r>
          </w:p>
        </w:tc>
        <w:tc>
          <w:tcPr>
            <w:tcW w:type="dxa" w:w="5896"/>
          </w:tcPr>
          <w:p>
            <w:pPr>
              <w:spacing w:line="240" w:lineRule="auto" w:after="0" w:before="0"/>
              <w:ind w:firstLine="0"/>
              <w:jc w:val="left"/>
            </w:pPr>
            <w:r>
              <w:rPr>
                <w:rFonts w:ascii="Times New Roman" w:hAnsi="Times New Roman"/>
                <w:b w:val="0"/>
                <w:sz w:val="24"/>
              </w:rPr>
              <w:t>75 % холестерин, 600–1000 мл иллит, 500+ вазифа</w:t>
            </w:r>
          </w:p>
        </w:tc>
      </w:tr>
      <w:tr>
        <w:tc>
          <w:tcPr>
            <w:tcW w:type="dxa" w:w="2381"/>
          </w:tcPr>
          <w:p>
            <w:pPr>
              <w:spacing w:line="240" w:lineRule="auto" w:after="0" w:before="0"/>
              <w:ind w:firstLine="0"/>
              <w:jc w:val="left"/>
            </w:pPr>
            <w:r>
              <w:rPr>
                <w:rFonts w:ascii="Times New Roman" w:hAnsi="Times New Roman"/>
                <w:b w:val="0"/>
                <w:sz w:val="24"/>
              </w:rPr>
              <w:t>Таҷрибаи 12 ҳафта</w:t>
            </w:r>
          </w:p>
        </w:tc>
        <w:tc>
          <w:tcPr>
            <w:tcW w:type="dxa" w:w="5896"/>
          </w:tcPr>
          <w:p>
            <w:pPr>
              <w:spacing w:line="240" w:lineRule="auto" w:after="0" w:before="0"/>
              <w:ind w:firstLine="0"/>
              <w:jc w:val="left"/>
            </w:pPr>
            <w:r>
              <w:rPr>
                <w:rFonts w:ascii="Times New Roman" w:hAnsi="Times New Roman"/>
                <w:b w:val="0"/>
                <w:sz w:val="24"/>
              </w:rPr>
              <w:t>ТГ −19 %, HDL +15 %, чарби ҷигар −34 % нисбӣ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Липидҳо</w:t>
            </w:r>
          </w:p>
        </w:tc>
        <w:tc>
          <w:tcPr>
            <w:tcW w:type="dxa" w:w="5783"/>
          </w:tcPr>
          <w:p>
            <w:pPr>
              <w:spacing w:line="240" w:lineRule="auto" w:after="0" w:before="0"/>
              <w:ind w:firstLine="0"/>
              <w:jc w:val="left"/>
            </w:pPr>
            <w:r>
              <w:rPr>
                <w:rFonts w:ascii="Times New Roman" w:hAnsi="Times New Roman"/>
                <w:b w:val="0"/>
                <w:sz w:val="24"/>
              </w:rPr>
              <w:t>Гурӯҳи моддаҳои органикӣ, ки дар об ҳал намешаванд</w:t>
            </w:r>
          </w:p>
        </w:tc>
      </w:tr>
      <w:tr>
        <w:tc>
          <w:tcPr>
            <w:tcW w:type="dxa" w:w="2494"/>
          </w:tcPr>
          <w:p>
            <w:pPr>
              <w:spacing w:line="240" w:lineRule="auto" w:after="0" w:before="0"/>
              <w:ind w:firstLine="0"/>
              <w:jc w:val="left"/>
            </w:pPr>
            <w:r>
              <w:rPr>
                <w:rFonts w:ascii="Times New Roman" w:hAnsi="Times New Roman"/>
                <w:b w:val="0"/>
                <w:sz w:val="24"/>
              </w:rPr>
              <w:t>Триглицерид</w:t>
            </w:r>
          </w:p>
        </w:tc>
        <w:tc>
          <w:tcPr>
            <w:tcW w:type="dxa" w:w="5783"/>
          </w:tcPr>
          <w:p>
            <w:pPr>
              <w:spacing w:line="240" w:lineRule="auto" w:after="0" w:before="0"/>
              <w:ind w:firstLine="0"/>
              <w:jc w:val="left"/>
            </w:pPr>
            <w:r>
              <w:rPr>
                <w:rFonts w:ascii="Times New Roman" w:hAnsi="Times New Roman"/>
                <w:b w:val="0"/>
                <w:sz w:val="24"/>
              </w:rPr>
              <w:t>Молекулаи аз глицерол ва се кислотаи чарбӣ сохташуда</w:t>
            </w:r>
          </w:p>
        </w:tc>
      </w:tr>
      <w:tr>
        <w:tc>
          <w:tcPr>
            <w:tcW w:type="dxa" w:w="2494"/>
          </w:tcPr>
          <w:p>
            <w:pPr>
              <w:spacing w:line="240" w:lineRule="auto" w:after="0" w:before="0"/>
              <w:ind w:firstLine="0"/>
              <w:jc w:val="left"/>
            </w:pPr>
            <w:r>
              <w:rPr>
                <w:rFonts w:ascii="Times New Roman" w:hAnsi="Times New Roman"/>
                <w:b w:val="0"/>
                <w:sz w:val="24"/>
              </w:rPr>
              <w:t>Липолиз</w:t>
            </w:r>
          </w:p>
        </w:tc>
        <w:tc>
          <w:tcPr>
            <w:tcW w:type="dxa" w:w="5783"/>
          </w:tcPr>
          <w:p>
            <w:pPr>
              <w:spacing w:line="240" w:lineRule="auto" w:after="0" w:before="0"/>
              <w:ind w:firstLine="0"/>
              <w:jc w:val="left"/>
            </w:pPr>
            <w:r>
              <w:rPr>
                <w:rFonts w:ascii="Times New Roman" w:hAnsi="Times New Roman"/>
                <w:b w:val="0"/>
                <w:sz w:val="24"/>
              </w:rPr>
              <w:t>Таҷзияи триглицерид ба глицерол ва кислотаҳои чарбӣ</w:t>
            </w:r>
          </w:p>
        </w:tc>
      </w:tr>
      <w:tr>
        <w:tc>
          <w:tcPr>
            <w:tcW w:type="dxa" w:w="2494"/>
          </w:tcPr>
          <w:p>
            <w:pPr>
              <w:spacing w:line="240" w:lineRule="auto" w:after="0" w:before="0"/>
              <w:ind w:firstLine="0"/>
              <w:jc w:val="left"/>
            </w:pPr>
            <w:r>
              <w:rPr>
                <w:rFonts w:ascii="Times New Roman" w:hAnsi="Times New Roman"/>
                <w:b w:val="0"/>
                <w:sz w:val="24"/>
              </w:rPr>
              <w:t>Липогенез</w:t>
            </w:r>
          </w:p>
        </w:tc>
        <w:tc>
          <w:tcPr>
            <w:tcW w:type="dxa" w:w="5783"/>
          </w:tcPr>
          <w:p>
            <w:pPr>
              <w:spacing w:line="240" w:lineRule="auto" w:after="0" w:before="0"/>
              <w:ind w:firstLine="0"/>
              <w:jc w:val="left"/>
            </w:pPr>
            <w:r>
              <w:rPr>
                <w:rFonts w:ascii="Times New Roman" w:hAnsi="Times New Roman"/>
                <w:b w:val="0"/>
                <w:sz w:val="24"/>
              </w:rPr>
              <w:t>Сохтани кислотаҳои чарбӣ аз ацетил-КоА-и карбогидратӣ</w:t>
            </w:r>
          </w:p>
        </w:tc>
      </w:tr>
      <w:tr>
        <w:tc>
          <w:tcPr>
            <w:tcW w:type="dxa" w:w="2494"/>
          </w:tcPr>
          <w:p>
            <w:pPr>
              <w:spacing w:line="240" w:lineRule="auto" w:after="0" w:before="0"/>
              <w:ind w:firstLine="0"/>
              <w:jc w:val="left"/>
            </w:pPr>
            <w:r>
              <w:rPr>
                <w:rFonts w:ascii="Times New Roman" w:hAnsi="Times New Roman"/>
                <w:b w:val="0"/>
                <w:sz w:val="24"/>
              </w:rPr>
              <w:t>Бета-оксидатсия</w:t>
            </w:r>
          </w:p>
        </w:tc>
        <w:tc>
          <w:tcPr>
            <w:tcW w:type="dxa" w:w="5783"/>
          </w:tcPr>
          <w:p>
            <w:pPr>
              <w:spacing w:line="240" w:lineRule="auto" w:after="0" w:before="0"/>
              <w:ind w:firstLine="0"/>
              <w:jc w:val="left"/>
            </w:pPr>
            <w:r>
              <w:rPr>
                <w:rFonts w:ascii="Times New Roman" w:hAnsi="Times New Roman"/>
                <w:b w:val="0"/>
                <w:sz w:val="24"/>
              </w:rPr>
              <w:t>Сӯхтани қадам-қадами кислотаҳои чарбӣ дар митохондрия</w:t>
            </w:r>
          </w:p>
        </w:tc>
      </w:tr>
      <w:tr>
        <w:tc>
          <w:tcPr>
            <w:tcW w:type="dxa" w:w="2494"/>
          </w:tcPr>
          <w:p>
            <w:pPr>
              <w:spacing w:line="240" w:lineRule="auto" w:after="0" w:before="0"/>
              <w:ind w:firstLine="0"/>
              <w:jc w:val="left"/>
            </w:pPr>
            <w:r>
              <w:rPr>
                <w:rFonts w:ascii="Times New Roman" w:hAnsi="Times New Roman"/>
                <w:b w:val="0"/>
                <w:sz w:val="24"/>
              </w:rPr>
              <w:t>Кетогенез</w:t>
            </w:r>
          </w:p>
        </w:tc>
        <w:tc>
          <w:tcPr>
            <w:tcW w:type="dxa" w:w="5783"/>
          </w:tcPr>
          <w:p>
            <w:pPr>
              <w:spacing w:line="240" w:lineRule="auto" w:after="0" w:before="0"/>
              <w:ind w:firstLine="0"/>
              <w:jc w:val="left"/>
            </w:pPr>
            <w:r>
              <w:rPr>
                <w:rFonts w:ascii="Times New Roman" w:hAnsi="Times New Roman"/>
                <w:b w:val="0"/>
                <w:sz w:val="24"/>
              </w:rPr>
              <w:t>Сохтани кетонҳо аз ацетил-КоА дар ҷигар</w:t>
            </w:r>
          </w:p>
        </w:tc>
      </w:tr>
      <w:tr>
        <w:tc>
          <w:tcPr>
            <w:tcW w:type="dxa" w:w="2494"/>
          </w:tcPr>
          <w:p>
            <w:pPr>
              <w:spacing w:line="240" w:lineRule="auto" w:after="0" w:before="0"/>
              <w:ind w:firstLine="0"/>
              <w:jc w:val="left"/>
            </w:pPr>
            <w:r>
              <w:rPr>
                <w:rFonts w:ascii="Times New Roman" w:hAnsi="Times New Roman"/>
                <w:b w:val="0"/>
                <w:sz w:val="24"/>
              </w:rPr>
              <w:t>Липопротеид</w:t>
            </w:r>
          </w:p>
        </w:tc>
        <w:tc>
          <w:tcPr>
            <w:tcW w:type="dxa" w:w="5783"/>
          </w:tcPr>
          <w:p>
            <w:pPr>
              <w:spacing w:line="240" w:lineRule="auto" w:after="0" w:before="0"/>
              <w:ind w:firstLine="0"/>
              <w:jc w:val="left"/>
            </w:pPr>
            <w:r>
              <w:rPr>
                <w:rFonts w:ascii="Times New Roman" w:hAnsi="Times New Roman"/>
                <w:b w:val="0"/>
                <w:sz w:val="24"/>
              </w:rPr>
              <w:t>Пайвастагии интиқолии равған дар хун</w:t>
            </w:r>
          </w:p>
        </w:tc>
      </w:tr>
      <w:tr>
        <w:tc>
          <w:tcPr>
            <w:tcW w:type="dxa" w:w="2494"/>
          </w:tcPr>
          <w:p>
            <w:pPr>
              <w:spacing w:line="240" w:lineRule="auto" w:after="0" w:before="0"/>
              <w:ind w:firstLine="0"/>
              <w:jc w:val="left"/>
            </w:pPr>
            <w:r>
              <w:rPr>
                <w:rFonts w:ascii="Times New Roman" w:hAnsi="Times New Roman"/>
                <w:b w:val="0"/>
                <w:sz w:val="24"/>
              </w:rPr>
              <w:t>Аполипопротеин</w:t>
            </w:r>
          </w:p>
        </w:tc>
        <w:tc>
          <w:tcPr>
            <w:tcW w:type="dxa" w:w="5783"/>
          </w:tcPr>
          <w:p>
            <w:pPr>
              <w:spacing w:line="240" w:lineRule="auto" w:after="0" w:before="0"/>
              <w:ind w:firstLine="0"/>
              <w:jc w:val="left"/>
            </w:pPr>
            <w:r>
              <w:rPr>
                <w:rFonts w:ascii="Times New Roman" w:hAnsi="Times New Roman"/>
                <w:b w:val="0"/>
                <w:sz w:val="24"/>
              </w:rPr>
              <w:t>Протеини сатҳии липопротеид, ки роҳнамо мебошад</w:t>
            </w:r>
          </w:p>
        </w:tc>
      </w:tr>
      <w:tr>
        <w:tc>
          <w:tcPr>
            <w:tcW w:type="dxa" w:w="2494"/>
          </w:tcPr>
          <w:p>
            <w:pPr>
              <w:spacing w:line="240" w:lineRule="auto" w:after="0" w:before="0"/>
              <w:ind w:firstLine="0"/>
              <w:jc w:val="left"/>
            </w:pPr>
            <w:r>
              <w:rPr>
                <w:rFonts w:ascii="Times New Roman" w:hAnsi="Times New Roman"/>
                <w:b w:val="0"/>
                <w:sz w:val="24"/>
              </w:rPr>
              <w:t>Хиломикрон</w:t>
            </w:r>
          </w:p>
        </w:tc>
        <w:tc>
          <w:tcPr>
            <w:tcW w:type="dxa" w:w="5783"/>
          </w:tcPr>
          <w:p>
            <w:pPr>
              <w:spacing w:line="240" w:lineRule="auto" w:after="0" w:before="0"/>
              <w:ind w:firstLine="0"/>
              <w:jc w:val="left"/>
            </w:pPr>
            <w:r>
              <w:rPr>
                <w:rFonts w:ascii="Times New Roman" w:hAnsi="Times New Roman"/>
                <w:b w:val="0"/>
                <w:sz w:val="24"/>
              </w:rPr>
              <w:t>Липопротеиди калон, ки равғани хӯрокро мебарад</w:t>
            </w:r>
          </w:p>
        </w:tc>
      </w:tr>
      <w:tr>
        <w:tc>
          <w:tcPr>
            <w:tcW w:type="dxa" w:w="2494"/>
          </w:tcPr>
          <w:p>
            <w:pPr>
              <w:spacing w:line="240" w:lineRule="auto" w:after="0" w:before="0"/>
              <w:ind w:firstLine="0"/>
              <w:jc w:val="left"/>
            </w:pPr>
            <w:r>
              <w:rPr>
                <w:rFonts w:ascii="Times New Roman" w:hAnsi="Times New Roman"/>
                <w:b w:val="0"/>
                <w:sz w:val="24"/>
              </w:rPr>
              <w:t>Миселла</w:t>
            </w:r>
          </w:p>
        </w:tc>
        <w:tc>
          <w:tcPr>
            <w:tcW w:type="dxa" w:w="5783"/>
          </w:tcPr>
          <w:p>
            <w:pPr>
              <w:spacing w:line="240" w:lineRule="auto" w:after="0" w:before="0"/>
              <w:ind w:firstLine="0"/>
              <w:jc w:val="left"/>
            </w:pPr>
            <w:r>
              <w:rPr>
                <w:rFonts w:ascii="Times New Roman" w:hAnsi="Times New Roman"/>
                <w:b w:val="0"/>
                <w:sz w:val="24"/>
              </w:rPr>
              <w:t>Таркиби маъдаи ҳозима, ки таҷзияшударо мебарад</w:t>
            </w:r>
          </w:p>
        </w:tc>
      </w:tr>
      <w:tr>
        <w:tc>
          <w:tcPr>
            <w:tcW w:type="dxa" w:w="2494"/>
          </w:tcPr>
          <w:p>
            <w:pPr>
              <w:spacing w:line="240" w:lineRule="auto" w:after="0" w:before="0"/>
              <w:ind w:firstLine="0"/>
              <w:jc w:val="left"/>
            </w:pPr>
            <w:r>
              <w:rPr>
                <w:rFonts w:ascii="Times New Roman" w:hAnsi="Times New Roman"/>
                <w:b w:val="0"/>
                <w:sz w:val="24"/>
              </w:rPr>
              <w:t>Эмулсия</w:t>
            </w:r>
          </w:p>
        </w:tc>
        <w:tc>
          <w:tcPr>
            <w:tcW w:type="dxa" w:w="5783"/>
          </w:tcPr>
          <w:p>
            <w:pPr>
              <w:spacing w:line="240" w:lineRule="auto" w:after="0" w:before="0"/>
              <w:ind w:firstLine="0"/>
              <w:jc w:val="left"/>
            </w:pPr>
            <w:r>
              <w:rPr>
                <w:rFonts w:ascii="Times New Roman" w:hAnsi="Times New Roman"/>
                <w:b w:val="0"/>
                <w:sz w:val="24"/>
              </w:rPr>
              <w:t>Пароканда шудани қатраҳои калони равған</w:t>
            </w:r>
          </w:p>
        </w:tc>
      </w:tr>
      <w:tr>
        <w:tc>
          <w:tcPr>
            <w:tcW w:type="dxa" w:w="2494"/>
          </w:tcPr>
          <w:p>
            <w:pPr>
              <w:spacing w:line="240" w:lineRule="auto" w:after="0" w:before="0"/>
              <w:ind w:firstLine="0"/>
              <w:jc w:val="left"/>
            </w:pPr>
            <w:r>
              <w:rPr>
                <w:rFonts w:ascii="Times New Roman" w:hAnsi="Times New Roman"/>
                <w:b w:val="0"/>
                <w:sz w:val="24"/>
              </w:rPr>
              <w:t>Стеатоз</w:t>
            </w:r>
          </w:p>
        </w:tc>
        <w:tc>
          <w:tcPr>
            <w:tcW w:type="dxa" w:w="5783"/>
          </w:tcPr>
          <w:p>
            <w:pPr>
              <w:spacing w:line="240" w:lineRule="auto" w:after="0" w:before="0"/>
              <w:ind w:firstLine="0"/>
              <w:jc w:val="left"/>
            </w:pPr>
            <w:r>
              <w:rPr>
                <w:rFonts w:ascii="Times New Roman" w:hAnsi="Times New Roman"/>
                <w:b w:val="0"/>
                <w:sz w:val="24"/>
              </w:rPr>
              <w:t>Ҷамъ шудани чарб дар гангаҳои ҷигар</w:t>
            </w:r>
          </w:p>
        </w:tc>
      </w:tr>
      <w:tr>
        <w:tc>
          <w:tcPr>
            <w:tcW w:type="dxa" w:w="2494"/>
          </w:tcPr>
          <w:p>
            <w:pPr>
              <w:spacing w:line="240" w:lineRule="auto" w:after="0" w:before="0"/>
              <w:ind w:firstLine="0"/>
              <w:jc w:val="left"/>
            </w:pPr>
            <w:r>
              <w:rPr>
                <w:rFonts w:ascii="Times New Roman" w:hAnsi="Times New Roman"/>
                <w:b w:val="0"/>
                <w:sz w:val="24"/>
              </w:rPr>
              <w:t>Атеросклероз</w:t>
            </w:r>
          </w:p>
        </w:tc>
        <w:tc>
          <w:tcPr>
            <w:tcW w:type="dxa" w:w="5783"/>
          </w:tcPr>
          <w:p>
            <w:pPr>
              <w:spacing w:line="240" w:lineRule="auto" w:after="0" w:before="0"/>
              <w:ind w:firstLine="0"/>
              <w:jc w:val="left"/>
            </w:pPr>
            <w:r>
              <w:rPr>
                <w:rFonts w:ascii="Times New Roman" w:hAnsi="Times New Roman"/>
                <w:b w:val="0"/>
                <w:sz w:val="24"/>
              </w:rPr>
              <w:t>Ҷамъ шудани лавҳаҳо дар девораи рагҳо</w:t>
            </w:r>
          </w:p>
        </w:tc>
      </w:tr>
      <w:tr>
        <w:tc>
          <w:tcPr>
            <w:tcW w:type="dxa" w:w="2494"/>
          </w:tcPr>
          <w:p>
            <w:pPr>
              <w:spacing w:line="240" w:lineRule="auto" w:after="0" w:before="0"/>
              <w:ind w:firstLine="0"/>
              <w:jc w:val="left"/>
            </w:pPr>
            <w:r>
              <w:rPr>
                <w:rFonts w:ascii="Times New Roman" w:hAnsi="Times New Roman"/>
                <w:b w:val="0"/>
                <w:sz w:val="24"/>
              </w:rPr>
              <w:t>Глюконеогенез</w:t>
            </w:r>
          </w:p>
        </w:tc>
        <w:tc>
          <w:tcPr>
            <w:tcW w:type="dxa" w:w="5783"/>
          </w:tcPr>
          <w:p>
            <w:pPr>
              <w:spacing w:line="240" w:lineRule="auto" w:after="0" w:before="0"/>
              <w:ind w:firstLine="0"/>
              <w:jc w:val="left"/>
            </w:pPr>
            <w:r>
              <w:rPr>
                <w:rFonts w:ascii="Times New Roman" w:hAnsi="Times New Roman"/>
                <w:b w:val="0"/>
                <w:sz w:val="24"/>
              </w:rPr>
              <w:t>Сохтани глюкоза аз манбаъҳои ғайрикарбогидратӣ</w:t>
            </w:r>
          </w:p>
        </w:tc>
      </w:tr>
      <w:tr>
        <w:tc>
          <w:tcPr>
            <w:tcW w:type="dxa" w:w="2494"/>
          </w:tcPr>
          <w:p>
            <w:pPr>
              <w:spacing w:line="240" w:lineRule="auto" w:after="0" w:before="0"/>
              <w:ind w:firstLine="0"/>
              <w:jc w:val="left"/>
            </w:pPr>
            <w:r>
              <w:rPr>
                <w:rFonts w:ascii="Times New Roman" w:hAnsi="Times New Roman"/>
                <w:b w:val="0"/>
                <w:sz w:val="24"/>
              </w:rPr>
              <w:t>Фиброз</w:t>
            </w:r>
          </w:p>
        </w:tc>
        <w:tc>
          <w:tcPr>
            <w:tcW w:type="dxa" w:w="5783"/>
          </w:tcPr>
          <w:p>
            <w:pPr>
              <w:spacing w:line="240" w:lineRule="auto" w:after="0" w:before="0"/>
              <w:ind w:firstLine="0"/>
              <w:jc w:val="left"/>
            </w:pPr>
            <w:r>
              <w:rPr>
                <w:rFonts w:ascii="Times New Roman" w:hAnsi="Times New Roman"/>
                <w:b w:val="0"/>
                <w:sz w:val="24"/>
              </w:rPr>
              <w:t>Афзоиши бофти пайвастагӣ дар узв</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ТГ</w:t>
            </w:r>
          </w:p>
        </w:tc>
        <w:tc>
          <w:tcPr>
            <w:tcW w:type="dxa" w:w="3515"/>
          </w:tcPr>
          <w:p>
            <w:pPr>
              <w:spacing w:line="240" w:lineRule="auto" w:after="0" w:before="0"/>
              <w:ind w:firstLine="0"/>
              <w:jc w:val="left"/>
            </w:pPr>
            <w:r>
              <w:rPr>
                <w:rFonts w:ascii="Times New Roman" w:hAnsi="Times New Roman"/>
                <w:b w:val="0"/>
                <w:sz w:val="24"/>
              </w:rPr>
              <w:t>Триглицеридҳо</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ОХ</w:t>
            </w:r>
          </w:p>
        </w:tc>
        <w:tc>
          <w:tcPr>
            <w:tcW w:type="dxa" w:w="3515"/>
          </w:tcPr>
          <w:p>
            <w:pPr>
              <w:spacing w:line="240" w:lineRule="auto" w:after="0" w:before="0"/>
              <w:ind w:firstLine="0"/>
              <w:jc w:val="left"/>
            </w:pPr>
            <w:r>
              <w:rPr>
                <w:rFonts w:ascii="Times New Roman" w:hAnsi="Times New Roman"/>
                <w:b w:val="0"/>
                <w:sz w:val="24"/>
              </w:rPr>
              <w:t>Умумии холестерин</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HDL</w:t>
            </w:r>
          </w:p>
        </w:tc>
        <w:tc>
          <w:tcPr>
            <w:tcW w:type="dxa" w:w="3515"/>
          </w:tcPr>
          <w:p>
            <w:pPr>
              <w:spacing w:line="240" w:lineRule="auto" w:after="0" w:before="0"/>
              <w:ind w:firstLine="0"/>
              <w:jc w:val="left"/>
            </w:pPr>
            <w:r>
              <w:rPr>
                <w:rFonts w:ascii="Times New Roman" w:hAnsi="Times New Roman"/>
                <w:b w:val="0"/>
                <w:sz w:val="24"/>
              </w:rPr>
              <w:t>Липопротеиди зичии баланд</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LDL</w:t>
            </w:r>
          </w:p>
        </w:tc>
        <w:tc>
          <w:tcPr>
            <w:tcW w:type="dxa" w:w="3515"/>
          </w:tcPr>
          <w:p>
            <w:pPr>
              <w:spacing w:line="240" w:lineRule="auto" w:after="0" w:before="0"/>
              <w:ind w:firstLine="0"/>
              <w:jc w:val="left"/>
            </w:pPr>
            <w:r>
              <w:rPr>
                <w:rFonts w:ascii="Times New Roman" w:hAnsi="Times New Roman"/>
                <w:b w:val="0"/>
                <w:sz w:val="24"/>
              </w:rPr>
              <w:t>Липопротеиди зичии паст</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VLDL</w:t>
            </w:r>
          </w:p>
        </w:tc>
        <w:tc>
          <w:tcPr>
            <w:tcW w:type="dxa" w:w="3515"/>
          </w:tcPr>
          <w:p>
            <w:pPr>
              <w:spacing w:line="240" w:lineRule="auto" w:after="0" w:before="0"/>
              <w:ind w:firstLine="0"/>
              <w:jc w:val="left"/>
            </w:pPr>
            <w:r>
              <w:rPr>
                <w:rFonts w:ascii="Times New Roman" w:hAnsi="Times New Roman"/>
                <w:b w:val="0"/>
                <w:sz w:val="24"/>
              </w:rPr>
              <w:t>Липопротеиди зичии хеле паст</w:t>
            </w:r>
          </w:p>
        </w:tc>
        <w:tc>
          <w:tcPr>
            <w:tcW w:type="dxa" w:w="3061"/>
          </w:tcPr>
          <w:p>
            <w:pPr>
              <w:spacing w:line="240" w:lineRule="auto" w:after="0" w:before="0"/>
              <w:ind w:firstLine="0"/>
              <w:jc w:val="left"/>
            </w:pPr>
            <w:r>
              <w:rPr>
                <w:rFonts w:ascii="Times New Roman" w:hAnsi="Times New Roman"/>
                <w:b w:val="0"/>
                <w:sz w:val="24"/>
              </w:rPr>
              <w:t>мг/дл</w:t>
            </w:r>
          </w:p>
        </w:tc>
      </w:tr>
      <w:tr>
        <w:tc>
          <w:tcPr>
            <w:tcW w:type="dxa" w:w="1701"/>
          </w:tcPr>
          <w:p>
            <w:pPr>
              <w:spacing w:line="240" w:lineRule="auto" w:after="0" w:before="0"/>
              <w:ind w:firstLine="0"/>
              <w:jc w:val="left"/>
            </w:pPr>
            <w:r>
              <w:rPr>
                <w:rFonts w:ascii="Times New Roman" w:hAnsi="Times New Roman"/>
                <w:b w:val="0"/>
                <w:sz w:val="24"/>
              </w:rPr>
              <w:t>АТФ</w:t>
            </w:r>
          </w:p>
        </w:tc>
        <w:tc>
          <w:tcPr>
            <w:tcW w:type="dxa" w:w="3515"/>
          </w:tcPr>
          <w:p>
            <w:pPr>
              <w:spacing w:line="240" w:lineRule="auto" w:after="0" w:before="0"/>
              <w:ind w:firstLine="0"/>
              <w:jc w:val="left"/>
            </w:pPr>
            <w:r>
              <w:rPr>
                <w:rFonts w:ascii="Times New Roman" w:hAnsi="Times New Roman"/>
                <w:b w:val="0"/>
                <w:sz w:val="24"/>
              </w:rPr>
              <w:t>Аденозинтрифосфат</w:t>
            </w:r>
          </w:p>
        </w:tc>
        <w:tc>
          <w:tcPr>
            <w:tcW w:type="dxa" w:w="3061"/>
          </w:tcPr>
          <w:p>
            <w:pPr>
              <w:spacing w:line="240" w:lineRule="auto" w:after="0" w:before="0"/>
              <w:ind w:firstLine="0"/>
              <w:jc w:val="left"/>
            </w:pPr>
            <w:r>
              <w:rPr>
                <w:rFonts w:ascii="Times New Roman" w:hAnsi="Times New Roman"/>
                <w:b w:val="0"/>
                <w:sz w:val="24"/>
              </w:rPr>
              <w:t>молекула</w:t>
            </w:r>
          </w:p>
        </w:tc>
      </w:tr>
      <w:tr>
        <w:tc>
          <w:tcPr>
            <w:tcW w:type="dxa" w:w="1701"/>
          </w:tcPr>
          <w:p>
            <w:pPr>
              <w:spacing w:line="240" w:lineRule="auto" w:after="0" w:before="0"/>
              <w:ind w:firstLine="0"/>
              <w:jc w:val="left"/>
            </w:pPr>
            <w:r>
              <w:rPr>
                <w:rFonts w:ascii="Times New Roman" w:hAnsi="Times New Roman"/>
                <w:b w:val="0"/>
                <w:sz w:val="24"/>
              </w:rPr>
              <w:t>ALT</w:t>
            </w:r>
          </w:p>
        </w:tc>
        <w:tc>
          <w:tcPr>
            <w:tcW w:type="dxa" w:w="3515"/>
          </w:tcPr>
          <w:p>
            <w:pPr>
              <w:spacing w:line="240" w:lineRule="auto" w:after="0" w:before="0"/>
              <w:ind w:firstLine="0"/>
              <w:jc w:val="left"/>
            </w:pPr>
            <w:r>
              <w:rPr>
                <w:rFonts w:ascii="Times New Roman" w:hAnsi="Times New Roman"/>
                <w:b w:val="0"/>
                <w:sz w:val="24"/>
              </w:rPr>
              <w:t>Аланинаминотрансфераза</w:t>
            </w:r>
          </w:p>
        </w:tc>
        <w:tc>
          <w:tcPr>
            <w:tcW w:type="dxa" w:w="3061"/>
          </w:tcPr>
          <w:p>
            <w:pPr>
              <w:spacing w:line="240" w:lineRule="auto" w:after="0" w:before="0"/>
              <w:ind w:firstLine="0"/>
              <w:jc w:val="left"/>
            </w:pPr>
            <w:r>
              <w:rPr>
                <w:rFonts w:ascii="Times New Roman" w:hAnsi="Times New Roman"/>
                <w:b w:val="0"/>
                <w:sz w:val="24"/>
              </w:rPr>
              <w:t>воҳид/л</w:t>
            </w:r>
          </w:p>
        </w:tc>
      </w:tr>
      <w:tr>
        <w:tc>
          <w:tcPr>
            <w:tcW w:type="dxa" w:w="1701"/>
          </w:tcPr>
          <w:p>
            <w:pPr>
              <w:spacing w:line="240" w:lineRule="auto" w:after="0" w:before="0"/>
              <w:ind w:firstLine="0"/>
              <w:jc w:val="left"/>
            </w:pPr>
            <w:r>
              <w:rPr>
                <w:rFonts w:ascii="Times New Roman" w:hAnsi="Times New Roman"/>
                <w:b w:val="0"/>
                <w:sz w:val="24"/>
              </w:rPr>
              <w:t>AST</w:t>
            </w:r>
          </w:p>
        </w:tc>
        <w:tc>
          <w:tcPr>
            <w:tcW w:type="dxa" w:w="3515"/>
          </w:tcPr>
          <w:p>
            <w:pPr>
              <w:spacing w:line="240" w:lineRule="auto" w:after="0" w:before="0"/>
              <w:ind w:firstLine="0"/>
              <w:jc w:val="left"/>
            </w:pPr>
            <w:r>
              <w:rPr>
                <w:rFonts w:ascii="Times New Roman" w:hAnsi="Times New Roman"/>
                <w:b w:val="0"/>
                <w:sz w:val="24"/>
              </w:rPr>
              <w:t>Аспартатаминотрансфераза</w:t>
            </w:r>
          </w:p>
        </w:tc>
        <w:tc>
          <w:tcPr>
            <w:tcW w:type="dxa" w:w="3061"/>
          </w:tcPr>
          <w:p>
            <w:pPr>
              <w:spacing w:line="240" w:lineRule="auto" w:after="0" w:before="0"/>
              <w:ind w:firstLine="0"/>
              <w:jc w:val="left"/>
            </w:pPr>
            <w:r>
              <w:rPr>
                <w:rFonts w:ascii="Times New Roman" w:hAnsi="Times New Roman"/>
                <w:b w:val="0"/>
                <w:sz w:val="24"/>
              </w:rPr>
              <w:t>воҳид/л</w:t>
            </w:r>
          </w:p>
        </w:tc>
      </w:tr>
      <w:tr>
        <w:tc>
          <w:tcPr>
            <w:tcW w:type="dxa" w:w="1701"/>
          </w:tcPr>
          <w:p>
            <w:pPr>
              <w:spacing w:line="240" w:lineRule="auto" w:after="0" w:before="0"/>
              <w:ind w:firstLine="0"/>
              <w:jc w:val="left"/>
            </w:pPr>
            <w:r>
              <w:rPr>
                <w:rFonts w:ascii="Times New Roman" w:hAnsi="Times New Roman"/>
                <w:b w:val="0"/>
                <w:sz w:val="24"/>
              </w:rPr>
              <w:t>КоА</w:t>
            </w:r>
          </w:p>
        </w:tc>
        <w:tc>
          <w:tcPr>
            <w:tcW w:type="dxa" w:w="3515"/>
          </w:tcPr>
          <w:p>
            <w:pPr>
              <w:spacing w:line="240" w:lineRule="auto" w:after="0" w:before="0"/>
              <w:ind w:firstLine="0"/>
              <w:jc w:val="left"/>
            </w:pPr>
            <w:r>
              <w:rPr>
                <w:rFonts w:ascii="Times New Roman" w:hAnsi="Times New Roman"/>
                <w:b w:val="0"/>
                <w:sz w:val="24"/>
              </w:rPr>
              <w:t>Кофактори ацетили А</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ДИДТ</w:t>
            </w:r>
          </w:p>
        </w:tc>
        <w:tc>
          <w:tcPr>
            <w:tcW w:type="dxa" w:w="3515"/>
          </w:tcPr>
          <w:p>
            <w:pPr>
              <w:spacing w:line="240" w:lineRule="auto" w:after="0" w:before="0"/>
              <w:ind w:firstLine="0"/>
              <w:jc w:val="left"/>
            </w:pPr>
            <w:r>
              <w:rPr>
                <w:rFonts w:ascii="Times New Roman" w:hAnsi="Times New Roman"/>
                <w:b w:val="0"/>
                <w:sz w:val="24"/>
              </w:rPr>
              <w:t>Донишкадаи илмҳои дақиқ ва технология</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ИМТ</w:t>
            </w:r>
          </w:p>
        </w:tc>
        <w:tc>
          <w:tcPr>
            <w:tcW w:type="dxa" w:w="3515"/>
          </w:tcPr>
          <w:p>
            <w:pPr>
              <w:spacing w:line="240" w:lineRule="auto" w:after="0" w:before="0"/>
              <w:ind w:firstLine="0"/>
              <w:jc w:val="left"/>
            </w:pPr>
            <w:r>
              <w:rPr>
                <w:rFonts w:ascii="Times New Roman" w:hAnsi="Times New Roman"/>
                <w:b w:val="0"/>
                <w:sz w:val="24"/>
              </w:rPr>
              <w:t>Индекси массаи тӯл</w:t>
            </w:r>
          </w:p>
        </w:tc>
        <w:tc>
          <w:tcPr>
            <w:tcW w:type="dxa" w:w="3061"/>
          </w:tcPr>
          <w:p>
            <w:pPr>
              <w:spacing w:line="240" w:lineRule="auto" w:after="0" w:before="0"/>
              <w:ind w:firstLine="0"/>
              <w:jc w:val="left"/>
            </w:pPr>
            <w:r>
              <w:rPr>
                <w:rFonts w:ascii="Times New Roman" w:hAnsi="Times New Roman"/>
                <w:b w:val="0"/>
                <w:sz w:val="24"/>
              </w:rPr>
              <w:t>кг/м²</w:t>
            </w:r>
          </w:p>
        </w:tc>
      </w:tr>
      <w:tr>
        <w:tc>
          <w:tcPr>
            <w:tcW w:type="dxa" w:w="1701"/>
          </w:tcPr>
          <w:p>
            <w:pPr>
              <w:spacing w:line="240" w:lineRule="auto" w:after="0" w:before="0"/>
              <w:ind w:firstLine="0"/>
              <w:jc w:val="left"/>
            </w:pPr>
            <w:r>
              <w:rPr>
                <w:rFonts w:ascii="Times New Roman" w:hAnsi="Times New Roman"/>
                <w:b w:val="0"/>
                <w:sz w:val="24"/>
              </w:rPr>
              <w:t>NAFLD</w:t>
            </w:r>
          </w:p>
        </w:tc>
        <w:tc>
          <w:tcPr>
            <w:tcW w:type="dxa" w:w="3515"/>
          </w:tcPr>
          <w:p>
            <w:pPr>
              <w:spacing w:line="240" w:lineRule="auto" w:after="0" w:before="0"/>
              <w:ind w:firstLine="0"/>
              <w:jc w:val="left"/>
            </w:pPr>
            <w:r>
              <w:rPr>
                <w:rFonts w:ascii="Times New Roman" w:hAnsi="Times New Roman"/>
                <w:b w:val="0"/>
                <w:sz w:val="24"/>
              </w:rPr>
              <w:t>Ҷигари чарбии ғайриалкоголӣ</w:t>
            </w:r>
          </w:p>
        </w:tc>
        <w:tc>
          <w:tcPr>
            <w:tcW w:type="dxa" w:w="306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ОЛОҲИДАИ ТАҶРИБА</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474"/>
            <w:shd w:val="clear" w:fill="EDEDED"/>
          </w:tcPr>
          <w:p>
            <w:pPr>
              <w:spacing w:line="240" w:lineRule="auto" w:after="0" w:before="0"/>
              <w:ind w:firstLine="0"/>
              <w:jc w:val="left"/>
            </w:pPr>
            <w:r>
              <w:rPr>
                <w:rFonts w:ascii="Times New Roman" w:hAnsi="Times New Roman"/>
                <w:b/>
                <w:sz w:val="24"/>
              </w:rPr>
              <w:t>Вазн, 0 ҳафта (кг)</w:t>
            </w:r>
          </w:p>
        </w:tc>
        <w:tc>
          <w:tcPr>
            <w:tcW w:type="dxa" w:w="1474"/>
            <w:shd w:val="clear" w:fill="EDEDED"/>
          </w:tcPr>
          <w:p>
            <w:pPr>
              <w:spacing w:line="240" w:lineRule="auto" w:after="0" w:before="0"/>
              <w:ind w:firstLine="0"/>
              <w:jc w:val="left"/>
            </w:pPr>
            <w:r>
              <w:rPr>
                <w:rFonts w:ascii="Times New Roman" w:hAnsi="Times New Roman"/>
                <w:b/>
                <w:sz w:val="24"/>
              </w:rPr>
              <w:t>Вазн, 12 ҳафта (кг)</w:t>
            </w:r>
          </w:p>
        </w:tc>
        <w:tc>
          <w:tcPr>
            <w:tcW w:type="dxa" w:w="1928"/>
            <w:shd w:val="clear" w:fill="EDEDED"/>
          </w:tcPr>
          <w:p>
            <w:pPr>
              <w:spacing w:line="240" w:lineRule="auto" w:after="0" w:before="0"/>
              <w:ind w:firstLine="0"/>
              <w:jc w:val="left"/>
            </w:pPr>
            <w:r>
              <w:rPr>
                <w:rFonts w:ascii="Times New Roman" w:hAnsi="Times New Roman"/>
                <w:b/>
                <w:sz w:val="24"/>
              </w:rPr>
              <w:t>ТГ, 0 ҳафта (мг/дл)</w:t>
            </w:r>
          </w:p>
        </w:tc>
        <w:tc>
          <w:tcPr>
            <w:tcW w:type="dxa" w:w="1474"/>
            <w:shd w:val="clear" w:fill="EDEDED"/>
          </w:tcPr>
          <w:p>
            <w:pPr>
              <w:spacing w:line="240" w:lineRule="auto" w:after="0" w:before="0"/>
              <w:ind w:firstLine="0"/>
              <w:jc w:val="left"/>
            </w:pPr>
            <w:r>
              <w:rPr>
                <w:rFonts w:ascii="Times New Roman" w:hAnsi="Times New Roman"/>
                <w:b/>
                <w:sz w:val="24"/>
              </w:rPr>
              <w:t>ТГ, 12 ҳафта (мг/дл)</w:t>
            </w:r>
          </w:p>
        </w:tc>
        <w:tc>
          <w:tcPr>
            <w:tcW w:type="dxa" w:w="1928"/>
            <w:shd w:val="clear" w:fill="EDEDED"/>
          </w:tcPr>
          <w:p>
            <w:pPr>
              <w:spacing w:line="240" w:lineRule="auto" w:after="0" w:before="0"/>
              <w:ind w:firstLine="0"/>
              <w:jc w:val="left"/>
            </w:pPr>
            <w:r>
              <w:rPr>
                <w:rFonts w:ascii="Times New Roman" w:hAnsi="Times New Roman"/>
                <w:b/>
                <w:sz w:val="24"/>
              </w:rPr>
              <w:t>Чарби ҷигар, 12 ҳафта (%)</w:t>
            </w:r>
          </w:p>
        </w:tc>
      </w:tr>
      <w:tr>
        <w:tc>
          <w:tcPr>
            <w:tcW w:type="dxa" w:w="1134"/>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94,2</w:t>
            </w:r>
          </w:p>
        </w:tc>
        <w:tc>
          <w:tcPr>
            <w:tcW w:type="dxa" w:w="1474"/>
          </w:tcPr>
          <w:p>
            <w:pPr>
              <w:spacing w:line="240" w:lineRule="auto" w:after="0" w:before="0"/>
              <w:ind w:firstLine="0"/>
              <w:jc w:val="left"/>
            </w:pPr>
            <w:r>
              <w:rPr>
                <w:rFonts w:ascii="Times New Roman" w:hAnsi="Times New Roman"/>
                <w:b w:val="0"/>
                <w:sz w:val="24"/>
              </w:rPr>
              <w:t>89,6</w:t>
            </w:r>
          </w:p>
        </w:tc>
        <w:tc>
          <w:tcPr>
            <w:tcW w:type="dxa" w:w="1928"/>
          </w:tcPr>
          <w:p>
            <w:pPr>
              <w:spacing w:line="240" w:lineRule="auto" w:after="0" w:before="0"/>
              <w:ind w:firstLine="0"/>
              <w:jc w:val="left"/>
            </w:pPr>
            <w:r>
              <w:rPr>
                <w:rFonts w:ascii="Times New Roman" w:hAnsi="Times New Roman"/>
                <w:b w:val="0"/>
                <w:sz w:val="24"/>
              </w:rPr>
              <w:t>198</w:t>
            </w:r>
          </w:p>
        </w:tc>
        <w:tc>
          <w:tcPr>
            <w:tcW w:type="dxa" w:w="1474"/>
          </w:tcPr>
          <w:p>
            <w:pPr>
              <w:spacing w:line="240" w:lineRule="auto" w:after="0" w:before="0"/>
              <w:ind w:firstLine="0"/>
              <w:jc w:val="left"/>
            </w:pPr>
            <w:r>
              <w:rPr>
                <w:rFonts w:ascii="Times New Roman" w:hAnsi="Times New Roman"/>
                <w:b w:val="0"/>
                <w:sz w:val="24"/>
              </w:rPr>
              <w:t>156</w:t>
            </w:r>
          </w:p>
        </w:tc>
        <w:tc>
          <w:tcPr>
            <w:tcW w:type="dxa" w:w="1928"/>
          </w:tcPr>
          <w:p>
            <w:pPr>
              <w:spacing w:line="240" w:lineRule="auto" w:after="0" w:before="0"/>
              <w:ind w:firstLine="0"/>
              <w:jc w:val="left"/>
            </w:pPr>
            <w:r>
              <w:rPr>
                <w:rFonts w:ascii="Times New Roman" w:hAnsi="Times New Roman"/>
                <w:b w:val="0"/>
                <w:sz w:val="24"/>
              </w:rPr>
              <w:t>8,9</w:t>
            </w:r>
          </w:p>
        </w:tc>
      </w:tr>
      <w:tr>
        <w:tc>
          <w:tcPr>
            <w:tcW w:type="dxa" w:w="1134"/>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88,4</w:t>
            </w:r>
          </w:p>
        </w:tc>
        <w:tc>
          <w:tcPr>
            <w:tcW w:type="dxa" w:w="1474"/>
          </w:tcPr>
          <w:p>
            <w:pPr>
              <w:spacing w:line="240" w:lineRule="auto" w:after="0" w:before="0"/>
              <w:ind w:firstLine="0"/>
              <w:jc w:val="left"/>
            </w:pPr>
            <w:r>
              <w:rPr>
                <w:rFonts w:ascii="Times New Roman" w:hAnsi="Times New Roman"/>
                <w:b w:val="0"/>
                <w:sz w:val="24"/>
              </w:rPr>
              <w:t>84,9</w:t>
            </w:r>
          </w:p>
        </w:tc>
        <w:tc>
          <w:tcPr>
            <w:tcW w:type="dxa" w:w="1928"/>
          </w:tcPr>
          <w:p>
            <w:pPr>
              <w:spacing w:line="240" w:lineRule="auto" w:after="0" w:before="0"/>
              <w:ind w:firstLine="0"/>
              <w:jc w:val="left"/>
            </w:pPr>
            <w:r>
              <w:rPr>
                <w:rFonts w:ascii="Times New Roman" w:hAnsi="Times New Roman"/>
                <w:b w:val="0"/>
                <w:sz w:val="24"/>
              </w:rPr>
              <w:t>176</w:t>
            </w:r>
          </w:p>
        </w:tc>
        <w:tc>
          <w:tcPr>
            <w:tcW w:type="dxa" w:w="1474"/>
          </w:tcPr>
          <w:p>
            <w:pPr>
              <w:spacing w:line="240" w:lineRule="auto" w:after="0" w:before="0"/>
              <w:ind w:firstLine="0"/>
              <w:jc w:val="left"/>
            </w:pPr>
            <w:r>
              <w:rPr>
                <w:rFonts w:ascii="Times New Roman" w:hAnsi="Times New Roman"/>
                <w:b w:val="0"/>
                <w:sz w:val="24"/>
              </w:rPr>
              <w:t>142</w:t>
            </w:r>
          </w:p>
        </w:tc>
        <w:tc>
          <w:tcPr>
            <w:tcW w:type="dxa" w:w="1928"/>
          </w:tcPr>
          <w:p>
            <w:pPr>
              <w:spacing w:line="240" w:lineRule="auto" w:after="0" w:before="0"/>
              <w:ind w:firstLine="0"/>
              <w:jc w:val="left"/>
            </w:pPr>
            <w:r>
              <w:rPr>
                <w:rFonts w:ascii="Times New Roman" w:hAnsi="Times New Roman"/>
                <w:b w:val="0"/>
                <w:sz w:val="24"/>
              </w:rPr>
              <w:t>7,8</w:t>
            </w:r>
          </w:p>
        </w:tc>
      </w:tr>
      <w:tr>
        <w:tc>
          <w:tcPr>
            <w:tcW w:type="dxa" w:w="1134"/>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102,6</w:t>
            </w:r>
          </w:p>
        </w:tc>
        <w:tc>
          <w:tcPr>
            <w:tcW w:type="dxa" w:w="1474"/>
          </w:tcPr>
          <w:p>
            <w:pPr>
              <w:spacing w:line="240" w:lineRule="auto" w:after="0" w:before="0"/>
              <w:ind w:firstLine="0"/>
              <w:jc w:val="left"/>
            </w:pPr>
            <w:r>
              <w:rPr>
                <w:rFonts w:ascii="Times New Roman" w:hAnsi="Times New Roman"/>
                <w:b w:val="0"/>
                <w:sz w:val="24"/>
              </w:rPr>
              <w:t>97,1</w:t>
            </w:r>
          </w:p>
        </w:tc>
        <w:tc>
          <w:tcPr>
            <w:tcW w:type="dxa" w:w="1928"/>
          </w:tcPr>
          <w:p>
            <w:pPr>
              <w:spacing w:line="240" w:lineRule="auto" w:after="0" w:before="0"/>
              <w:ind w:firstLine="0"/>
              <w:jc w:val="left"/>
            </w:pPr>
            <w:r>
              <w:rPr>
                <w:rFonts w:ascii="Times New Roman" w:hAnsi="Times New Roman"/>
                <w:b w:val="0"/>
                <w:sz w:val="24"/>
              </w:rPr>
              <w:t>212</w:t>
            </w:r>
          </w:p>
        </w:tc>
        <w:tc>
          <w:tcPr>
            <w:tcW w:type="dxa" w:w="1474"/>
          </w:tcPr>
          <w:p>
            <w:pPr>
              <w:spacing w:line="240" w:lineRule="auto" w:after="0" w:before="0"/>
              <w:ind w:firstLine="0"/>
              <w:jc w:val="left"/>
            </w:pPr>
            <w:r>
              <w:rPr>
                <w:rFonts w:ascii="Times New Roman" w:hAnsi="Times New Roman"/>
                <w:b w:val="0"/>
                <w:sz w:val="24"/>
              </w:rPr>
              <w:t>167</w:t>
            </w:r>
          </w:p>
        </w:tc>
        <w:tc>
          <w:tcPr>
            <w:tcW w:type="dxa" w:w="1928"/>
          </w:tcPr>
          <w:p>
            <w:pPr>
              <w:spacing w:line="240" w:lineRule="auto" w:after="0" w:before="0"/>
              <w:ind w:firstLine="0"/>
              <w:jc w:val="left"/>
            </w:pPr>
            <w:r>
              <w:rPr>
                <w:rFonts w:ascii="Times New Roman" w:hAnsi="Times New Roman"/>
                <w:b w:val="0"/>
                <w:sz w:val="24"/>
              </w:rPr>
              <w:t>9,4</w:t>
            </w:r>
          </w:p>
        </w:tc>
      </w:tr>
      <w:tr>
        <w:tc>
          <w:tcPr>
            <w:tcW w:type="dxa" w:w="1134"/>
          </w:tcPr>
          <w:p>
            <w:pPr>
              <w:spacing w:line="240" w:lineRule="auto" w:after="0" w:before="0"/>
              <w:ind w:firstLine="0"/>
              <w:jc w:val="left"/>
            </w:pPr>
            <w:r>
              <w:rPr>
                <w:rFonts w:ascii="Times New Roman" w:hAnsi="Times New Roman"/>
                <w:b w:val="0"/>
                <w:sz w:val="24"/>
              </w:rPr>
              <w:t>4</w:t>
            </w:r>
          </w:p>
        </w:tc>
        <w:tc>
          <w:tcPr>
            <w:tcW w:type="dxa" w:w="1474"/>
          </w:tcPr>
          <w:p>
            <w:pPr>
              <w:spacing w:line="240" w:lineRule="auto" w:after="0" w:before="0"/>
              <w:ind w:firstLine="0"/>
              <w:jc w:val="left"/>
            </w:pPr>
            <w:r>
              <w:rPr>
                <w:rFonts w:ascii="Times New Roman" w:hAnsi="Times New Roman"/>
                <w:b w:val="0"/>
                <w:sz w:val="24"/>
              </w:rPr>
              <w:t>85,1</w:t>
            </w:r>
          </w:p>
        </w:tc>
        <w:tc>
          <w:tcPr>
            <w:tcW w:type="dxa" w:w="1474"/>
          </w:tcPr>
          <w:p>
            <w:pPr>
              <w:spacing w:line="240" w:lineRule="auto" w:after="0" w:before="0"/>
              <w:ind w:firstLine="0"/>
              <w:jc w:val="left"/>
            </w:pPr>
            <w:r>
              <w:rPr>
                <w:rFonts w:ascii="Times New Roman" w:hAnsi="Times New Roman"/>
                <w:b w:val="0"/>
                <w:sz w:val="24"/>
              </w:rPr>
              <w:t>82,3</w:t>
            </w:r>
          </w:p>
        </w:tc>
        <w:tc>
          <w:tcPr>
            <w:tcW w:type="dxa" w:w="1928"/>
          </w:tcPr>
          <w:p>
            <w:pPr>
              <w:spacing w:line="240" w:lineRule="auto" w:after="0" w:before="0"/>
              <w:ind w:firstLine="0"/>
              <w:jc w:val="left"/>
            </w:pPr>
            <w:r>
              <w:rPr>
                <w:rFonts w:ascii="Times New Roman" w:hAnsi="Times New Roman"/>
                <w:b w:val="0"/>
                <w:sz w:val="24"/>
              </w:rPr>
              <w:t>165</w:t>
            </w:r>
          </w:p>
        </w:tc>
        <w:tc>
          <w:tcPr>
            <w:tcW w:type="dxa" w:w="1474"/>
          </w:tcPr>
          <w:p>
            <w:pPr>
              <w:spacing w:line="240" w:lineRule="auto" w:after="0" w:before="0"/>
              <w:ind w:firstLine="0"/>
              <w:jc w:val="left"/>
            </w:pPr>
            <w:r>
              <w:rPr>
                <w:rFonts w:ascii="Times New Roman" w:hAnsi="Times New Roman"/>
                <w:b w:val="0"/>
                <w:sz w:val="24"/>
              </w:rPr>
              <w:t>134</w:t>
            </w:r>
          </w:p>
        </w:tc>
        <w:tc>
          <w:tcPr>
            <w:tcW w:type="dxa" w:w="1928"/>
          </w:tcPr>
          <w:p>
            <w:pPr>
              <w:spacing w:line="240" w:lineRule="auto" w:after="0" w:before="0"/>
              <w:ind w:firstLine="0"/>
              <w:jc w:val="left"/>
            </w:pPr>
            <w:r>
              <w:rPr>
                <w:rFonts w:ascii="Times New Roman" w:hAnsi="Times New Roman"/>
                <w:b w:val="0"/>
                <w:sz w:val="24"/>
              </w:rPr>
              <w:t>7,2</w:t>
            </w:r>
          </w:p>
        </w:tc>
      </w:tr>
      <w:tr>
        <w:tc>
          <w:tcPr>
            <w:tcW w:type="dxa" w:w="1134"/>
          </w:tcPr>
          <w:p>
            <w:pPr>
              <w:spacing w:line="240" w:lineRule="auto" w:after="0" w:before="0"/>
              <w:ind w:firstLine="0"/>
              <w:jc w:val="left"/>
            </w:pPr>
            <w:r>
              <w:rPr>
                <w:rFonts w:ascii="Times New Roman" w:hAnsi="Times New Roman"/>
                <w:b w:val="0"/>
                <w:sz w:val="24"/>
              </w:rPr>
              <w:t>5</w:t>
            </w:r>
          </w:p>
        </w:tc>
        <w:tc>
          <w:tcPr>
            <w:tcW w:type="dxa" w:w="1474"/>
          </w:tcPr>
          <w:p>
            <w:pPr>
              <w:spacing w:line="240" w:lineRule="auto" w:after="0" w:before="0"/>
              <w:ind w:firstLine="0"/>
              <w:jc w:val="left"/>
            </w:pPr>
            <w:r>
              <w:rPr>
                <w:rFonts w:ascii="Times New Roman" w:hAnsi="Times New Roman"/>
                <w:b w:val="0"/>
                <w:sz w:val="24"/>
              </w:rPr>
              <w:t>96,8</w:t>
            </w:r>
          </w:p>
        </w:tc>
        <w:tc>
          <w:tcPr>
            <w:tcW w:type="dxa" w:w="1474"/>
          </w:tcPr>
          <w:p>
            <w:pPr>
              <w:spacing w:line="240" w:lineRule="auto" w:after="0" w:before="0"/>
              <w:ind w:firstLine="0"/>
              <w:jc w:val="left"/>
            </w:pPr>
            <w:r>
              <w:rPr>
                <w:rFonts w:ascii="Times New Roman" w:hAnsi="Times New Roman"/>
                <w:b w:val="0"/>
                <w:sz w:val="24"/>
              </w:rPr>
              <w:t>92,0</w:t>
            </w:r>
          </w:p>
        </w:tc>
        <w:tc>
          <w:tcPr>
            <w:tcW w:type="dxa" w:w="1928"/>
          </w:tcPr>
          <w:p>
            <w:pPr>
              <w:spacing w:line="240" w:lineRule="auto" w:after="0" w:before="0"/>
              <w:ind w:firstLine="0"/>
              <w:jc w:val="left"/>
            </w:pPr>
            <w:r>
              <w:rPr>
                <w:rFonts w:ascii="Times New Roman" w:hAnsi="Times New Roman"/>
                <w:b w:val="0"/>
                <w:sz w:val="24"/>
              </w:rPr>
              <w:t>189</w:t>
            </w:r>
          </w:p>
        </w:tc>
        <w:tc>
          <w:tcPr>
            <w:tcW w:type="dxa" w:w="1474"/>
          </w:tcPr>
          <w:p>
            <w:pPr>
              <w:spacing w:line="240" w:lineRule="auto" w:after="0" w:before="0"/>
              <w:ind w:firstLine="0"/>
              <w:jc w:val="left"/>
            </w:pPr>
            <w:r>
              <w:rPr>
                <w:rFonts w:ascii="Times New Roman" w:hAnsi="Times New Roman"/>
                <w:b w:val="0"/>
                <w:sz w:val="24"/>
              </w:rPr>
              <w:t>151</w:t>
            </w:r>
          </w:p>
        </w:tc>
        <w:tc>
          <w:tcPr>
            <w:tcW w:type="dxa" w:w="1928"/>
          </w:tcPr>
          <w:p>
            <w:pPr>
              <w:spacing w:line="240" w:lineRule="auto" w:after="0" w:before="0"/>
              <w:ind w:firstLine="0"/>
              <w:jc w:val="left"/>
            </w:pPr>
            <w:r>
              <w:rPr>
                <w:rFonts w:ascii="Times New Roman" w:hAnsi="Times New Roman"/>
                <w:b w:val="0"/>
                <w:sz w:val="24"/>
              </w:rPr>
              <w:t>8,4</w:t>
            </w:r>
          </w:p>
        </w:tc>
      </w:tr>
      <w:tr>
        <w:tc>
          <w:tcPr>
            <w:tcW w:type="dxa" w:w="1134"/>
          </w:tcPr>
          <w:p>
            <w:pPr>
              <w:spacing w:line="240" w:lineRule="auto" w:after="0" w:before="0"/>
              <w:ind w:firstLine="0"/>
              <w:jc w:val="left"/>
            </w:pPr>
            <w:r>
              <w:rPr>
                <w:rFonts w:ascii="Times New Roman" w:hAnsi="Times New Roman"/>
                <w:b w:val="0"/>
                <w:sz w:val="24"/>
              </w:rPr>
              <w:t>6</w:t>
            </w:r>
          </w:p>
        </w:tc>
        <w:tc>
          <w:tcPr>
            <w:tcW w:type="dxa" w:w="1474"/>
          </w:tcPr>
          <w:p>
            <w:pPr>
              <w:spacing w:line="240" w:lineRule="auto" w:after="0" w:before="0"/>
              <w:ind w:firstLine="0"/>
              <w:jc w:val="left"/>
            </w:pPr>
            <w:r>
              <w:rPr>
                <w:rFonts w:ascii="Times New Roman" w:hAnsi="Times New Roman"/>
                <w:b w:val="0"/>
                <w:sz w:val="24"/>
              </w:rPr>
              <w:t>90,3</w:t>
            </w:r>
          </w:p>
        </w:tc>
        <w:tc>
          <w:tcPr>
            <w:tcW w:type="dxa" w:w="1474"/>
          </w:tcPr>
          <w:p>
            <w:pPr>
              <w:spacing w:line="240" w:lineRule="auto" w:after="0" w:before="0"/>
              <w:ind w:firstLine="0"/>
              <w:jc w:val="left"/>
            </w:pPr>
            <w:r>
              <w:rPr>
                <w:rFonts w:ascii="Times New Roman" w:hAnsi="Times New Roman"/>
                <w:b w:val="0"/>
                <w:sz w:val="24"/>
              </w:rPr>
              <w:t>86,7</w:t>
            </w:r>
          </w:p>
        </w:tc>
        <w:tc>
          <w:tcPr>
            <w:tcW w:type="dxa" w:w="1928"/>
          </w:tcPr>
          <w:p>
            <w:pPr>
              <w:spacing w:line="240" w:lineRule="auto" w:after="0" w:before="0"/>
              <w:ind w:firstLine="0"/>
              <w:jc w:val="left"/>
            </w:pPr>
            <w:r>
              <w:rPr>
                <w:rFonts w:ascii="Times New Roman" w:hAnsi="Times New Roman"/>
                <w:b w:val="0"/>
                <w:sz w:val="24"/>
              </w:rPr>
              <w:t>171</w:t>
            </w:r>
          </w:p>
        </w:tc>
        <w:tc>
          <w:tcPr>
            <w:tcW w:type="dxa" w:w="1474"/>
          </w:tcPr>
          <w:p>
            <w:pPr>
              <w:spacing w:line="240" w:lineRule="auto" w:after="0" w:before="0"/>
              <w:ind w:firstLine="0"/>
              <w:jc w:val="left"/>
            </w:pPr>
            <w:r>
              <w:rPr>
                <w:rFonts w:ascii="Times New Roman" w:hAnsi="Times New Roman"/>
                <w:b w:val="0"/>
                <w:sz w:val="24"/>
              </w:rPr>
              <w:t>139</w:t>
            </w:r>
          </w:p>
        </w:tc>
        <w:tc>
          <w:tcPr>
            <w:tcW w:type="dxa" w:w="1928"/>
          </w:tcPr>
          <w:p>
            <w:pPr>
              <w:spacing w:line="240" w:lineRule="auto" w:after="0" w:before="0"/>
              <w:ind w:firstLine="0"/>
              <w:jc w:val="left"/>
            </w:pPr>
            <w:r>
              <w:rPr>
                <w:rFonts w:ascii="Times New Roman" w:hAnsi="Times New Roman"/>
                <w:b w:val="0"/>
                <w:sz w:val="24"/>
              </w:rPr>
              <w:t>7,6</w:t>
            </w:r>
          </w:p>
        </w:tc>
      </w:tr>
      <w:tr>
        <w:tc>
          <w:tcPr>
            <w:tcW w:type="dxa" w:w="1134"/>
          </w:tcPr>
          <w:p>
            <w:pPr>
              <w:spacing w:line="240" w:lineRule="auto" w:after="0" w:before="0"/>
              <w:ind w:firstLine="0"/>
              <w:jc w:val="left"/>
            </w:pPr>
            <w:r>
              <w:rPr>
                <w:rFonts w:ascii="Times New Roman" w:hAnsi="Times New Roman"/>
                <w:b w:val="0"/>
                <w:sz w:val="24"/>
              </w:rPr>
              <w:t>7</w:t>
            </w:r>
          </w:p>
        </w:tc>
        <w:tc>
          <w:tcPr>
            <w:tcW w:type="dxa" w:w="1474"/>
          </w:tcPr>
          <w:p>
            <w:pPr>
              <w:spacing w:line="240" w:lineRule="auto" w:after="0" w:before="0"/>
              <w:ind w:firstLine="0"/>
              <w:jc w:val="left"/>
            </w:pPr>
            <w:r>
              <w:rPr>
                <w:rFonts w:ascii="Times New Roman" w:hAnsi="Times New Roman"/>
                <w:b w:val="0"/>
                <w:sz w:val="24"/>
              </w:rPr>
              <w:t>98,5</w:t>
            </w:r>
          </w:p>
        </w:tc>
        <w:tc>
          <w:tcPr>
            <w:tcW w:type="dxa" w:w="1474"/>
          </w:tcPr>
          <w:p>
            <w:pPr>
              <w:spacing w:line="240" w:lineRule="auto" w:after="0" w:before="0"/>
              <w:ind w:firstLine="0"/>
              <w:jc w:val="left"/>
            </w:pPr>
            <w:r>
              <w:rPr>
                <w:rFonts w:ascii="Times New Roman" w:hAnsi="Times New Roman"/>
                <w:b w:val="0"/>
                <w:sz w:val="24"/>
              </w:rPr>
              <w:t>93,2</w:t>
            </w:r>
          </w:p>
        </w:tc>
        <w:tc>
          <w:tcPr>
            <w:tcW w:type="dxa" w:w="1928"/>
          </w:tcPr>
          <w:p>
            <w:pPr>
              <w:spacing w:line="240" w:lineRule="auto" w:after="0" w:before="0"/>
              <w:ind w:firstLine="0"/>
              <w:jc w:val="left"/>
            </w:pPr>
            <w:r>
              <w:rPr>
                <w:rFonts w:ascii="Times New Roman" w:hAnsi="Times New Roman"/>
                <w:b w:val="0"/>
                <w:sz w:val="24"/>
              </w:rPr>
              <w:t>210</w:t>
            </w:r>
          </w:p>
        </w:tc>
        <w:tc>
          <w:tcPr>
            <w:tcW w:type="dxa" w:w="1474"/>
          </w:tcPr>
          <w:p>
            <w:pPr>
              <w:spacing w:line="240" w:lineRule="auto" w:after="0" w:before="0"/>
              <w:ind w:firstLine="0"/>
              <w:jc w:val="left"/>
            </w:pPr>
            <w:r>
              <w:rPr>
                <w:rFonts w:ascii="Times New Roman" w:hAnsi="Times New Roman"/>
                <w:b w:val="0"/>
                <w:sz w:val="24"/>
              </w:rPr>
              <w:t>158</w:t>
            </w:r>
          </w:p>
        </w:tc>
        <w:tc>
          <w:tcPr>
            <w:tcW w:type="dxa" w:w="1928"/>
          </w:tcPr>
          <w:p>
            <w:pPr>
              <w:spacing w:line="240" w:lineRule="auto" w:after="0" w:before="0"/>
              <w:ind w:firstLine="0"/>
              <w:jc w:val="left"/>
            </w:pPr>
            <w:r>
              <w:rPr>
                <w:rFonts w:ascii="Times New Roman" w:hAnsi="Times New Roman"/>
                <w:b w:val="0"/>
                <w:sz w:val="24"/>
              </w:rPr>
              <w:t>9,1</w:t>
            </w:r>
          </w:p>
        </w:tc>
      </w:tr>
      <w:tr>
        <w:tc>
          <w:tcPr>
            <w:tcW w:type="dxa" w:w="1134"/>
          </w:tcPr>
          <w:p>
            <w:pPr>
              <w:spacing w:line="240" w:lineRule="auto" w:after="0" w:before="0"/>
              <w:ind w:firstLine="0"/>
              <w:jc w:val="left"/>
            </w:pPr>
            <w:r>
              <w:rPr>
                <w:rFonts w:ascii="Times New Roman" w:hAnsi="Times New Roman"/>
                <w:b w:val="0"/>
                <w:sz w:val="24"/>
              </w:rPr>
              <w:t>8</w:t>
            </w:r>
          </w:p>
        </w:tc>
        <w:tc>
          <w:tcPr>
            <w:tcW w:type="dxa" w:w="1474"/>
          </w:tcPr>
          <w:p>
            <w:pPr>
              <w:spacing w:line="240" w:lineRule="auto" w:after="0" w:before="0"/>
              <w:ind w:firstLine="0"/>
              <w:jc w:val="left"/>
            </w:pPr>
            <w:r>
              <w:rPr>
                <w:rFonts w:ascii="Times New Roman" w:hAnsi="Times New Roman"/>
                <w:b w:val="0"/>
                <w:sz w:val="24"/>
              </w:rPr>
              <w:t>87,9</w:t>
            </w:r>
          </w:p>
        </w:tc>
        <w:tc>
          <w:tcPr>
            <w:tcW w:type="dxa" w:w="1474"/>
          </w:tcPr>
          <w:p>
            <w:pPr>
              <w:spacing w:line="240" w:lineRule="auto" w:after="0" w:before="0"/>
              <w:ind w:firstLine="0"/>
              <w:jc w:val="left"/>
            </w:pPr>
            <w:r>
              <w:rPr>
                <w:rFonts w:ascii="Times New Roman" w:hAnsi="Times New Roman"/>
                <w:b w:val="0"/>
                <w:sz w:val="24"/>
              </w:rPr>
              <w:t>84,5</w:t>
            </w:r>
          </w:p>
        </w:tc>
        <w:tc>
          <w:tcPr>
            <w:tcW w:type="dxa" w:w="1928"/>
          </w:tcPr>
          <w:p>
            <w:pPr>
              <w:spacing w:line="240" w:lineRule="auto" w:after="0" w:before="0"/>
              <w:ind w:firstLine="0"/>
              <w:jc w:val="left"/>
            </w:pPr>
            <w:r>
              <w:rPr>
                <w:rFonts w:ascii="Times New Roman" w:hAnsi="Times New Roman"/>
                <w:b w:val="0"/>
                <w:sz w:val="24"/>
              </w:rPr>
              <w:t>158</w:t>
            </w:r>
          </w:p>
        </w:tc>
        <w:tc>
          <w:tcPr>
            <w:tcW w:type="dxa" w:w="1474"/>
          </w:tcPr>
          <w:p>
            <w:pPr>
              <w:spacing w:line="240" w:lineRule="auto" w:after="0" w:before="0"/>
              <w:ind w:firstLine="0"/>
              <w:jc w:val="left"/>
            </w:pPr>
            <w:r>
              <w:rPr>
                <w:rFonts w:ascii="Times New Roman" w:hAnsi="Times New Roman"/>
                <w:b w:val="0"/>
                <w:sz w:val="24"/>
              </w:rPr>
              <w:t>129</w:t>
            </w:r>
          </w:p>
        </w:tc>
        <w:tc>
          <w:tcPr>
            <w:tcW w:type="dxa" w:w="1928"/>
          </w:tcPr>
          <w:p>
            <w:pPr>
              <w:spacing w:line="240" w:lineRule="auto" w:after="0" w:before="0"/>
              <w:ind w:firstLine="0"/>
              <w:jc w:val="left"/>
            </w:pPr>
            <w:r>
              <w:rPr>
                <w:rFonts w:ascii="Times New Roman" w:hAnsi="Times New Roman"/>
                <w:b w:val="0"/>
                <w:sz w:val="24"/>
              </w:rPr>
              <w:t>6,9</w:t>
            </w:r>
          </w:p>
        </w:tc>
      </w:tr>
      <w:tr>
        <w:tc>
          <w:tcPr>
            <w:tcW w:type="dxa" w:w="1134"/>
          </w:tcPr>
          <w:p>
            <w:pPr>
              <w:spacing w:line="240" w:lineRule="auto" w:after="0" w:before="0"/>
              <w:ind w:firstLine="0"/>
              <w:jc w:val="left"/>
            </w:pPr>
            <w:r>
              <w:rPr>
                <w:rFonts w:ascii="Times New Roman" w:hAnsi="Times New Roman"/>
                <w:b w:val="0"/>
                <w:sz w:val="24"/>
              </w:rPr>
              <w:t>9</w:t>
            </w:r>
          </w:p>
        </w:tc>
        <w:tc>
          <w:tcPr>
            <w:tcW w:type="dxa" w:w="1474"/>
          </w:tcPr>
          <w:p>
            <w:pPr>
              <w:spacing w:line="240" w:lineRule="auto" w:after="0" w:before="0"/>
              <w:ind w:firstLine="0"/>
              <w:jc w:val="left"/>
            </w:pPr>
            <w:r>
              <w:rPr>
                <w:rFonts w:ascii="Times New Roman" w:hAnsi="Times New Roman"/>
                <w:b w:val="0"/>
                <w:sz w:val="24"/>
              </w:rPr>
              <w:t>93,7</w:t>
            </w:r>
          </w:p>
        </w:tc>
        <w:tc>
          <w:tcPr>
            <w:tcW w:type="dxa" w:w="1474"/>
          </w:tcPr>
          <w:p>
            <w:pPr>
              <w:spacing w:line="240" w:lineRule="auto" w:after="0" w:before="0"/>
              <w:ind w:firstLine="0"/>
              <w:jc w:val="left"/>
            </w:pPr>
            <w:r>
              <w:rPr>
                <w:rFonts w:ascii="Times New Roman" w:hAnsi="Times New Roman"/>
                <w:b w:val="0"/>
                <w:sz w:val="24"/>
              </w:rPr>
              <w:t>89,4</w:t>
            </w:r>
          </w:p>
        </w:tc>
        <w:tc>
          <w:tcPr>
            <w:tcW w:type="dxa" w:w="1928"/>
          </w:tcPr>
          <w:p>
            <w:pPr>
              <w:spacing w:line="240" w:lineRule="auto" w:after="0" w:before="0"/>
              <w:ind w:firstLine="0"/>
              <w:jc w:val="left"/>
            </w:pPr>
            <w:r>
              <w:rPr>
                <w:rFonts w:ascii="Times New Roman" w:hAnsi="Times New Roman"/>
                <w:b w:val="0"/>
                <w:sz w:val="24"/>
              </w:rPr>
              <w:t>183</w:t>
            </w:r>
          </w:p>
        </w:tc>
        <w:tc>
          <w:tcPr>
            <w:tcW w:type="dxa" w:w="1474"/>
          </w:tcPr>
          <w:p>
            <w:pPr>
              <w:spacing w:line="240" w:lineRule="auto" w:after="0" w:before="0"/>
              <w:ind w:firstLine="0"/>
              <w:jc w:val="left"/>
            </w:pPr>
            <w:r>
              <w:rPr>
                <w:rFonts w:ascii="Times New Roman" w:hAnsi="Times New Roman"/>
                <w:b w:val="0"/>
                <w:sz w:val="24"/>
              </w:rPr>
              <w:t>146</w:t>
            </w:r>
          </w:p>
        </w:tc>
        <w:tc>
          <w:tcPr>
            <w:tcW w:type="dxa" w:w="1928"/>
          </w:tcPr>
          <w:p>
            <w:pPr>
              <w:spacing w:line="240" w:lineRule="auto" w:after="0" w:before="0"/>
              <w:ind w:firstLine="0"/>
              <w:jc w:val="left"/>
            </w:pPr>
            <w:r>
              <w:rPr>
                <w:rFonts w:ascii="Times New Roman" w:hAnsi="Times New Roman"/>
                <w:b w:val="0"/>
                <w:sz w:val="24"/>
              </w:rPr>
              <w:t>8,1</w:t>
            </w:r>
          </w:p>
        </w:tc>
      </w:tr>
      <w:tr>
        <w:tc>
          <w:tcPr>
            <w:tcW w:type="dxa" w:w="1134"/>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91,2</w:t>
            </w:r>
          </w:p>
        </w:tc>
        <w:tc>
          <w:tcPr>
            <w:tcW w:type="dxa" w:w="1474"/>
          </w:tcPr>
          <w:p>
            <w:pPr>
              <w:spacing w:line="240" w:lineRule="auto" w:after="0" w:before="0"/>
              <w:ind w:firstLine="0"/>
              <w:jc w:val="left"/>
            </w:pPr>
            <w:r>
              <w:rPr>
                <w:rFonts w:ascii="Times New Roman" w:hAnsi="Times New Roman"/>
                <w:b w:val="0"/>
                <w:sz w:val="24"/>
              </w:rPr>
              <w:t>87,6</w:t>
            </w:r>
          </w:p>
        </w:tc>
        <w:tc>
          <w:tcPr>
            <w:tcW w:type="dxa" w:w="1928"/>
          </w:tcPr>
          <w:p>
            <w:pPr>
              <w:spacing w:line="240" w:lineRule="auto" w:after="0" w:before="0"/>
              <w:ind w:firstLine="0"/>
              <w:jc w:val="left"/>
            </w:pPr>
            <w:r>
              <w:rPr>
                <w:rFonts w:ascii="Times New Roman" w:hAnsi="Times New Roman"/>
                <w:b w:val="0"/>
                <w:sz w:val="24"/>
              </w:rPr>
              <w:t>178</w:t>
            </w:r>
          </w:p>
        </w:tc>
        <w:tc>
          <w:tcPr>
            <w:tcW w:type="dxa" w:w="1474"/>
          </w:tcPr>
          <w:p>
            <w:pPr>
              <w:spacing w:line="240" w:lineRule="auto" w:after="0" w:before="0"/>
              <w:ind w:firstLine="0"/>
              <w:jc w:val="left"/>
            </w:pPr>
            <w:r>
              <w:rPr>
                <w:rFonts w:ascii="Times New Roman" w:hAnsi="Times New Roman"/>
                <w:b w:val="0"/>
                <w:sz w:val="24"/>
              </w:rPr>
              <w:t>144</w:t>
            </w:r>
          </w:p>
        </w:tc>
        <w:tc>
          <w:tcPr>
            <w:tcW w:type="dxa" w:w="1928"/>
          </w:tcPr>
          <w:p>
            <w:pPr>
              <w:spacing w:line="240" w:lineRule="auto" w:after="0" w:before="0"/>
              <w:ind w:firstLine="0"/>
              <w:jc w:val="left"/>
            </w:pPr>
            <w:r>
              <w:rPr>
                <w:rFonts w:ascii="Times New Roman" w:hAnsi="Times New Roman"/>
                <w:b w:val="0"/>
                <w:sz w:val="24"/>
              </w:rPr>
              <w:t>7,9</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Анализатори биокимявӣ</w:t>
            </w:r>
          </w:p>
        </w:tc>
        <w:tc>
          <w:tcPr>
            <w:tcW w:type="dxa" w:w="2721"/>
          </w:tcPr>
          <w:p>
            <w:pPr>
              <w:spacing w:line="240" w:lineRule="auto" w:after="0" w:before="0"/>
              <w:ind w:firstLine="0"/>
              <w:jc w:val="left"/>
            </w:pPr>
            <w:r>
              <w:rPr>
                <w:rFonts w:ascii="Times New Roman" w:hAnsi="Times New Roman"/>
                <w:b w:val="0"/>
                <w:sz w:val="24"/>
              </w:rPr>
              <w:t>ТГ, HDL, LDL, ALT</w:t>
            </w:r>
          </w:p>
        </w:tc>
        <w:tc>
          <w:tcPr>
            <w:tcW w:type="dxa" w:w="2948"/>
          </w:tcPr>
          <w:p>
            <w:pPr>
              <w:spacing w:line="240" w:lineRule="auto" w:after="0" w:before="0"/>
              <w:ind w:firstLine="0"/>
              <w:jc w:val="left"/>
            </w:pPr>
            <w:r>
              <w:rPr>
                <w:rFonts w:ascii="Times New Roman" w:hAnsi="Times New Roman"/>
                <w:b w:val="0"/>
                <w:sz w:val="24"/>
              </w:rPr>
              <w:t>±2 %</w:t>
            </w:r>
          </w:p>
        </w:tc>
      </w:tr>
      <w:tr>
        <w:tc>
          <w:tcPr>
            <w:tcW w:type="dxa" w:w="2608"/>
          </w:tcPr>
          <w:p>
            <w:pPr>
              <w:spacing w:line="240" w:lineRule="auto" w:after="0" w:before="0"/>
              <w:ind w:firstLine="0"/>
              <w:jc w:val="left"/>
            </w:pPr>
            <w:r>
              <w:rPr>
                <w:rFonts w:ascii="Times New Roman" w:hAnsi="Times New Roman"/>
                <w:b w:val="0"/>
                <w:sz w:val="24"/>
              </w:rPr>
              <w:t>Вагаи электронӣ</w:t>
            </w:r>
          </w:p>
        </w:tc>
        <w:tc>
          <w:tcPr>
            <w:tcW w:type="dxa" w:w="2721"/>
          </w:tcPr>
          <w:p>
            <w:pPr>
              <w:spacing w:line="240" w:lineRule="auto" w:after="0" w:before="0"/>
              <w:ind w:firstLine="0"/>
              <w:jc w:val="left"/>
            </w:pPr>
            <w:r>
              <w:rPr>
                <w:rFonts w:ascii="Times New Roman" w:hAnsi="Times New Roman"/>
                <w:b w:val="0"/>
                <w:sz w:val="24"/>
              </w:rPr>
              <w:t>Вазни бадан</w:t>
            </w:r>
          </w:p>
        </w:tc>
        <w:tc>
          <w:tcPr>
            <w:tcW w:type="dxa" w:w="2948"/>
          </w:tcPr>
          <w:p>
            <w:pPr>
              <w:spacing w:line="240" w:lineRule="auto" w:after="0" w:before="0"/>
              <w:ind w:firstLine="0"/>
              <w:jc w:val="left"/>
            </w:pPr>
            <w:r>
              <w:rPr>
                <w:rFonts w:ascii="Times New Roman" w:hAnsi="Times New Roman"/>
                <w:b w:val="0"/>
                <w:sz w:val="24"/>
              </w:rPr>
              <w:t>±0,1 кг</w:t>
            </w:r>
          </w:p>
        </w:tc>
      </w:tr>
      <w:tr>
        <w:tc>
          <w:tcPr>
            <w:tcW w:type="dxa" w:w="2608"/>
          </w:tcPr>
          <w:p>
            <w:pPr>
              <w:spacing w:line="240" w:lineRule="auto" w:after="0" w:before="0"/>
              <w:ind w:firstLine="0"/>
              <w:jc w:val="left"/>
            </w:pPr>
            <w:r>
              <w:rPr>
                <w:rFonts w:ascii="Times New Roman" w:hAnsi="Times New Roman"/>
                <w:b w:val="0"/>
                <w:sz w:val="24"/>
              </w:rPr>
              <w:t>Ултрасадони ҷигар</w:t>
            </w:r>
          </w:p>
        </w:tc>
        <w:tc>
          <w:tcPr>
            <w:tcW w:type="dxa" w:w="2721"/>
          </w:tcPr>
          <w:p>
            <w:pPr>
              <w:spacing w:line="240" w:lineRule="auto" w:after="0" w:before="0"/>
              <w:ind w:firstLine="0"/>
              <w:jc w:val="left"/>
            </w:pPr>
            <w:r>
              <w:rPr>
                <w:rFonts w:ascii="Times New Roman" w:hAnsi="Times New Roman"/>
                <w:b w:val="0"/>
                <w:sz w:val="24"/>
              </w:rPr>
              <w:t>Чарби ҷигар</w:t>
            </w:r>
          </w:p>
        </w:tc>
        <w:tc>
          <w:tcPr>
            <w:tcW w:type="dxa" w:w="2948"/>
          </w:tcPr>
          <w:p>
            <w:pPr>
              <w:spacing w:line="240" w:lineRule="auto" w:after="0" w:before="0"/>
              <w:ind w:firstLine="0"/>
              <w:jc w:val="left"/>
            </w:pPr>
            <w:r>
              <w:rPr>
                <w:rFonts w:ascii="Times New Roman" w:hAnsi="Times New Roman"/>
                <w:b w:val="0"/>
                <w:sz w:val="24"/>
              </w:rPr>
              <w:t>±1 %</w:t>
            </w:r>
          </w:p>
        </w:tc>
      </w:tr>
      <w:tr>
        <w:tc>
          <w:tcPr>
            <w:tcW w:type="dxa" w:w="2608"/>
          </w:tcPr>
          <w:p>
            <w:pPr>
              <w:spacing w:line="240" w:lineRule="auto" w:after="0" w:before="0"/>
              <w:ind w:firstLine="0"/>
              <w:jc w:val="left"/>
            </w:pPr>
            <w:r>
              <w:rPr>
                <w:rFonts w:ascii="Times New Roman" w:hAnsi="Times New Roman"/>
                <w:b w:val="0"/>
                <w:sz w:val="24"/>
              </w:rPr>
              <w:t>Тақвими фаъолият</w:t>
            </w:r>
          </w:p>
        </w:tc>
        <w:tc>
          <w:tcPr>
            <w:tcW w:type="dxa" w:w="2721"/>
          </w:tcPr>
          <w:p>
            <w:pPr>
              <w:spacing w:line="240" w:lineRule="auto" w:after="0" w:before="0"/>
              <w:ind w:firstLine="0"/>
              <w:jc w:val="left"/>
            </w:pPr>
            <w:r>
              <w:rPr>
                <w:rFonts w:ascii="Times New Roman" w:hAnsi="Times New Roman"/>
                <w:b w:val="0"/>
                <w:sz w:val="24"/>
              </w:rPr>
              <w:t>Дақиқаи машқ дар ҳафта</w:t>
            </w:r>
          </w:p>
        </w:tc>
        <w:tc>
          <w:tcPr>
            <w:tcW w:type="dxa" w:w="2948"/>
          </w:tcPr>
          <w:p>
            <w:pPr>
              <w:spacing w:line="240" w:lineRule="auto" w:after="0" w:before="0"/>
              <w:ind w:firstLine="0"/>
              <w:jc w:val="left"/>
            </w:pPr>
            <w:r>
              <w:rPr>
                <w:rFonts w:ascii="Times New Roman" w:hAnsi="Times New Roman"/>
                <w:b w:val="0"/>
                <w:sz w:val="24"/>
              </w:rPr>
              <w:t>±5 дақ</w:t>
            </w:r>
          </w:p>
        </w:tc>
      </w:tr>
      <w:tr>
        <w:tc>
          <w:tcPr>
            <w:tcW w:type="dxa" w:w="2608"/>
          </w:tcPr>
          <w:p>
            <w:pPr>
              <w:spacing w:line="240" w:lineRule="auto" w:after="0" w:before="0"/>
              <w:ind w:firstLine="0"/>
              <w:jc w:val="left"/>
            </w:pPr>
            <w:r>
              <w:rPr>
                <w:rFonts w:ascii="Times New Roman" w:hAnsi="Times New Roman"/>
                <w:b w:val="0"/>
                <w:sz w:val="24"/>
              </w:rPr>
              <w:t>Варақаи ғизо</w:t>
            </w:r>
          </w:p>
        </w:tc>
        <w:tc>
          <w:tcPr>
            <w:tcW w:type="dxa" w:w="2721"/>
          </w:tcPr>
          <w:p>
            <w:pPr>
              <w:spacing w:line="240" w:lineRule="auto" w:after="0" w:before="0"/>
              <w:ind w:firstLine="0"/>
              <w:jc w:val="left"/>
            </w:pPr>
            <w:r>
              <w:rPr>
                <w:rFonts w:ascii="Times New Roman" w:hAnsi="Times New Roman"/>
                <w:b w:val="0"/>
                <w:sz w:val="24"/>
              </w:rPr>
              <w:t>Ккал ва грамми равған</w:t>
            </w:r>
          </w:p>
        </w:tc>
        <w:tc>
          <w:tcPr>
            <w:tcW w:type="dxa" w:w="2948"/>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ТАРКИБИ РАВҒАНИИ МАҲСУЛОТ</w:t>
      </w:r>
    </w:p>
    <w:p>
      <w:pPr>
        <w:spacing w:line="240" w:lineRule="auto" w:after="0"/>
        <w:ind w:firstLine="0"/>
        <w:jc w:val="center"/>
      </w:pPr>
      <w:r>
        <w:rPr>
          <w:rFonts w:ascii="Times New Roman" w:hAnsi="Times New Roman"/>
          <w:b/>
          <w:i w:val="0"/>
          <w:sz w:val="24"/>
        </w:rPr>
        <w:t>Ҷадвали В.1 — Миқдори равған ва энергия дар 100 г маҳсулот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Маҳсулот</w:t>
            </w:r>
          </w:p>
        </w:tc>
        <w:tc>
          <w:tcPr>
            <w:tcW w:type="dxa" w:w="2041"/>
            <w:shd w:val="clear" w:fill="EDEDED"/>
          </w:tcPr>
          <w:p>
            <w:pPr>
              <w:spacing w:line="240" w:lineRule="auto" w:after="0" w:before="0"/>
              <w:ind w:firstLine="0"/>
              <w:jc w:val="left"/>
            </w:pPr>
            <w:r>
              <w:rPr>
                <w:rFonts w:ascii="Times New Roman" w:hAnsi="Times New Roman"/>
                <w:b/>
                <w:sz w:val="24"/>
              </w:rPr>
              <w:t>Манбаъ</w:t>
            </w:r>
          </w:p>
        </w:tc>
        <w:tc>
          <w:tcPr>
            <w:tcW w:type="dxa" w:w="1928"/>
            <w:shd w:val="clear" w:fill="EDEDED"/>
          </w:tcPr>
          <w:p>
            <w:pPr>
              <w:spacing w:line="240" w:lineRule="auto" w:after="0" w:before="0"/>
              <w:ind w:firstLine="0"/>
              <w:jc w:val="left"/>
            </w:pPr>
            <w:r>
              <w:rPr>
                <w:rFonts w:ascii="Times New Roman" w:hAnsi="Times New Roman"/>
                <w:b/>
                <w:sz w:val="24"/>
              </w:rPr>
              <w:t>Равған (г)</w:t>
            </w:r>
          </w:p>
        </w:tc>
        <w:tc>
          <w:tcPr>
            <w:tcW w:type="dxa" w:w="1814"/>
            <w:shd w:val="clear" w:fill="EDEDED"/>
          </w:tcPr>
          <w:p>
            <w:pPr>
              <w:spacing w:line="240" w:lineRule="auto" w:after="0" w:before="0"/>
              <w:ind w:firstLine="0"/>
              <w:jc w:val="left"/>
            </w:pPr>
            <w:r>
              <w:rPr>
                <w:rFonts w:ascii="Times New Roman" w:hAnsi="Times New Roman"/>
                <w:b/>
                <w:sz w:val="24"/>
              </w:rPr>
              <w:t>Ккал</w:t>
            </w:r>
          </w:p>
        </w:tc>
      </w:tr>
      <w:tr>
        <w:tc>
          <w:tcPr>
            <w:tcW w:type="dxa" w:w="2494"/>
          </w:tcPr>
          <w:p>
            <w:pPr>
              <w:spacing w:line="240" w:lineRule="auto" w:after="0" w:before="0"/>
              <w:ind w:firstLine="0"/>
              <w:jc w:val="left"/>
            </w:pPr>
            <w:r>
              <w:rPr>
                <w:rFonts w:ascii="Times New Roman" w:hAnsi="Times New Roman"/>
                <w:b w:val="0"/>
                <w:sz w:val="24"/>
              </w:rPr>
              <w:t>Равғани занбурӯъ</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99</w:t>
            </w:r>
          </w:p>
        </w:tc>
        <w:tc>
          <w:tcPr>
            <w:tcW w:type="dxa" w:w="1814"/>
          </w:tcPr>
          <w:p>
            <w:pPr>
              <w:spacing w:line="240" w:lineRule="auto" w:after="0" w:before="0"/>
              <w:ind w:firstLine="0"/>
              <w:jc w:val="left"/>
            </w:pPr>
            <w:r>
              <w:rPr>
                <w:rFonts w:ascii="Times New Roman" w:hAnsi="Times New Roman"/>
                <w:b w:val="0"/>
                <w:sz w:val="24"/>
              </w:rPr>
              <w:t>897</w:t>
            </w:r>
          </w:p>
        </w:tc>
      </w:tr>
      <w:tr>
        <w:tc>
          <w:tcPr>
            <w:tcW w:type="dxa" w:w="2494"/>
          </w:tcPr>
          <w:p>
            <w:pPr>
              <w:spacing w:line="240" w:lineRule="auto" w:after="0" w:before="0"/>
              <w:ind w:firstLine="0"/>
              <w:jc w:val="left"/>
            </w:pPr>
            <w:r>
              <w:rPr>
                <w:rFonts w:ascii="Times New Roman" w:hAnsi="Times New Roman"/>
                <w:b w:val="0"/>
                <w:sz w:val="24"/>
              </w:rPr>
              <w:t>Равғани қатори</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92</w:t>
            </w:r>
          </w:p>
        </w:tc>
        <w:tc>
          <w:tcPr>
            <w:tcW w:type="dxa" w:w="1814"/>
          </w:tcPr>
          <w:p>
            <w:pPr>
              <w:spacing w:line="240" w:lineRule="auto" w:after="0" w:before="0"/>
              <w:ind w:firstLine="0"/>
              <w:jc w:val="left"/>
            </w:pPr>
            <w:r>
              <w:rPr>
                <w:rFonts w:ascii="Times New Roman" w:hAnsi="Times New Roman"/>
                <w:b w:val="0"/>
                <w:sz w:val="24"/>
              </w:rPr>
              <w:t>841</w:t>
            </w:r>
          </w:p>
        </w:tc>
      </w:tr>
      <w:tr>
        <w:tc>
          <w:tcPr>
            <w:tcW w:type="dxa" w:w="2494"/>
          </w:tcPr>
          <w:p>
            <w:pPr>
              <w:spacing w:line="240" w:lineRule="auto" w:after="0" w:before="0"/>
              <w:ind w:firstLine="0"/>
              <w:jc w:val="left"/>
            </w:pPr>
            <w:r>
              <w:rPr>
                <w:rFonts w:ascii="Times New Roman" w:hAnsi="Times New Roman"/>
                <w:b w:val="0"/>
                <w:sz w:val="24"/>
              </w:rPr>
              <w:t>Чормағз</w:t>
            </w:r>
          </w:p>
        </w:tc>
        <w:tc>
          <w:tcPr>
            <w:tcW w:type="dxa" w:w="2041"/>
          </w:tcPr>
          <w:p>
            <w:pPr>
              <w:spacing w:line="240" w:lineRule="auto" w:after="0" w:before="0"/>
              <w:ind w:firstLine="0"/>
              <w:jc w:val="left"/>
            </w:pPr>
            <w:r>
              <w:rPr>
                <w:rFonts w:ascii="Times New Roman" w:hAnsi="Times New Roman"/>
                <w:b w:val="0"/>
                <w:sz w:val="24"/>
              </w:rPr>
              <w:t>Рустарӣ</w:t>
            </w:r>
          </w:p>
        </w:tc>
        <w:tc>
          <w:tcPr>
            <w:tcW w:type="dxa" w:w="1928"/>
          </w:tcPr>
          <w:p>
            <w:pPr>
              <w:spacing w:line="240" w:lineRule="auto" w:after="0" w:before="0"/>
              <w:ind w:firstLine="0"/>
              <w:jc w:val="left"/>
            </w:pPr>
            <w:r>
              <w:rPr>
                <w:rFonts w:ascii="Times New Roman" w:hAnsi="Times New Roman"/>
                <w:b w:val="0"/>
                <w:sz w:val="24"/>
              </w:rPr>
              <w:t>65</w:t>
            </w:r>
          </w:p>
        </w:tc>
        <w:tc>
          <w:tcPr>
            <w:tcW w:type="dxa" w:w="1814"/>
          </w:tcPr>
          <w:p>
            <w:pPr>
              <w:spacing w:line="240" w:lineRule="auto" w:after="0" w:before="0"/>
              <w:ind w:firstLine="0"/>
              <w:jc w:val="left"/>
            </w:pPr>
            <w:r>
              <w:rPr>
                <w:rFonts w:ascii="Times New Roman" w:hAnsi="Times New Roman"/>
                <w:b w:val="0"/>
                <w:sz w:val="24"/>
              </w:rPr>
              <w:t>654</w:t>
            </w:r>
          </w:p>
        </w:tc>
      </w:tr>
      <w:tr>
        <w:tc>
          <w:tcPr>
            <w:tcW w:type="dxa" w:w="2494"/>
          </w:tcPr>
          <w:p>
            <w:pPr>
              <w:spacing w:line="240" w:lineRule="auto" w:after="0" w:before="0"/>
              <w:ind w:firstLine="0"/>
              <w:jc w:val="left"/>
            </w:pPr>
            <w:r>
              <w:rPr>
                <w:rFonts w:ascii="Times New Roman" w:hAnsi="Times New Roman"/>
                <w:b w:val="0"/>
                <w:sz w:val="24"/>
              </w:rPr>
              <w:t>Панири шир</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33</w:t>
            </w:r>
          </w:p>
        </w:tc>
        <w:tc>
          <w:tcPr>
            <w:tcW w:type="dxa" w:w="1814"/>
          </w:tcPr>
          <w:p>
            <w:pPr>
              <w:spacing w:line="240" w:lineRule="auto" w:after="0" w:before="0"/>
              <w:ind w:firstLine="0"/>
              <w:jc w:val="left"/>
            </w:pPr>
            <w:r>
              <w:rPr>
                <w:rFonts w:ascii="Times New Roman" w:hAnsi="Times New Roman"/>
                <w:b w:val="0"/>
                <w:sz w:val="24"/>
              </w:rPr>
              <w:t>402</w:t>
            </w:r>
          </w:p>
        </w:tc>
      </w:tr>
      <w:tr>
        <w:tc>
          <w:tcPr>
            <w:tcW w:type="dxa" w:w="2494"/>
          </w:tcPr>
          <w:p>
            <w:pPr>
              <w:spacing w:line="240" w:lineRule="auto" w:after="0" w:before="0"/>
              <w:ind w:firstLine="0"/>
              <w:jc w:val="left"/>
            </w:pPr>
            <w:r>
              <w:rPr>
                <w:rFonts w:ascii="Times New Roman" w:hAnsi="Times New Roman"/>
                <w:b w:val="0"/>
                <w:sz w:val="24"/>
              </w:rPr>
              <w:t>Мӯи гӯшти гӯсфанд</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26</w:t>
            </w:r>
          </w:p>
        </w:tc>
        <w:tc>
          <w:tcPr>
            <w:tcW w:type="dxa" w:w="1814"/>
          </w:tcPr>
          <w:p>
            <w:pPr>
              <w:spacing w:line="240" w:lineRule="auto" w:after="0" w:before="0"/>
              <w:ind w:firstLine="0"/>
              <w:jc w:val="left"/>
            </w:pPr>
            <w:r>
              <w:rPr>
                <w:rFonts w:ascii="Times New Roman" w:hAnsi="Times New Roman"/>
                <w:b w:val="0"/>
                <w:sz w:val="24"/>
              </w:rPr>
              <w:t>294</w:t>
            </w:r>
          </w:p>
        </w:tc>
      </w:tr>
      <w:tr>
        <w:tc>
          <w:tcPr>
            <w:tcW w:type="dxa" w:w="2494"/>
          </w:tcPr>
          <w:p>
            <w:pPr>
              <w:spacing w:line="240" w:lineRule="auto" w:after="0" w:before="0"/>
              <w:ind w:firstLine="0"/>
              <w:jc w:val="left"/>
            </w:pPr>
            <w:r>
              <w:rPr>
                <w:rFonts w:ascii="Times New Roman" w:hAnsi="Times New Roman"/>
                <w:b w:val="0"/>
                <w:sz w:val="24"/>
              </w:rPr>
              <w:t>Шакарои зардолу</w:t>
            </w:r>
          </w:p>
        </w:tc>
        <w:tc>
          <w:tcPr>
            <w:tcW w:type="dxa" w:w="2041"/>
          </w:tcPr>
          <w:p>
            <w:pPr>
              <w:spacing w:line="240" w:lineRule="auto" w:after="0" w:before="0"/>
              <w:ind w:firstLine="0"/>
              <w:jc w:val="left"/>
            </w:pPr>
            <w:r>
              <w:rPr>
                <w:rFonts w:ascii="Times New Roman" w:hAnsi="Times New Roman"/>
                <w:b w:val="0"/>
                <w:sz w:val="24"/>
              </w:rPr>
              <w:t>Рустарӣ</w:t>
            </w:r>
          </w:p>
        </w:tc>
        <w:tc>
          <w:tcPr>
            <w:tcW w:type="dxa" w:w="1928"/>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241</w:t>
            </w:r>
          </w:p>
        </w:tc>
      </w:tr>
      <w:tr>
        <w:tc>
          <w:tcPr>
            <w:tcW w:type="dxa" w:w="2494"/>
          </w:tcPr>
          <w:p>
            <w:pPr>
              <w:spacing w:line="240" w:lineRule="auto" w:after="0" w:before="0"/>
              <w:ind w:firstLine="0"/>
              <w:jc w:val="left"/>
            </w:pPr>
            <w:r>
              <w:rPr>
                <w:rFonts w:ascii="Times New Roman" w:hAnsi="Times New Roman"/>
                <w:b w:val="0"/>
                <w:sz w:val="24"/>
              </w:rPr>
              <w:t>Балиқи калонак</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13</w:t>
            </w:r>
          </w:p>
        </w:tc>
        <w:tc>
          <w:tcPr>
            <w:tcW w:type="dxa" w:w="1814"/>
          </w:tcPr>
          <w:p>
            <w:pPr>
              <w:spacing w:line="240" w:lineRule="auto" w:after="0" w:before="0"/>
              <w:ind w:firstLine="0"/>
              <w:jc w:val="left"/>
            </w:pPr>
            <w:r>
              <w:rPr>
                <w:rFonts w:ascii="Times New Roman" w:hAnsi="Times New Roman"/>
                <w:b w:val="0"/>
                <w:sz w:val="24"/>
              </w:rPr>
              <w:t>208</w:t>
            </w:r>
          </w:p>
        </w:tc>
      </w:tr>
      <w:tr>
        <w:tc>
          <w:tcPr>
            <w:tcW w:type="dxa" w:w="2494"/>
          </w:tcPr>
          <w:p>
            <w:pPr>
              <w:spacing w:line="240" w:lineRule="auto" w:after="0" w:before="0"/>
              <w:ind w:firstLine="0"/>
              <w:jc w:val="left"/>
            </w:pPr>
            <w:r>
              <w:rPr>
                <w:rFonts w:ascii="Times New Roman" w:hAnsi="Times New Roman"/>
                <w:b w:val="0"/>
                <w:sz w:val="24"/>
              </w:rPr>
              <w:t>Тухм</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157</w:t>
            </w:r>
          </w:p>
        </w:tc>
      </w:tr>
      <w:tr>
        <w:tc>
          <w:tcPr>
            <w:tcW w:type="dxa" w:w="2494"/>
          </w:tcPr>
          <w:p>
            <w:pPr>
              <w:spacing w:line="240" w:lineRule="auto" w:after="0" w:before="0"/>
              <w:ind w:firstLine="0"/>
              <w:jc w:val="left"/>
            </w:pPr>
            <w:r>
              <w:rPr>
                <w:rFonts w:ascii="Times New Roman" w:hAnsi="Times New Roman"/>
                <w:b w:val="0"/>
                <w:sz w:val="24"/>
              </w:rPr>
              <w:t>Гӯшти мурғ</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165</w:t>
            </w:r>
          </w:p>
        </w:tc>
      </w:tr>
      <w:tr>
        <w:tc>
          <w:tcPr>
            <w:tcW w:type="dxa" w:w="2494"/>
          </w:tcPr>
          <w:p>
            <w:pPr>
              <w:spacing w:line="240" w:lineRule="auto" w:after="0" w:before="0"/>
              <w:ind w:firstLine="0"/>
              <w:jc w:val="left"/>
            </w:pPr>
            <w:r>
              <w:rPr>
                <w:rFonts w:ascii="Times New Roman" w:hAnsi="Times New Roman"/>
                <w:b w:val="0"/>
                <w:sz w:val="24"/>
              </w:rPr>
              <w:t>Шир</w:t>
            </w:r>
          </w:p>
        </w:tc>
        <w:tc>
          <w:tcPr>
            <w:tcW w:type="dxa" w:w="2041"/>
          </w:tcPr>
          <w:p>
            <w:pPr>
              <w:spacing w:line="240" w:lineRule="auto" w:after="0" w:before="0"/>
              <w:ind w:firstLine="0"/>
              <w:jc w:val="left"/>
            </w:pPr>
            <w:r>
              <w:rPr>
                <w:rFonts w:ascii="Times New Roman" w:hAnsi="Times New Roman"/>
                <w:b w:val="0"/>
                <w:sz w:val="24"/>
              </w:rPr>
              <w:t>Ҳайвонӣ</w:t>
            </w:r>
          </w:p>
        </w:tc>
        <w:tc>
          <w:tcPr>
            <w:tcW w:type="dxa" w:w="1928"/>
          </w:tcPr>
          <w:p>
            <w:pPr>
              <w:spacing w:line="240" w:lineRule="auto" w:after="0" w:before="0"/>
              <w:ind w:firstLine="0"/>
              <w:jc w:val="left"/>
            </w:pPr>
            <w:r>
              <w:rPr>
                <w:rFonts w:ascii="Times New Roman" w:hAnsi="Times New Roman"/>
                <w:b w:val="0"/>
                <w:sz w:val="24"/>
              </w:rPr>
              <w:t>3</w:t>
            </w:r>
          </w:p>
        </w:tc>
        <w:tc>
          <w:tcPr>
            <w:tcW w:type="dxa" w:w="1814"/>
          </w:tcPr>
          <w:p>
            <w:pPr>
              <w:spacing w:line="240" w:lineRule="auto" w:after="0" w:before="0"/>
              <w:ind w:firstLine="0"/>
              <w:jc w:val="left"/>
            </w:pPr>
            <w:r>
              <w:rPr>
                <w:rFonts w:ascii="Times New Roman" w:hAnsi="Times New Roman"/>
                <w:b w:val="0"/>
                <w:sz w:val="24"/>
              </w:rPr>
              <w:t>61</w:t>
            </w:r>
          </w:p>
        </w:tc>
      </w:tr>
      <w:tr>
        <w:tc>
          <w:tcPr>
            <w:tcW w:type="dxa" w:w="2494"/>
          </w:tcPr>
          <w:p>
            <w:pPr>
              <w:spacing w:line="240" w:lineRule="auto" w:after="0" w:before="0"/>
              <w:ind w:firstLine="0"/>
              <w:jc w:val="left"/>
            </w:pPr>
            <w:r>
              <w:rPr>
                <w:rFonts w:ascii="Times New Roman" w:hAnsi="Times New Roman"/>
                <w:b w:val="0"/>
                <w:sz w:val="24"/>
              </w:rPr>
              <w:t>Калам</w:t>
            </w:r>
          </w:p>
        </w:tc>
        <w:tc>
          <w:tcPr>
            <w:tcW w:type="dxa" w:w="2041"/>
          </w:tcPr>
          <w:p>
            <w:pPr>
              <w:spacing w:line="240" w:lineRule="auto" w:after="0" w:before="0"/>
              <w:ind w:firstLine="0"/>
              <w:jc w:val="left"/>
            </w:pPr>
            <w:r>
              <w:rPr>
                <w:rFonts w:ascii="Times New Roman" w:hAnsi="Times New Roman"/>
                <w:b w:val="0"/>
                <w:sz w:val="24"/>
              </w:rPr>
              <w:t>Рустарӣ</w:t>
            </w:r>
          </w:p>
        </w:tc>
        <w:tc>
          <w:tcPr>
            <w:tcW w:type="dxa" w:w="1928"/>
          </w:tcPr>
          <w:p>
            <w:pPr>
              <w:spacing w:line="240" w:lineRule="auto" w:after="0" w:before="0"/>
              <w:ind w:firstLine="0"/>
              <w:jc w:val="left"/>
            </w:pPr>
            <w:r>
              <w:rPr>
                <w:rFonts w:ascii="Times New Roman" w:hAnsi="Times New Roman"/>
                <w:b w:val="0"/>
                <w:sz w:val="24"/>
              </w:rPr>
              <w:t>0,1</w:t>
            </w:r>
          </w:p>
        </w:tc>
        <w:tc>
          <w:tcPr>
            <w:tcW w:type="dxa" w:w="1814"/>
          </w:tcPr>
          <w:p>
            <w:pPr>
              <w:spacing w:line="240" w:lineRule="auto" w:after="0" w:before="0"/>
              <w:ind w:firstLine="0"/>
              <w:jc w:val="left"/>
            </w:pPr>
            <w:r>
              <w:rPr>
                <w:rFonts w:ascii="Times New Roman" w:hAnsi="Times New Roman"/>
                <w:b w:val="0"/>
                <w:sz w:val="24"/>
              </w:rPr>
              <w:t>25</w:t>
            </w:r>
          </w:p>
        </w:tc>
      </w:tr>
      <w:tr>
        <w:tc>
          <w:tcPr>
            <w:tcW w:type="dxa" w:w="2494"/>
          </w:tcPr>
          <w:p>
            <w:pPr>
              <w:spacing w:line="240" w:lineRule="auto" w:after="0" w:before="0"/>
              <w:ind w:firstLine="0"/>
              <w:jc w:val="left"/>
            </w:pPr>
            <w:r>
              <w:rPr>
                <w:rFonts w:ascii="Times New Roman" w:hAnsi="Times New Roman"/>
                <w:b w:val="0"/>
                <w:sz w:val="24"/>
              </w:rPr>
              <w:t>Сабзӣ</w:t>
            </w:r>
          </w:p>
        </w:tc>
        <w:tc>
          <w:tcPr>
            <w:tcW w:type="dxa" w:w="2041"/>
          </w:tcPr>
          <w:p>
            <w:pPr>
              <w:spacing w:line="240" w:lineRule="auto" w:after="0" w:before="0"/>
              <w:ind w:firstLine="0"/>
              <w:jc w:val="left"/>
            </w:pPr>
            <w:r>
              <w:rPr>
                <w:rFonts w:ascii="Times New Roman" w:hAnsi="Times New Roman"/>
                <w:b w:val="0"/>
                <w:sz w:val="24"/>
              </w:rPr>
              <w:t>Рустарӣ</w:t>
            </w:r>
          </w:p>
        </w:tc>
        <w:tc>
          <w:tcPr>
            <w:tcW w:type="dxa" w:w="1928"/>
          </w:tcPr>
          <w:p>
            <w:pPr>
              <w:spacing w:line="240" w:lineRule="auto" w:after="0" w:before="0"/>
              <w:ind w:firstLine="0"/>
              <w:jc w:val="left"/>
            </w:pPr>
            <w:r>
              <w:rPr>
                <w:rFonts w:ascii="Times New Roman" w:hAnsi="Times New Roman"/>
                <w:b w:val="0"/>
                <w:sz w:val="24"/>
              </w:rPr>
              <w:t>0,2</w:t>
            </w:r>
          </w:p>
        </w:tc>
        <w:tc>
          <w:tcPr>
            <w:tcW w:type="dxa" w:w="1814"/>
          </w:tcPr>
          <w:p>
            <w:pPr>
              <w:spacing w:line="240" w:lineRule="auto" w:after="0" w:before="0"/>
              <w:ind w:firstLine="0"/>
              <w:jc w:val="left"/>
            </w:pPr>
            <w:r>
              <w:rPr>
                <w:rFonts w:ascii="Times New Roman" w:hAnsi="Times New Roman"/>
                <w:b w:val="0"/>
                <w:sz w:val="24"/>
              </w:rPr>
              <w:t>41</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В.2 — Равғани ҳайвонӣ ва растарӣ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Хусусият</w:t>
            </w:r>
          </w:p>
        </w:tc>
        <w:tc>
          <w:tcPr>
            <w:tcW w:type="dxa" w:w="2608"/>
            <w:shd w:val="clear" w:fill="EDEDED"/>
          </w:tcPr>
          <w:p>
            <w:pPr>
              <w:spacing w:line="240" w:lineRule="auto" w:after="0" w:before="0"/>
              <w:ind w:firstLine="0"/>
              <w:jc w:val="left"/>
            </w:pPr>
            <w:r>
              <w:rPr>
                <w:rFonts w:ascii="Times New Roman" w:hAnsi="Times New Roman"/>
                <w:b/>
                <w:sz w:val="24"/>
              </w:rPr>
              <w:t>Ҳайвонӣ</w:t>
            </w:r>
          </w:p>
        </w:tc>
        <w:tc>
          <w:tcPr>
            <w:tcW w:type="dxa" w:w="2721"/>
            <w:shd w:val="clear" w:fill="EDEDED"/>
          </w:tcPr>
          <w:p>
            <w:pPr>
              <w:spacing w:line="240" w:lineRule="auto" w:after="0" w:before="0"/>
              <w:ind w:firstLine="0"/>
              <w:jc w:val="left"/>
            </w:pPr>
            <w:r>
              <w:rPr>
                <w:rFonts w:ascii="Times New Roman" w:hAnsi="Times New Roman"/>
                <w:b/>
                <w:sz w:val="24"/>
              </w:rPr>
              <w:t>Рустарӣ</w:t>
            </w:r>
          </w:p>
        </w:tc>
      </w:tr>
      <w:tr>
        <w:tc>
          <w:tcPr>
            <w:tcW w:type="dxa" w:w="2268"/>
          </w:tcPr>
          <w:p>
            <w:pPr>
              <w:spacing w:line="240" w:lineRule="auto" w:after="0" w:before="0"/>
              <w:ind w:firstLine="0"/>
              <w:jc w:val="left"/>
            </w:pPr>
            <w:r>
              <w:rPr>
                <w:rFonts w:ascii="Times New Roman" w:hAnsi="Times New Roman"/>
                <w:b w:val="0"/>
                <w:sz w:val="24"/>
              </w:rPr>
              <w:t>Гунаи ғолиб</w:t>
            </w:r>
          </w:p>
        </w:tc>
        <w:tc>
          <w:tcPr>
            <w:tcW w:type="dxa" w:w="2608"/>
          </w:tcPr>
          <w:p>
            <w:pPr>
              <w:spacing w:line="240" w:lineRule="auto" w:after="0" w:before="0"/>
              <w:ind w:firstLine="0"/>
              <w:jc w:val="left"/>
            </w:pPr>
            <w:r>
              <w:rPr>
                <w:rFonts w:ascii="Times New Roman" w:hAnsi="Times New Roman"/>
                <w:b w:val="0"/>
                <w:sz w:val="24"/>
              </w:rPr>
              <w:t>Пуррашидда</w:t>
            </w:r>
          </w:p>
        </w:tc>
        <w:tc>
          <w:tcPr>
            <w:tcW w:type="dxa" w:w="2721"/>
          </w:tcPr>
          <w:p>
            <w:pPr>
              <w:spacing w:line="240" w:lineRule="auto" w:after="0" w:before="0"/>
              <w:ind w:firstLine="0"/>
              <w:jc w:val="left"/>
            </w:pPr>
            <w:r>
              <w:rPr>
                <w:rFonts w:ascii="Times New Roman" w:hAnsi="Times New Roman"/>
                <w:b w:val="0"/>
                <w:sz w:val="24"/>
              </w:rPr>
              <w:t>Ғайрипуррашидда</w:t>
            </w:r>
          </w:p>
        </w:tc>
      </w:tr>
      <w:tr>
        <w:tc>
          <w:tcPr>
            <w:tcW w:type="dxa" w:w="2268"/>
          </w:tcPr>
          <w:p>
            <w:pPr>
              <w:spacing w:line="240" w:lineRule="auto" w:after="0" w:before="0"/>
              <w:ind w:firstLine="0"/>
              <w:jc w:val="left"/>
            </w:pPr>
            <w:r>
              <w:rPr>
                <w:rFonts w:ascii="Times New Roman" w:hAnsi="Times New Roman"/>
                <w:b w:val="0"/>
                <w:sz w:val="24"/>
              </w:rPr>
              <w:t>Ҳолат дар ҳарорати тоқа</w:t>
            </w:r>
          </w:p>
        </w:tc>
        <w:tc>
          <w:tcPr>
            <w:tcW w:type="dxa" w:w="2608"/>
          </w:tcPr>
          <w:p>
            <w:pPr>
              <w:spacing w:line="240" w:lineRule="auto" w:after="0" w:before="0"/>
              <w:ind w:firstLine="0"/>
              <w:jc w:val="left"/>
            </w:pPr>
            <w:r>
              <w:rPr>
                <w:rFonts w:ascii="Times New Roman" w:hAnsi="Times New Roman"/>
                <w:b w:val="0"/>
                <w:sz w:val="24"/>
              </w:rPr>
              <w:t>Сахт ё нарам</w:t>
            </w:r>
          </w:p>
        </w:tc>
        <w:tc>
          <w:tcPr>
            <w:tcW w:type="dxa" w:w="2721"/>
          </w:tcPr>
          <w:p>
            <w:pPr>
              <w:spacing w:line="240" w:lineRule="auto" w:after="0" w:before="0"/>
              <w:ind w:firstLine="0"/>
              <w:jc w:val="left"/>
            </w:pPr>
            <w:r>
              <w:rPr>
                <w:rFonts w:ascii="Times New Roman" w:hAnsi="Times New Roman"/>
                <w:b w:val="0"/>
                <w:sz w:val="24"/>
              </w:rPr>
              <w:t>Моил ба об шудан</w:t>
            </w:r>
          </w:p>
        </w:tc>
      </w:tr>
      <w:tr>
        <w:tc>
          <w:tcPr>
            <w:tcW w:type="dxa" w:w="2268"/>
          </w:tcPr>
          <w:p>
            <w:pPr>
              <w:spacing w:line="240" w:lineRule="auto" w:after="0" w:before="0"/>
              <w:ind w:firstLine="0"/>
              <w:jc w:val="left"/>
            </w:pPr>
            <w:r>
              <w:rPr>
                <w:rFonts w:ascii="Times New Roman" w:hAnsi="Times New Roman"/>
                <w:b w:val="0"/>
                <w:sz w:val="24"/>
              </w:rPr>
              <w:t>Таъсири холестерин</w:t>
            </w:r>
          </w:p>
        </w:tc>
        <w:tc>
          <w:tcPr>
            <w:tcW w:type="dxa" w:w="2608"/>
          </w:tcPr>
          <w:p>
            <w:pPr>
              <w:spacing w:line="240" w:lineRule="auto" w:after="0" w:before="0"/>
              <w:ind w:firstLine="0"/>
              <w:jc w:val="left"/>
            </w:pPr>
            <w:r>
              <w:rPr>
                <w:rFonts w:ascii="Times New Roman" w:hAnsi="Times New Roman"/>
                <w:b w:val="0"/>
                <w:sz w:val="24"/>
              </w:rPr>
              <w:t>Зиёдашуд LDL-ро меафзояд</w:t>
            </w:r>
          </w:p>
        </w:tc>
        <w:tc>
          <w:tcPr>
            <w:tcW w:type="dxa" w:w="2721"/>
          </w:tcPr>
          <w:p>
            <w:pPr>
              <w:spacing w:line="240" w:lineRule="auto" w:after="0" w:before="0"/>
              <w:ind w:firstLine="0"/>
              <w:jc w:val="left"/>
            </w:pPr>
            <w:r>
              <w:rPr>
                <w:rFonts w:ascii="Times New Roman" w:hAnsi="Times New Roman"/>
                <w:b w:val="0"/>
                <w:sz w:val="24"/>
              </w:rPr>
              <w:t>Мӯътадилӣ ё HDL ↑</w:t>
            </w:r>
          </w:p>
        </w:tc>
      </w:tr>
      <w:tr>
        <w:tc>
          <w:tcPr>
            <w:tcW w:type="dxa" w:w="2268"/>
          </w:tcPr>
          <w:p>
            <w:pPr>
              <w:spacing w:line="240" w:lineRule="auto" w:after="0" w:before="0"/>
              <w:ind w:firstLine="0"/>
              <w:jc w:val="left"/>
            </w:pPr>
            <w:r>
              <w:rPr>
                <w:rFonts w:ascii="Times New Roman" w:hAnsi="Times New Roman"/>
                <w:b w:val="0"/>
                <w:sz w:val="24"/>
              </w:rPr>
              <w:t>Намуна</w:t>
            </w:r>
          </w:p>
        </w:tc>
        <w:tc>
          <w:tcPr>
            <w:tcW w:type="dxa" w:w="2608"/>
          </w:tcPr>
          <w:p>
            <w:pPr>
              <w:spacing w:line="240" w:lineRule="auto" w:after="0" w:before="0"/>
              <w:ind w:firstLine="0"/>
              <w:jc w:val="left"/>
            </w:pPr>
            <w:r>
              <w:rPr>
                <w:rFonts w:ascii="Times New Roman" w:hAnsi="Times New Roman"/>
                <w:b w:val="0"/>
                <w:sz w:val="24"/>
              </w:rPr>
              <w:t>Равғани қатори, панир</w:t>
            </w:r>
          </w:p>
        </w:tc>
        <w:tc>
          <w:tcPr>
            <w:tcW w:type="dxa" w:w="2721"/>
          </w:tcPr>
          <w:p>
            <w:pPr>
              <w:spacing w:line="240" w:lineRule="auto" w:after="0" w:before="0"/>
              <w:ind w:firstLine="0"/>
              <w:jc w:val="left"/>
            </w:pPr>
            <w:r>
              <w:rPr>
                <w:rFonts w:ascii="Times New Roman" w:hAnsi="Times New Roman"/>
                <w:b w:val="0"/>
                <w:sz w:val="24"/>
              </w:rPr>
              <w:t>Зайтун, кунҷид, чормағз</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60 иштирокчӣ ба 8 савол ҷавоб дода, таҷрибаи худро оид ба ғиза, фаъолият ва санҷиш нишон доданд. Натиҷаҳо дар ҷадвали зерин ҷамъбаст шудаанд: пеш аз барнома маълумоти аҳолӣ оид ба профили равған хеле паст буд, вале баъди 12 ҳафта ҳамаи нишондодҳо беҳтар шуданд.</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холестерини шахсии худ чанд аст?</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74</w:t>
            </w:r>
          </w:p>
        </w:tc>
      </w:tr>
      <w:tr>
        <w:tc>
          <w:tcPr>
            <w:tcW w:type="dxa" w:w="4309"/>
          </w:tcPr>
          <w:p>
            <w:pPr>
              <w:spacing w:line="240" w:lineRule="auto" w:after="0" w:before="0"/>
              <w:ind w:firstLine="0"/>
              <w:jc w:val="left"/>
            </w:pPr>
            <w:r>
              <w:rPr>
                <w:rFonts w:ascii="Times New Roman" w:hAnsi="Times New Roman"/>
                <w:b w:val="0"/>
                <w:sz w:val="24"/>
              </w:rPr>
              <w:t>Ҳафтаанагӣ зиёда аз 150 дақиқа мушқ мекунед?</w:t>
            </w:r>
          </w:p>
        </w:tc>
        <w:tc>
          <w:tcPr>
            <w:tcW w:type="dxa" w:w="1587"/>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Рӯзона сабзавоту меваҳо 400 грамм мехӯред?</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67</w:t>
            </w:r>
          </w:p>
        </w:tc>
      </w:tr>
      <w:tr>
        <w:tc>
          <w:tcPr>
            <w:tcW w:type="dxa" w:w="4309"/>
          </w:tcPr>
          <w:p>
            <w:pPr>
              <w:spacing w:line="240" w:lineRule="auto" w:after="0" w:before="0"/>
              <w:ind w:firstLine="0"/>
              <w:jc w:val="left"/>
            </w:pPr>
            <w:r>
              <w:rPr>
                <w:rFonts w:ascii="Times New Roman" w:hAnsi="Times New Roman"/>
                <w:b w:val="0"/>
                <w:sz w:val="24"/>
              </w:rPr>
              <w:t>Шаккаи иловагиро дар чой ва ширинӣ кам мекунед?</w:t>
            </w:r>
          </w:p>
        </w:tc>
        <w:tc>
          <w:tcPr>
            <w:tcW w:type="dxa" w:w="1587"/>
          </w:tcPr>
          <w:p>
            <w:pPr>
              <w:spacing w:line="240" w:lineRule="auto" w:after="0" w:before="0"/>
              <w:ind w:firstLine="0"/>
              <w:jc w:val="left"/>
            </w:pPr>
            <w:r>
              <w:rPr>
                <w:rFonts w:ascii="Times New Roman" w:hAnsi="Times New Roman"/>
                <w:b w:val="0"/>
                <w:sz w:val="24"/>
              </w:rPr>
              <w:t>37</w:t>
            </w:r>
          </w:p>
        </w:tc>
        <w:tc>
          <w:tcPr>
            <w:tcW w:type="dxa" w:w="1587"/>
          </w:tcPr>
          <w:p>
            <w:pPr>
              <w:spacing w:line="240" w:lineRule="auto" w:after="0" w:before="0"/>
              <w:ind w:firstLine="0"/>
              <w:jc w:val="left"/>
            </w:pPr>
            <w:r>
              <w:rPr>
                <w:rFonts w:ascii="Times New Roman" w:hAnsi="Times New Roman"/>
                <w:b w:val="0"/>
                <w:sz w:val="24"/>
              </w:rPr>
              <w:t>78</w:t>
            </w:r>
          </w:p>
        </w:tc>
      </w:tr>
      <w:tr>
        <w:tc>
          <w:tcPr>
            <w:tcW w:type="dxa" w:w="4309"/>
          </w:tcPr>
          <w:p>
            <w:pPr>
              <w:spacing w:line="240" w:lineRule="auto" w:after="0" w:before="0"/>
              <w:ind w:firstLine="0"/>
              <w:jc w:val="left"/>
            </w:pPr>
            <w:r>
              <w:rPr>
                <w:rFonts w:ascii="Times New Roman" w:hAnsi="Times New Roman"/>
                <w:b w:val="0"/>
                <w:sz w:val="24"/>
              </w:rPr>
              <w:t>Ҳафтае ҳадди ақал се маротиба моҳӣ мехӯред?</w:t>
            </w:r>
          </w:p>
        </w:tc>
        <w:tc>
          <w:tcPr>
            <w:tcW w:type="dxa" w:w="1587"/>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49</w:t>
            </w:r>
          </w:p>
        </w:tc>
      </w:tr>
      <w:tr>
        <w:tc>
          <w:tcPr>
            <w:tcW w:type="dxa" w:w="4309"/>
          </w:tcPr>
          <w:p>
            <w:pPr>
              <w:spacing w:line="240" w:lineRule="auto" w:after="0" w:before="0"/>
              <w:ind w:firstLine="0"/>
              <w:jc w:val="left"/>
            </w:pPr>
            <w:r>
              <w:rPr>
                <w:rFonts w:ascii="Times New Roman" w:hAnsi="Times New Roman"/>
                <w:b w:val="0"/>
                <w:sz w:val="24"/>
              </w:rPr>
              <w:t>Санҷиши липид-паноилро дар сол мегиред?</w:t>
            </w:r>
          </w:p>
        </w:tc>
        <w:tc>
          <w:tcPr>
            <w:tcW w:type="dxa" w:w="1587"/>
          </w:tcPr>
          <w:p>
            <w:pPr>
              <w:spacing w:line="240" w:lineRule="auto" w:after="0" w:before="0"/>
              <w:ind w:firstLine="0"/>
              <w:jc w:val="left"/>
            </w:pPr>
            <w:r>
              <w:rPr>
                <w:rFonts w:ascii="Times New Roman" w:hAnsi="Times New Roman"/>
                <w:b w:val="0"/>
                <w:sz w:val="24"/>
              </w:rPr>
              <w:t>27</w:t>
            </w:r>
          </w:p>
        </w:tc>
        <w:tc>
          <w:tcPr>
            <w:tcW w:type="dxa" w:w="1587"/>
          </w:tcPr>
          <w:p>
            <w:pPr>
              <w:spacing w:line="240" w:lineRule="auto" w:after="0" w:before="0"/>
              <w:ind w:firstLine="0"/>
              <w:jc w:val="left"/>
            </w:pPr>
            <w:r>
              <w:rPr>
                <w:rFonts w:ascii="Times New Roman" w:hAnsi="Times New Roman"/>
                <w:b w:val="0"/>
                <w:sz w:val="24"/>
              </w:rPr>
              <w:t>81</w:t>
            </w:r>
          </w:p>
        </w:tc>
      </w:tr>
      <w:tr>
        <w:tc>
          <w:tcPr>
            <w:tcW w:type="dxa" w:w="4309"/>
          </w:tcPr>
          <w:p>
            <w:pPr>
              <w:spacing w:line="240" w:lineRule="auto" w:after="0" w:before="0"/>
              <w:ind w:firstLine="0"/>
              <w:jc w:val="left"/>
            </w:pPr>
            <w:r>
              <w:rPr>
                <w:rFonts w:ascii="Times New Roman" w:hAnsi="Times New Roman"/>
                <w:b w:val="0"/>
                <w:sz w:val="24"/>
              </w:rPr>
              <w:t>Лабаи 7–8 соат хоб мекунед?</w:t>
            </w:r>
          </w:p>
        </w:tc>
        <w:tc>
          <w:tcPr>
            <w:tcW w:type="dxa" w:w="1587"/>
          </w:tcPr>
          <w:p>
            <w:pPr>
              <w:spacing w:line="240" w:lineRule="auto" w:after="0" w:before="0"/>
              <w:ind w:firstLine="0"/>
              <w:jc w:val="left"/>
            </w:pPr>
            <w:r>
              <w:rPr>
                <w:rFonts w:ascii="Times New Roman" w:hAnsi="Times New Roman"/>
                <w:b w:val="0"/>
                <w:sz w:val="24"/>
              </w:rPr>
              <w:t>44</w:t>
            </w:r>
          </w:p>
        </w:tc>
        <w:tc>
          <w:tcPr>
            <w:tcW w:type="dxa" w:w="1587"/>
          </w:tcPr>
          <w:p>
            <w:pPr>
              <w:spacing w:line="240" w:lineRule="auto" w:after="0" w:before="0"/>
              <w:ind w:firstLine="0"/>
              <w:jc w:val="left"/>
            </w:pPr>
            <w:r>
              <w:rPr>
                <w:rFonts w:ascii="Times New Roman" w:hAnsi="Times New Roman"/>
                <w:b w:val="0"/>
                <w:sz w:val="24"/>
              </w:rPr>
              <w:t>69</w:t>
            </w:r>
          </w:p>
        </w:tc>
      </w:tr>
      <w:tr>
        <w:tc>
          <w:tcPr>
            <w:tcW w:type="dxa" w:w="4309"/>
          </w:tcPr>
          <w:p>
            <w:pPr>
              <w:spacing w:line="240" w:lineRule="auto" w:after="0" w:before="0"/>
              <w:ind w:firstLine="0"/>
              <w:jc w:val="left"/>
            </w:pPr>
            <w:r>
              <w:rPr>
                <w:rFonts w:ascii="Times New Roman" w:hAnsi="Times New Roman"/>
                <w:b w:val="0"/>
                <w:sz w:val="24"/>
              </w:rPr>
              <w:t>Истифодаи равғани пуррашиддаро дар ғиза маҳдуд мекунед?</w:t>
            </w:r>
          </w:p>
        </w:tc>
        <w:tc>
          <w:tcPr>
            <w:tcW w:type="dxa" w:w="1587"/>
          </w:tcPr>
          <w:p>
            <w:pPr>
              <w:spacing w:line="240" w:lineRule="auto" w:after="0" w:before="0"/>
              <w:ind w:firstLine="0"/>
              <w:jc w:val="left"/>
            </w:pPr>
            <w:r>
              <w:rPr>
                <w:rFonts w:ascii="Times New Roman" w:hAnsi="Times New Roman"/>
                <w:b w:val="0"/>
                <w:sz w:val="24"/>
              </w:rPr>
              <w:t>21</w:t>
            </w:r>
          </w:p>
        </w:tc>
        <w:tc>
          <w:tcPr>
            <w:tcW w:type="dxa" w:w="1587"/>
          </w:tcPr>
          <w:p>
            <w:pPr>
              <w:spacing w:line="240" w:lineRule="auto" w:after="0" w:before="0"/>
              <w:ind w:firstLine="0"/>
              <w:jc w:val="left"/>
            </w:pPr>
            <w:r>
              <w:rPr>
                <w:rFonts w:ascii="Times New Roman" w:hAnsi="Times New Roman"/>
                <w:b w:val="0"/>
                <w:sz w:val="24"/>
              </w:rPr>
              <w:t>63</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240" w:lineRule="auto" w:after="0"/>
        <w:ind w:firstLine="0"/>
        <w:jc w:val="center"/>
      </w:pPr>
      <w:r>
        <w:rPr>
          <w:rFonts w:ascii="Times New Roman" w:hAnsi="Times New Roman"/>
          <w:b/>
          <w:i w:val="0"/>
          <w:sz w:val="24"/>
        </w:rPr>
        <w:t>Ҷадвали Д.1 — Нақшаи ҳаррӯзаи 7-рӯзаи фаъолият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Фаъолият</w:t>
            </w:r>
          </w:p>
        </w:tc>
        <w:tc>
          <w:tcPr>
            <w:tcW w:type="dxa" w:w="3969"/>
            <w:shd w:val="clear" w:fill="EDEDED"/>
          </w:tcPr>
          <w:p>
            <w:pPr>
              <w:spacing w:line="240" w:lineRule="auto" w:after="0" w:before="0"/>
              <w:ind w:firstLine="0"/>
              <w:jc w:val="left"/>
            </w:pPr>
            <w:r>
              <w:rPr>
                <w:rFonts w:ascii="Times New Roman" w:hAnsi="Times New Roman"/>
                <w:b/>
                <w:sz w:val="24"/>
              </w:rPr>
              <w:t>Тавсияи ғизоӣ</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Пиёдаравии суръатнок 30 дақ</w:t>
            </w:r>
          </w:p>
        </w:tc>
        <w:tc>
          <w:tcPr>
            <w:tcW w:type="dxa" w:w="3969"/>
          </w:tcPr>
          <w:p>
            <w:pPr>
              <w:spacing w:line="240" w:lineRule="auto" w:after="0" w:before="0"/>
              <w:ind w:firstLine="0"/>
              <w:jc w:val="left"/>
            </w:pPr>
            <w:r>
              <w:rPr>
                <w:rFonts w:ascii="Times New Roman" w:hAnsi="Times New Roman"/>
                <w:b w:val="0"/>
                <w:sz w:val="24"/>
              </w:rPr>
              <w:t>Интихоби манбаъҳои растарии равған</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Машқи кучавӣ 20 дақ</w:t>
            </w:r>
          </w:p>
        </w:tc>
        <w:tc>
          <w:tcPr>
            <w:tcW w:type="dxa" w:w="3969"/>
          </w:tcPr>
          <w:p>
            <w:pPr>
              <w:spacing w:line="240" w:lineRule="auto" w:after="0" w:before="0"/>
              <w:ind w:firstLine="0"/>
              <w:jc w:val="left"/>
            </w:pPr>
            <w:r>
              <w:rPr>
                <w:rFonts w:ascii="Times New Roman" w:hAnsi="Times New Roman"/>
                <w:b w:val="0"/>
                <w:sz w:val="24"/>
              </w:rPr>
              <w:t>Моҳӣ ё чормағз</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Пиёдаравӣ 30 дақ</w:t>
            </w:r>
          </w:p>
        </w:tc>
        <w:tc>
          <w:tcPr>
            <w:tcW w:type="dxa" w:w="3969"/>
          </w:tcPr>
          <w:p>
            <w:pPr>
              <w:spacing w:line="240" w:lineRule="auto" w:after="0" w:before="0"/>
              <w:ind w:firstLine="0"/>
              <w:jc w:val="left"/>
            </w:pPr>
            <w:r>
              <w:rPr>
                <w:rFonts w:ascii="Times New Roman" w:hAnsi="Times New Roman"/>
                <w:b w:val="0"/>
                <w:sz w:val="24"/>
              </w:rPr>
              <w:t>Сабзавоти тару тоза бо хӯрок</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Давидан 20–25 дақ</w:t>
            </w:r>
          </w:p>
        </w:tc>
        <w:tc>
          <w:tcPr>
            <w:tcW w:type="dxa" w:w="3969"/>
          </w:tcPr>
          <w:p>
            <w:pPr>
              <w:spacing w:line="240" w:lineRule="auto" w:after="0" w:before="0"/>
              <w:ind w:firstLine="0"/>
              <w:jc w:val="left"/>
            </w:pPr>
            <w:r>
              <w:rPr>
                <w:rFonts w:ascii="Times New Roman" w:hAnsi="Times New Roman"/>
                <w:b w:val="0"/>
                <w:sz w:val="24"/>
              </w:rPr>
              <w:t>Камшавии ширинӣ ва нонҳои суршита</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Пиёдаравии суръатнок 30 дақ</w:t>
            </w:r>
          </w:p>
        </w:tc>
        <w:tc>
          <w:tcPr>
            <w:tcW w:type="dxa" w:w="3969"/>
          </w:tcPr>
          <w:p>
            <w:pPr>
              <w:spacing w:line="240" w:lineRule="auto" w:after="0" w:before="0"/>
              <w:ind w:firstLine="0"/>
              <w:jc w:val="left"/>
            </w:pPr>
            <w:r>
              <w:rPr>
                <w:rFonts w:ascii="Times New Roman" w:hAnsi="Times New Roman"/>
                <w:b w:val="0"/>
                <w:sz w:val="24"/>
              </w:rPr>
              <w:t>Панири камчарб, сабзавот</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Машқи тавоноӣ 40–50 дақ</w:t>
            </w:r>
          </w:p>
        </w:tc>
        <w:tc>
          <w:tcPr>
            <w:tcW w:type="dxa" w:w="3969"/>
          </w:tcPr>
          <w:p>
            <w:pPr>
              <w:spacing w:line="240" w:lineRule="auto" w:after="0" w:before="0"/>
              <w:ind w:firstLine="0"/>
              <w:jc w:val="left"/>
            </w:pPr>
            <w:r>
              <w:rPr>
                <w:rFonts w:ascii="Times New Roman" w:hAnsi="Times New Roman"/>
                <w:b w:val="0"/>
                <w:sz w:val="24"/>
              </w:rPr>
              <w:t>Хӯрокҳои пухтаи хонагӣ</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Ороми фаъол: сайругашт</w:t>
            </w:r>
          </w:p>
        </w:tc>
        <w:tc>
          <w:tcPr>
            <w:tcW w:type="dxa" w:w="3969"/>
          </w:tcPr>
          <w:p>
            <w:pPr>
              <w:spacing w:line="240" w:lineRule="auto" w:after="0" w:before="0"/>
              <w:ind w:firstLine="0"/>
              <w:jc w:val="left"/>
            </w:pPr>
            <w:r>
              <w:rPr>
                <w:rFonts w:ascii="Times New Roman" w:hAnsi="Times New Roman"/>
                <w:b w:val="0"/>
                <w:sz w:val="24"/>
              </w:rPr>
              <w:t>Тақсими равғани ҳафта бо ҳисоб</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моҳ</w:t>
            </w:r>
          </w:p>
        </w:tc>
        <w:tc>
          <w:tcPr>
            <w:tcW w:type="dxa" w:w="2721"/>
          </w:tcPr>
          <w:p>
            <w:pPr>
              <w:spacing w:line="240" w:lineRule="auto" w:after="0" w:before="0"/>
              <w:ind w:firstLine="0"/>
              <w:jc w:val="left"/>
            </w:pPr>
            <w:r>
              <w:rPr>
                <w:rFonts w:ascii="Times New Roman" w:hAnsi="Times New Roman"/>
                <w:b w:val="0"/>
                <w:sz w:val="24"/>
              </w:rPr>
              <w:t>Вазн ва периметри камарбанд</w:t>
            </w:r>
          </w:p>
        </w:tc>
        <w:tc>
          <w:tcPr>
            <w:tcW w:type="dxa" w:w="3515"/>
          </w:tcPr>
          <w:p>
            <w:pPr>
              <w:spacing w:line="240" w:lineRule="auto" w:after="0" w:before="0"/>
              <w:ind w:firstLine="0"/>
              <w:jc w:val="left"/>
            </w:pPr>
            <w:r>
              <w:rPr>
                <w:rFonts w:ascii="Times New Roman" w:hAnsi="Times New Roman"/>
                <w:b w:val="0"/>
                <w:sz w:val="24"/>
              </w:rPr>
              <w:t>Камшавии вазн бо суръати ором</w:t>
            </w:r>
          </w:p>
        </w:tc>
      </w:tr>
      <w:tr>
        <w:tc>
          <w:tcPr>
            <w:tcW w:type="dxa" w:w="2041"/>
          </w:tcPr>
          <w:p>
            <w:pPr>
              <w:spacing w:line="240" w:lineRule="auto" w:after="0" w:before="0"/>
              <w:ind w:firstLine="0"/>
              <w:jc w:val="left"/>
            </w:pPr>
            <w:r>
              <w:rPr>
                <w:rFonts w:ascii="Times New Roman" w:hAnsi="Times New Roman"/>
                <w:b w:val="0"/>
                <w:sz w:val="24"/>
              </w:rPr>
              <w:t>Ҳар 3 моҳ</w:t>
            </w:r>
          </w:p>
        </w:tc>
        <w:tc>
          <w:tcPr>
            <w:tcW w:type="dxa" w:w="2721"/>
          </w:tcPr>
          <w:p>
            <w:pPr>
              <w:spacing w:line="240" w:lineRule="auto" w:after="0" w:before="0"/>
              <w:ind w:firstLine="0"/>
              <w:jc w:val="left"/>
            </w:pPr>
            <w:r>
              <w:rPr>
                <w:rFonts w:ascii="Times New Roman" w:hAnsi="Times New Roman"/>
                <w:b w:val="0"/>
                <w:sz w:val="24"/>
              </w:rPr>
              <w:t>Таҳлили ТГ ва HDL</w:t>
            </w:r>
          </w:p>
        </w:tc>
        <w:tc>
          <w:tcPr>
            <w:tcW w:type="dxa" w:w="3515"/>
          </w:tcPr>
          <w:p>
            <w:pPr>
              <w:spacing w:line="240" w:lineRule="auto" w:after="0" w:before="0"/>
              <w:ind w:firstLine="0"/>
              <w:jc w:val="left"/>
            </w:pPr>
            <w:r>
              <w:rPr>
                <w:rFonts w:ascii="Times New Roman" w:hAnsi="Times New Roman"/>
                <w:b w:val="0"/>
                <w:sz w:val="24"/>
              </w:rPr>
              <w:t>Муқоисаи натиҷаҳо бо меъор</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Ултрасадони ҷигар</w:t>
            </w:r>
          </w:p>
        </w:tc>
        <w:tc>
          <w:tcPr>
            <w:tcW w:type="dxa" w:w="3515"/>
          </w:tcPr>
          <w:p>
            <w:pPr>
              <w:spacing w:line="240" w:lineRule="auto" w:after="0" w:before="0"/>
              <w:ind w:firstLine="0"/>
              <w:jc w:val="left"/>
            </w:pPr>
            <w:r>
              <w:rPr>
                <w:rFonts w:ascii="Times New Roman" w:hAnsi="Times New Roman"/>
                <w:b w:val="0"/>
                <w:sz w:val="24"/>
              </w:rPr>
              <w:t>Назорати чарби ҷигар</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Липид-паноил, ALT</w:t>
            </w:r>
          </w:p>
        </w:tc>
        <w:tc>
          <w:tcPr>
            <w:tcW w:type="dxa" w:w="3515"/>
          </w:tcPr>
          <w:p>
            <w:pPr>
              <w:spacing w:line="240" w:lineRule="auto" w:after="0" w:before="0"/>
              <w:ind w:firstLine="0"/>
              <w:jc w:val="left"/>
            </w:pPr>
            <w:r>
              <w:rPr>
                <w:rFonts w:ascii="Times New Roman" w:hAnsi="Times New Roman"/>
                <w:b w:val="0"/>
                <w:sz w:val="24"/>
              </w:rPr>
              <w:t>Ташхиси сарвақтӣ</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Маслиҳати табиб</w:t>
            </w:r>
          </w:p>
        </w:tc>
        <w:tc>
          <w:tcPr>
            <w:tcW w:type="dxa" w:w="3515"/>
          </w:tcPr>
          <w:p>
            <w:pPr>
              <w:spacing w:line="240" w:lineRule="auto" w:after="0" w:before="0"/>
              <w:ind w:firstLine="0"/>
              <w:jc w:val="left"/>
            </w:pPr>
            <w:r>
              <w:rPr>
                <w:rFonts w:ascii="Times New Roman" w:hAnsi="Times New Roman"/>
                <w:b w:val="0"/>
                <w:sz w:val="24"/>
              </w:rPr>
              <w:t>Ислоҳи нақша бо мулоҳизаи фардӣ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1150–1210 (Metabolism and lipids).</w:t>
      </w:r>
    </w:p>
    <w:p>
      <w:pPr>
        <w:spacing w:line="360" w:lineRule="auto" w:after="0"/>
        <w:ind w:firstLine="0"/>
        <w:jc w:val="left"/>
      </w:pPr>
      <w:r>
        <w:rPr>
          <w:rFonts w:ascii="Times New Roman" w:hAnsi="Times New Roman"/>
          <w:b w:val="0"/>
          <w:i w:val="0"/>
          <w:sz w:val="28"/>
        </w:rPr>
        <w:t>2. European Association for the Study of the Liver. EASL Clinical Practice Guidelines on non-invasive tests for evaluation of liver disease severity and prognosis. — Journal of Hepatology, 2021. — P. 1–25.</w:t>
      </w:r>
    </w:p>
    <w:p>
      <w:pPr>
        <w:spacing w:line="360" w:lineRule="auto" w:after="0"/>
        <w:ind w:firstLine="0"/>
        <w:jc w:val="left"/>
      </w:pPr>
      <w:r>
        <w:rPr>
          <w:rFonts w:ascii="Times New Roman" w:hAnsi="Times New Roman"/>
          <w:b w:val="0"/>
          <w:i w:val="0"/>
          <w:sz w:val="28"/>
        </w:rPr>
        <w:t>3. American Heart Association. Dietary Cholesterol and Cardiovascular Risk: A Scientific Statement From the American Heart Association. — Circulation, 2023. — P. 1–12.</w:t>
      </w:r>
    </w:p>
    <w:p>
      <w:pPr>
        <w:spacing w:line="360" w:lineRule="auto" w:after="0"/>
        <w:ind w:firstLine="0"/>
        <w:jc w:val="left"/>
      </w:pPr>
      <w:r>
        <w:rPr>
          <w:rFonts w:ascii="Times New Roman" w:hAnsi="Times New Roman"/>
          <w:b w:val="0"/>
          <w:i w:val="0"/>
          <w:sz w:val="28"/>
        </w:rPr>
        <w:t>4. Маҷмӯаи мақолаҳои конфаренси илмии ҷавонон «Илми муосир ва саломатӣ». — Хуҷанд, 2024. — С. 55–78.</w:t>
      </w:r>
    </w:p>
    <w:p>
      <w:pPr>
        <w:spacing w:line="360" w:lineRule="auto" w:after="0"/>
        <w:ind w:firstLine="0"/>
        <w:jc w:val="left"/>
      </w:pPr>
      <w:r>
        <w:rPr>
          <w:rFonts w:ascii="Times New Roman" w:hAnsi="Times New Roman"/>
          <w:b w:val="0"/>
          <w:i w:val="0"/>
          <w:sz w:val="28"/>
        </w:rPr>
        <w:t>5. OpenStax. Anatomy and Physiology 2e. — Houston: OpenStax, 2022. — P. 1010–1090. URL: https://openstax.org</w:t>
      </w:r>
    </w:p>
    <w:p>
      <w:pPr>
        <w:spacing w:line="360" w:lineRule="auto" w:after="0"/>
        <w:ind w:firstLine="0"/>
        <w:jc w:val="left"/>
      </w:pPr>
      <w:r>
        <w:rPr>
          <w:rFonts w:ascii="Times New Roman" w:hAnsi="Times New Roman"/>
          <w:b w:val="0"/>
          <w:i w:val="0"/>
          <w:sz w:val="28"/>
        </w:rPr>
        <w:t>6. Guyton A. C., Hall J. E. Textbook of Medical Physiology. 15th ed. — Philadelphia: Elsevier, 2021. — P. 840–895 (Lipid metabolism and the liver).</w:t>
      </w:r>
    </w:p>
    <w:p>
      <w:pPr>
        <w:spacing w:line="360" w:lineRule="auto" w:after="0"/>
        <w:ind w:firstLine="0"/>
        <w:jc w:val="left"/>
      </w:pPr>
      <w:r>
        <w:rPr>
          <w:rFonts w:ascii="Times New Roman" w:hAnsi="Times New Roman"/>
          <w:b w:val="0"/>
          <w:i w:val="0"/>
          <w:sz w:val="28"/>
        </w:rPr>
        <w:t>7. Ganong W. F. Review of Medical Physiology. 27th ed. — New York: McGraw-Hill, 2023. — P. 270–312 (Regulation of metabolism).</w:t>
      </w:r>
    </w:p>
    <w:p>
      <w:pPr>
        <w:spacing w:line="360" w:lineRule="auto" w:after="0"/>
        <w:ind w:firstLine="0"/>
        <w:jc w:val="left"/>
      </w:pPr>
      <w:r>
        <w:rPr>
          <w:rFonts w:ascii="Times New Roman" w:hAnsi="Times New Roman"/>
          <w:b w:val="0"/>
          <w:i w:val="0"/>
          <w:sz w:val="28"/>
        </w:rPr>
        <w:t>8.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9. Hassan S., Kashif M. Physiology, Lipid Metabolism // StatPearls. — Treasure Island: StatPearls Publishing, 2024. URL: https://www.ncbi.nlm.nih.gov/books/NBK554457</w:t>
      </w:r>
    </w:p>
    <w:p>
      <w:pPr>
        <w:spacing w:line="360" w:lineRule="auto" w:after="0"/>
        <w:ind w:firstLine="0"/>
        <w:jc w:val="left"/>
      </w:pPr>
      <w:r>
        <w:rPr>
          <w:rFonts w:ascii="Times New Roman" w:hAnsi="Times New Roman"/>
          <w:b w:val="0"/>
          <w:i w:val="0"/>
          <w:sz w:val="28"/>
        </w:rPr>
        <w:t>10. WHO. Total fat intake for the prevention of unhealthy weight gain in adults and children: guideline. — Geneva: World Health Organization, 2023. — P. 1–32. URL: https://www.who.int/publications</w:t>
      </w:r>
    </w:p>
    <w:p>
      <w:pPr>
        <w:spacing w:line="360" w:lineRule="auto" w:after="0"/>
        <w:ind w:firstLine="0"/>
        <w:jc w:val="left"/>
      </w:pPr>
      <w:r>
        <w:rPr>
          <w:rFonts w:ascii="Times New Roman" w:hAnsi="Times New Roman"/>
          <w:b w:val="0"/>
          <w:i w:val="0"/>
          <w:sz w:val="28"/>
        </w:rPr>
        <w:t>11. Nature Metabolism. Adipose tissue lipolysis in health and disease: a review. — Nat Metab, 2022. — P. 1005–1020.</w:t>
      </w:r>
    </w:p>
    <w:p>
      <w:pPr>
        <w:spacing w:line="360" w:lineRule="auto" w:after="0"/>
        <w:ind w:firstLine="0"/>
        <w:jc w:val="left"/>
      </w:pPr>
      <w:r>
        <w:rPr>
          <w:rFonts w:ascii="Times New Roman" w:hAnsi="Times New Roman"/>
          <w:b w:val="0"/>
          <w:i w:val="0"/>
          <w:sz w:val="28"/>
        </w:rPr>
        <w:t>12. New England Journal of Medicine. Exercise and diet interventions in metabolic liver disease. — N Engl J Med, 2021. — P. 1350–1362.</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