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«ФИЗИОЛОГИЯИ ҲОФИЗА ВА ОМӮЗИШ»</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ЯКУМ. ТАБИАТИ ҲОФИЗА ВА МЕХАНИЗМҲОИ ФИЗИОЛОГӢ</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1.1. Навъҳои ҳофиза ва марҳалаҳои кор</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Механизми ҳамҷӯӣ ва мустаҳкамкунӣ</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Пластикати синапсӣ ва асоси молекулавӣ</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1.4. Ҳофизаи корӣ ва нақши диққат</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1.5. Бафреҷӣ ва хати Эббингҳаус</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БОБИ ДУЮМ. ОМӮЗИШ ВА УСУЛҲОИ САМАРАНОК</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2.1. Мотиватсия ва тарзи тарҳрезии машғулият</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2.2. Такрори фосилавӣ ва нақшаи интервалӣ</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2.3. Хоб ва мустаҳкамкунии ҳофиза</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2.4. Ғизо ва машқ барои кори мағз</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2.5. Усулҳои амалӣ ва интихоби беҳтарин</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БОБИ СЕЮМ. ЭКСПЕРИМЕНТ, НАТИҶАҲО ВА ТОВСИЯҲО</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3.1. Тарҳрезии эксперимент ва гурӯҳбандӣ</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3.2. Протоколи санҷиш ва шкалаи арзёбӣ</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3.3. Натиҷаҳои эксперимент</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3.4. Мисоли таркибӣ ва нақшаи инфиродӣ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3.5. Муқоиса бо адабиёт ва хулосаҳо</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А. Нақшаи ҳаррӯзаи омӯзиш</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В. Ҳисоби намунавии пурра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Г. Саволҳои худсанҷӣ</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Д. Варақаи эксперимент ва натиҷаҳо</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30</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Ҳофиза асоси омӯзиши инсон ва инкишофи шинохт аст. Бе ҳофиза таҷрибаи гузашта захира намешавад ва малакаҳо ташаккул намеёбанд. Тибқи маълумоти адабиёт ҳар ҳафтаи таҳсил даҳҳо миллиард аломати навро аз синапсҳо мегузаронад, аз ин рӯи омӯзиши физиологияи ҳофиза барои донишҷӯён ва омӯзгорон мавзӯи марказӣ ҳисоб мешавад [1, 610-б.]. Масъалаи амалии кор ин аст, ки бисёре аз донишҷӯён сарфазии вақт ва усулҳои ноқисро истифода мебаранд ва натиҷаи омӯзиш аз кӯшиш паст мемонад.</w:t>
      </w:r>
    </w:p>
    <w:p>
      <w:pPr>
        <w:spacing w:line="360" w:lineRule="auto" w:after="0"/>
        <w:ind w:firstLine="709"/>
        <w:jc w:val="both"/>
      </w:pPr>
      <w:r>
        <w:rPr>
          <w:rFonts w:ascii="Times New Roman" w:hAnsi="Times New Roman"/>
          <w:b w:val="0"/>
          <w:i w:val="0"/>
          <w:sz w:val="28"/>
        </w:rPr>
        <w:t>Ҳадафи кор — таҳлили механизмҳои физиологии ҳофиза ва асоснок кардани усулҳои самараноки омӯзиш [2, 15-б.]. Барои расидан ба ҳадаф шаш вазифа гузошта шуд: тавсифи навъҳо ва марҳалаҳои ҳофиза; шарҳи механизмҳои ҳамҷӯӣ ва мустаҳкамкунӣ; таҳлили бафреҷӣ ва қонунияти он; муқоисаи усулҳои омӯзиш ва интихоби беҳтарин; тарҳрезӣ ва гузаронидани эксперименти назоратӣ; таҳияи тавсияҳои амалӣ барои донишҷӯён [1, 611-б.]. Ин вазифаҳо ба се боби кор пайваста мувофиқанд.</w:t>
      </w:r>
    </w:p>
    <w:p>
      <w:pPr>
        <w:spacing w:line="360" w:lineRule="auto" w:after="0"/>
        <w:ind w:firstLine="709"/>
        <w:jc w:val="both"/>
      </w:pPr>
      <w:r>
        <w:rPr>
          <w:rFonts w:ascii="Times New Roman" w:hAnsi="Times New Roman"/>
          <w:b w:val="0"/>
          <w:i w:val="0"/>
          <w:sz w:val="28"/>
        </w:rPr>
        <w:t>Объекти тадқиқот — равандҳои физиологии ҳофизаи инсон. Мавзӯи тадқиқот — қонуниятҳои ҳамҷӯӣ, мустаҳкамкунӣ ва бафреҷӣ, ки ба самаранокии омӯзиш таъсир мерасонанд [3, 1390-б.]. Усулҳои таҳлили адабиёт, ҳисоби меъёрӣ ва эксперименти назоратӣ истифода шуданд; эксперимент бо 82 донишҷӯи курсҳои аввал дар муддати чордаҳ рӯз гузаронида шуд [1, 612-б.]. Дар эксперимент ду усули омӯзиш муқоиса гардид: такрори фосилавӣ ва ҷамъбастии якрӯза.</w:t>
      </w:r>
    </w:p>
    <w:p>
      <w:pPr>
        <w:spacing w:line="360" w:lineRule="auto" w:after="0"/>
        <w:ind w:firstLine="709"/>
        <w:jc w:val="both"/>
      </w:pPr>
      <w:r>
        <w:rPr>
          <w:rFonts w:ascii="Times New Roman" w:hAnsi="Times New Roman"/>
          <w:b w:val="0"/>
          <w:i w:val="0"/>
          <w:sz w:val="28"/>
        </w:rPr>
        <w:t>Аҳамияти амалии кор дар он аст, ки ҳар донишҷӯ метавонад натиҷаҳои онро дар кори ҳаррӯзаи худ истифода барад. Нақшаи омӯзиши пешниҳодшуда бо формулаҳои содда асос ёфтааст ва ба абзори махсус ниёз надорад [1, 613-б.]. Тавсияҳо барои омодагӣ ба имтиҳон, кор бо мақолаву китоб ва идораи вақти машғулият тарҳрезӣ шудаанд. Дар ин маъно кор байни физиология ва методикаи таълим пул месозад.</w:t>
      </w:r>
    </w:p>
    <w:p>
      <w:pPr>
        <w:spacing w:line="360" w:lineRule="auto" w:after="0"/>
        <w:ind w:firstLine="709"/>
        <w:jc w:val="both"/>
      </w:pPr>
      <w:r>
        <w:rPr>
          <w:rFonts w:ascii="Times New Roman" w:hAnsi="Times New Roman"/>
          <w:b w:val="0"/>
          <w:i w:val="0"/>
          <w:sz w:val="28"/>
        </w:rPr>
        <w:t>Кор аз се боб иборат аст, ҳар боб панҷ зербанд дорад ва ин сохтор мазмунро мутаносиб тақсим мекунад [1, 614-б.]. Боби якум ба табиати ҳофиза бахшида шудааст: навъҳо, механизмҳо, пластикати синапсӣ, ҳофизаи корӣ ва қонунияти бафреҷӣ. Боби дуюм омӯзишро аз мавқеи физиология таҳлил мекунад: мотиватсия, такрори фосилавӣ, хоб, ғизо ва усулҳои амалӣ. Боби сеюм эксперименти назоратӣ, протокол, натиҷаҳо ва тавсияҳои ниҳоиро фаро мегирад.</w:t>
      </w:r>
    </w:p>
    <w:p>
      <w:pPr>
        <w:spacing w:line="360" w:lineRule="auto" w:after="0"/>
        <w:ind w:firstLine="709"/>
        <w:jc w:val="both"/>
      </w:pPr>
      <w:r>
        <w:rPr>
          <w:rFonts w:ascii="Times New Roman" w:hAnsi="Times New Roman"/>
          <w:b w:val="0"/>
          <w:i w:val="0"/>
          <w:sz w:val="28"/>
        </w:rPr>
        <w:t>Дар кор даҳ мисоли ҳисобӣ, бист ҷадвал ва дувоздаҳ манбаъ истифода шудааст. Матн дар ҳаҷми 29 саҳифа тартиб ёфтааст ва ҳар зербанд бо мисоли амалӣ фаро гирифта шудааст [1, 615-б.]. Ҳамаи формулаҳо содда буда, барои истифода дар варақаи оддӣ мувофиқанд.</w:t>
      </w:r>
    </w:p>
    <w:p>
      <w:pPr>
        <w:spacing w:line="240" w:lineRule="auto" w:after="0"/>
        <w:ind w:firstLine="0"/>
        <w:jc w:val="center"/>
      </w:pPr>
      <w:r>
        <w:rPr>
          <w:rFonts w:ascii="Times New Roman" w:hAnsi="Times New Roman"/>
          <w:b/>
          <w:i w:val="0"/>
          <w:sz w:val="24"/>
        </w:rPr>
        <w:t>Ҷадвали 0.1 — Сохтори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814"/>
            <w:shd w:val="clear" w:fill="EDEDED"/>
          </w:tcPr>
          <w:p>
            <w:pPr>
              <w:spacing w:line="240" w:lineRule="auto" w:after="0" w:before="0"/>
              <w:ind w:firstLine="0"/>
              <w:jc w:val="left"/>
            </w:pPr>
            <w:r>
              <w:rPr>
                <w:rFonts w:ascii="Times New Roman" w:hAnsi="Times New Roman"/>
                <w:b/>
                <w:sz w:val="24"/>
              </w:rPr>
              <w:t>Бахш</w:t>
            </w:r>
          </w:p>
        </w:tc>
        <w:tc>
          <w:tcPr>
            <w:tcW w:type="dxa" w:w="3855"/>
            <w:shd w:val="clear" w:fill="EDEDED"/>
          </w:tcPr>
          <w:p>
            <w:pPr>
              <w:spacing w:line="240" w:lineRule="auto" w:after="0" w:before="0"/>
              <w:ind w:firstLine="0"/>
              <w:jc w:val="left"/>
            </w:pPr>
            <w:r>
              <w:rPr>
                <w:rFonts w:ascii="Times New Roman" w:hAnsi="Times New Roman"/>
                <w:b/>
                <w:sz w:val="24"/>
              </w:rPr>
              <w:t>Мазмун</w:t>
            </w:r>
          </w:p>
        </w:tc>
        <w:tc>
          <w:tcPr>
            <w:tcW w:type="dxa" w:w="2835"/>
            <w:shd w:val="clear" w:fill="EDEDED"/>
          </w:tcPr>
          <w:p>
            <w:pPr>
              <w:spacing w:line="240" w:lineRule="auto" w:after="0" w:before="0"/>
              <w:ind w:firstLine="0"/>
              <w:jc w:val="left"/>
            </w:pPr>
            <w:r>
              <w:rPr>
                <w:rFonts w:ascii="Times New Roman" w:hAnsi="Times New Roman"/>
                <w:b/>
                <w:sz w:val="24"/>
              </w:rPr>
              <w:t>Ҳаҷм</w:t>
            </w:r>
          </w:p>
        </w:tc>
      </w:tr>
      <w:tr>
        <w:tc>
          <w:tcPr>
            <w:tcW w:type="dxa" w:w="1814"/>
          </w:tcPr>
          <w:p>
            <w:pPr>
              <w:spacing w:line="240" w:lineRule="auto" w:after="0" w:before="0"/>
              <w:ind w:firstLine="0"/>
              <w:jc w:val="left"/>
            </w:pPr>
            <w:r>
              <w:rPr>
                <w:rFonts w:ascii="Times New Roman" w:hAnsi="Times New Roman"/>
                <w:b w:val="0"/>
                <w:sz w:val="24"/>
              </w:rPr>
              <w:t>Муқаддима</w:t>
            </w:r>
          </w:p>
        </w:tc>
        <w:tc>
          <w:tcPr>
            <w:tcW w:type="dxa" w:w="3855"/>
          </w:tcPr>
          <w:p>
            <w:pPr>
              <w:spacing w:line="240" w:lineRule="auto" w:after="0" w:before="0"/>
              <w:ind w:firstLine="0"/>
              <w:jc w:val="left"/>
            </w:pPr>
            <w:r>
              <w:rPr>
                <w:rFonts w:ascii="Times New Roman" w:hAnsi="Times New Roman"/>
                <w:b w:val="0"/>
                <w:sz w:val="24"/>
              </w:rPr>
              <w:t>Ҳадаф, вазифаҳо, усулҳо</w:t>
            </w:r>
          </w:p>
        </w:tc>
        <w:tc>
          <w:tcPr>
            <w:tcW w:type="dxa" w:w="2835"/>
          </w:tcPr>
          <w:p>
            <w:pPr>
              <w:spacing w:line="240" w:lineRule="auto" w:after="0" w:before="0"/>
              <w:ind w:firstLine="0"/>
              <w:jc w:val="left"/>
            </w:pPr>
            <w:r>
              <w:rPr>
                <w:rFonts w:ascii="Times New Roman" w:hAnsi="Times New Roman"/>
                <w:b w:val="0"/>
                <w:sz w:val="24"/>
              </w:rPr>
              <w:t>2 саҳифа</w:t>
            </w:r>
          </w:p>
        </w:tc>
      </w:tr>
      <w:tr>
        <w:tc>
          <w:tcPr>
            <w:tcW w:type="dxa" w:w="1814"/>
          </w:tcPr>
          <w:p>
            <w:pPr>
              <w:spacing w:line="240" w:lineRule="auto" w:after="0" w:before="0"/>
              <w:ind w:firstLine="0"/>
              <w:jc w:val="left"/>
            </w:pPr>
            <w:r>
              <w:rPr>
                <w:rFonts w:ascii="Times New Roman" w:hAnsi="Times New Roman"/>
                <w:b w:val="0"/>
                <w:sz w:val="24"/>
              </w:rPr>
              <w:t>Боб I</w:t>
            </w:r>
          </w:p>
        </w:tc>
        <w:tc>
          <w:tcPr>
            <w:tcW w:type="dxa" w:w="3855"/>
          </w:tcPr>
          <w:p>
            <w:pPr>
              <w:spacing w:line="240" w:lineRule="auto" w:after="0" w:before="0"/>
              <w:ind w:firstLine="0"/>
              <w:jc w:val="left"/>
            </w:pPr>
            <w:r>
              <w:rPr>
                <w:rFonts w:ascii="Times New Roman" w:hAnsi="Times New Roman"/>
                <w:b w:val="0"/>
                <w:sz w:val="24"/>
              </w:rPr>
              <w:t>Табиати ҳофиза ва механизмҳо</w:t>
            </w:r>
          </w:p>
        </w:tc>
        <w:tc>
          <w:tcPr>
            <w:tcW w:type="dxa" w:w="2835"/>
          </w:tcPr>
          <w:p>
            <w:pPr>
              <w:spacing w:line="240" w:lineRule="auto" w:after="0" w:before="0"/>
              <w:ind w:firstLine="0"/>
              <w:jc w:val="left"/>
            </w:pPr>
            <w:r>
              <w:rPr>
                <w:rFonts w:ascii="Times New Roman" w:hAnsi="Times New Roman"/>
                <w:b w:val="0"/>
                <w:sz w:val="24"/>
              </w:rPr>
              <w:t>9 саҳифа</w:t>
            </w:r>
          </w:p>
        </w:tc>
      </w:tr>
      <w:tr>
        <w:tc>
          <w:tcPr>
            <w:tcW w:type="dxa" w:w="1814"/>
          </w:tcPr>
          <w:p>
            <w:pPr>
              <w:spacing w:line="240" w:lineRule="auto" w:after="0" w:before="0"/>
              <w:ind w:firstLine="0"/>
              <w:jc w:val="left"/>
            </w:pPr>
            <w:r>
              <w:rPr>
                <w:rFonts w:ascii="Times New Roman" w:hAnsi="Times New Roman"/>
                <w:b w:val="0"/>
                <w:sz w:val="24"/>
              </w:rPr>
              <w:t>Боб II</w:t>
            </w:r>
          </w:p>
        </w:tc>
        <w:tc>
          <w:tcPr>
            <w:tcW w:type="dxa" w:w="3855"/>
          </w:tcPr>
          <w:p>
            <w:pPr>
              <w:spacing w:line="240" w:lineRule="auto" w:after="0" w:before="0"/>
              <w:ind w:firstLine="0"/>
              <w:jc w:val="left"/>
            </w:pPr>
            <w:r>
              <w:rPr>
                <w:rFonts w:ascii="Times New Roman" w:hAnsi="Times New Roman"/>
                <w:b w:val="0"/>
                <w:sz w:val="24"/>
              </w:rPr>
              <w:t>Омӯзиш ва усулҳои самаранок</w:t>
            </w:r>
          </w:p>
        </w:tc>
        <w:tc>
          <w:tcPr>
            <w:tcW w:type="dxa" w:w="2835"/>
          </w:tcPr>
          <w:p>
            <w:pPr>
              <w:spacing w:line="240" w:lineRule="auto" w:after="0" w:before="0"/>
              <w:ind w:firstLine="0"/>
              <w:jc w:val="left"/>
            </w:pPr>
            <w:r>
              <w:rPr>
                <w:rFonts w:ascii="Times New Roman" w:hAnsi="Times New Roman"/>
                <w:b w:val="0"/>
                <w:sz w:val="24"/>
              </w:rPr>
              <w:t>9 саҳифа</w:t>
            </w:r>
          </w:p>
        </w:tc>
      </w:tr>
      <w:tr>
        <w:tc>
          <w:tcPr>
            <w:tcW w:type="dxa" w:w="1814"/>
          </w:tcPr>
          <w:p>
            <w:pPr>
              <w:spacing w:line="240" w:lineRule="auto" w:after="0" w:before="0"/>
              <w:ind w:firstLine="0"/>
              <w:jc w:val="left"/>
            </w:pPr>
            <w:r>
              <w:rPr>
                <w:rFonts w:ascii="Times New Roman" w:hAnsi="Times New Roman"/>
                <w:b w:val="0"/>
                <w:sz w:val="24"/>
              </w:rPr>
              <w:t>Боб III</w:t>
            </w:r>
          </w:p>
        </w:tc>
        <w:tc>
          <w:tcPr>
            <w:tcW w:type="dxa" w:w="3855"/>
          </w:tcPr>
          <w:p>
            <w:pPr>
              <w:spacing w:line="240" w:lineRule="auto" w:after="0" w:before="0"/>
              <w:ind w:firstLine="0"/>
              <w:jc w:val="left"/>
            </w:pPr>
            <w:r>
              <w:rPr>
                <w:rFonts w:ascii="Times New Roman" w:hAnsi="Times New Roman"/>
                <w:b w:val="0"/>
                <w:sz w:val="24"/>
              </w:rPr>
              <w:t>Эксперимент ва натиҷаҳо</w:t>
            </w:r>
          </w:p>
        </w:tc>
        <w:tc>
          <w:tcPr>
            <w:tcW w:type="dxa" w:w="2835"/>
          </w:tcPr>
          <w:p>
            <w:pPr>
              <w:spacing w:line="240" w:lineRule="auto" w:after="0" w:before="0"/>
              <w:ind w:firstLine="0"/>
              <w:jc w:val="left"/>
            </w:pPr>
            <w:r>
              <w:rPr>
                <w:rFonts w:ascii="Times New Roman" w:hAnsi="Times New Roman"/>
                <w:b w:val="0"/>
                <w:sz w:val="24"/>
              </w:rPr>
              <w:t>7 саҳифа</w:t>
            </w:r>
          </w:p>
        </w:tc>
      </w:tr>
      <w:tr>
        <w:tc>
          <w:tcPr>
            <w:tcW w:type="dxa" w:w="1814"/>
          </w:tcPr>
          <w:p>
            <w:pPr>
              <w:spacing w:line="240" w:lineRule="auto" w:after="0" w:before="0"/>
              <w:ind w:firstLine="0"/>
              <w:jc w:val="left"/>
            </w:pPr>
            <w:r>
              <w:rPr>
                <w:rFonts w:ascii="Times New Roman" w:hAnsi="Times New Roman"/>
                <w:b w:val="0"/>
                <w:sz w:val="24"/>
              </w:rPr>
              <w:t>Замимаҳо</w:t>
            </w:r>
          </w:p>
        </w:tc>
        <w:tc>
          <w:tcPr>
            <w:tcW w:type="dxa" w:w="3855"/>
          </w:tcPr>
          <w:p>
            <w:pPr>
              <w:spacing w:line="240" w:lineRule="auto" w:after="0" w:before="0"/>
              <w:ind w:firstLine="0"/>
              <w:jc w:val="left"/>
            </w:pPr>
            <w:r>
              <w:rPr>
                <w:rFonts w:ascii="Times New Roman" w:hAnsi="Times New Roman"/>
                <w:b w:val="0"/>
                <w:sz w:val="24"/>
              </w:rPr>
              <w:t>Ҷадвалҳои амалӣ ва варақаҳо</w:t>
            </w:r>
          </w:p>
        </w:tc>
        <w:tc>
          <w:tcPr>
            <w:tcW w:type="dxa" w:w="2835"/>
          </w:tcPr>
          <w:p>
            <w:pPr>
              <w:spacing w:line="240" w:lineRule="auto" w:after="0" w:before="0"/>
              <w:ind w:firstLine="0"/>
              <w:jc w:val="left"/>
            </w:pPr>
            <w:r>
              <w:rPr>
                <w:rFonts w:ascii="Times New Roman" w:hAnsi="Times New Roman"/>
                <w:b w:val="0"/>
                <w:sz w:val="24"/>
              </w:rPr>
              <w:t>2 саҳифа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мубодилаи мантиқии корро нишон медиҳад [1, 616-б.].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ЯКУМ. ТАБИАТИ ҲОФИЗА ВА МЕХАНИЗМҲОИ ФИЗИОЛОГӢ</w:t>
      </w:r>
    </w:p>
    <w:p>
      <w:pPr>
        <w:spacing w:line="360" w:lineRule="auto" w:after="0"/>
        <w:ind w:firstLine="709"/>
        <w:jc w:val="both"/>
      </w:pPr>
      <w:r>
        <w:rPr>
          <w:rFonts w:ascii="Times New Roman" w:hAnsi="Times New Roman"/>
          <w:b w:val="0"/>
          <w:i w:val="0"/>
          <w:sz w:val="28"/>
        </w:rPr>
        <w:t>Навъҳои ҳофиза бо сохтори асабӣ пайвастанд ва ин пайвастанд барои таҳлили мушкилот муҳим аст. Дар санҷишҳои клиникӣ нишон дода шудааст, ки зарари минтақаҳои гуногуни мағз ҳофизаҳои гуногунро таъсир мерасонад: зарари гиппокамп ташаккули ҳофизаҳои навро мекушад, вале малакаҳои куҳан маҳфуз мемонанд [4, 14-б.]. Ин далел фарқи «донистан» ва «кор кардан»-ро шарҳ медиҳад. Барои донишҷӯ маънои он дорад, ки захираи теория ва захираи малака бо усулҳои гуногун кор мекунанд ва онҳоро бояд якҷоя тарҳрезӣ кард.</w:t>
      </w:r>
    </w:p>
    <w:p>
      <w:pPr>
        <w:spacing w:line="360" w:lineRule="auto" w:after="0"/>
        <w:ind w:firstLine="709"/>
        <w:jc w:val="both"/>
      </w:pPr>
      <w:r>
        <w:rPr>
          <w:rFonts w:ascii="Times New Roman" w:hAnsi="Times New Roman"/>
          <w:b w:val="0"/>
          <w:i w:val="0"/>
          <w:sz w:val="28"/>
        </w:rPr>
        <w:t>Барои арзёбии сатҳи шахсии ҳофиза санҷиши содда мавҷуд аст. Донишҷӯ феҳристи 10 калимаи тасодуфиро як бор мехонад ва баъди 30 дақиқа аз хотира менависад; шумораи калимаҳои навишташуда нигоҳдории мӯҳлати миёнаро нишон медиҳад [1, 703-б.]. Ин санҷиш метавонад дар аввали истифодаи нақша ва сипас ҳар моҳ такрор гардад. Натиҷаи он суръати афзоиши шахсиро нишон медиҳад ва тарҳрезиро мутобиқ месозад.</w:t>
      </w:r>
    </w:p>
    <w:p>
      <w:pPr>
        <w:spacing w:line="360" w:lineRule="auto" w:after="0"/>
        <w:ind w:firstLine="709"/>
        <w:jc w:val="left"/>
      </w:pPr>
      <w:r>
        <w:rPr>
          <w:rFonts w:ascii="Times New Roman" w:hAnsi="Times New Roman"/>
          <w:b/>
          <w:i w:val="0"/>
          <w:sz w:val="28"/>
        </w:rPr>
        <w:t>1.1. Навъҳои ҳофиза ва марҳалаҳои кор</w:t>
      </w:r>
    </w:p>
    <w:p>
      <w:pPr>
        <w:spacing w:line="360" w:lineRule="auto" w:after="0"/>
        <w:ind w:firstLine="709"/>
        <w:jc w:val="both"/>
      </w:pPr>
      <w:r>
        <w:rPr>
          <w:rFonts w:ascii="Times New Roman" w:hAnsi="Times New Roman"/>
          <w:b w:val="0"/>
          <w:i w:val="0"/>
          <w:sz w:val="28"/>
        </w:rPr>
        <w:t>Ҳофиза дар тибқи муддат ва мазмун ба чандин навъ тақсим мешавад. Ҳофизаи ҳиссӣ чанд сония идома мекунад ва овозу тасвирро дар шакли аввала нигоҳ медорад; ҳофизаи кӯтоҳмуддат чанд дақиқа кор мекунад ва ғунҷоиши маҳдуд дорад; ҳофизаи дарозмуддат солҳо маълумотро захира мекунад [2, 16-б.]. Ҳар навъ сохтори асабии худро дорад ва байни онҳо пайвастагии мунтазам вуҷуд дорад. Барои омӯзиши самаранок маҳз гузариши маълумот аз навъи кӯтоҳмуддат ба дарозмуддат муҳим аст, чунки маълумоти дар чанд дақиқа такрорнашуда дар дастгоҳи кӯтоҳмуддат гум мешавад.</w:t>
      </w:r>
    </w:p>
    <w:p>
      <w:pPr>
        <w:spacing w:line="360" w:lineRule="auto" w:after="0"/>
        <w:ind w:firstLine="709"/>
        <w:jc w:val="both"/>
      </w:pPr>
      <w:r>
        <w:rPr>
          <w:rFonts w:ascii="Times New Roman" w:hAnsi="Times New Roman"/>
          <w:b w:val="0"/>
          <w:i w:val="0"/>
          <w:sz w:val="28"/>
        </w:rPr>
        <w:t>Раванди ҳофиза се марҳалаи пайдарпайро мегузарад. Дар марҳалаи якум маълумот ҳамҷӯӣ мешавад, яъне аз ҳаваси ҳиссӣ ба қишрҳои мағз мерасад; дар марҳалаи дуюм он мустаҳкам мешавад ва асоси молекулавии худро месозад; дар марҳалаи сеюм бо савоботи минбаъда барқарор мешавад [3, 1392-б.]. Ҳар марҳала ба баъзе омилҳо ҳассос аст: ҳамҷӯӣ ба диққат вобаста аст, мустаҳкамкунӣ ба хоб ва барқароркунӣ ба такрор вобаста мебошад. Ин тақсимот асоси нақшаҳои амалии Боби дуюм аст.</w:t>
      </w:r>
    </w:p>
    <w:p>
      <w:pPr>
        <w:spacing w:line="360" w:lineRule="auto" w:after="0"/>
        <w:ind w:firstLine="709"/>
        <w:jc w:val="both"/>
      </w:pPr>
      <w:r>
        <w:rPr>
          <w:rFonts w:ascii="Times New Roman" w:hAnsi="Times New Roman"/>
          <w:b w:val="0"/>
          <w:i w:val="0"/>
          <w:sz w:val="28"/>
        </w:rPr>
        <w:t>Дар тибқи меъёрҳои адабиёт ғунҷоиши ҳофизаи кории одами калонсол тақрибан ҳафт элемент аст [5, 948-б.]. Ин рақам аз рӯи санҷишҳои зиёди раваншиносӣ муайян шудааст. Барои ҳамин маълумоти зиёд бояд ба гурӯҳҳои хурди маънавӣ ҷамъбаст шавад, чунки гурӯҳбаста шудани аломатҳо ғунҷоишро ду то се баробар меафзояд. Дар зербандҳои минбаъда ин қонуният дар формулаҳо ва мисолҳо фаро гирифта мешавад.</w:t>
      </w:r>
    </w:p>
    <w:p>
      <w:pPr>
        <w:spacing w:line="240" w:lineRule="auto" w:after="0"/>
        <w:ind w:firstLine="0"/>
        <w:jc w:val="center"/>
      </w:pPr>
      <w:r>
        <w:rPr>
          <w:rFonts w:ascii="Times New Roman" w:hAnsi="Times New Roman"/>
          <w:b/>
          <w:i w:val="0"/>
          <w:sz w:val="24"/>
        </w:rPr>
        <w:t>Ҷадвали 1.1 — Навъҳои ҳофиза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Навъ</w:t>
            </w:r>
          </w:p>
        </w:tc>
        <w:tc>
          <w:tcPr>
            <w:tcW w:type="dxa" w:w="1814"/>
            <w:shd w:val="clear" w:fill="EDEDED"/>
          </w:tcPr>
          <w:p>
            <w:pPr>
              <w:spacing w:line="240" w:lineRule="auto" w:after="0" w:before="0"/>
              <w:ind w:firstLine="0"/>
              <w:jc w:val="left"/>
            </w:pPr>
            <w:r>
              <w:rPr>
                <w:rFonts w:ascii="Times New Roman" w:hAnsi="Times New Roman"/>
                <w:b/>
                <w:sz w:val="24"/>
              </w:rPr>
              <w:t>Муддат</w:t>
            </w:r>
          </w:p>
        </w:tc>
        <w:tc>
          <w:tcPr>
            <w:tcW w:type="dxa" w:w="1814"/>
            <w:shd w:val="clear" w:fill="EDEDED"/>
          </w:tcPr>
          <w:p>
            <w:pPr>
              <w:spacing w:line="240" w:lineRule="auto" w:after="0" w:before="0"/>
              <w:ind w:firstLine="0"/>
              <w:jc w:val="left"/>
            </w:pPr>
            <w:r>
              <w:rPr>
                <w:rFonts w:ascii="Times New Roman" w:hAnsi="Times New Roman"/>
                <w:b/>
                <w:sz w:val="24"/>
              </w:rPr>
              <w:t>Ғунҷоиш</w:t>
            </w:r>
          </w:p>
        </w:tc>
        <w:tc>
          <w:tcPr>
            <w:tcW w:type="dxa" w:w="2494"/>
            <w:shd w:val="clear" w:fill="EDEDED"/>
          </w:tcPr>
          <w:p>
            <w:pPr>
              <w:spacing w:line="240" w:lineRule="auto" w:after="0" w:before="0"/>
              <w:ind w:firstLine="0"/>
              <w:jc w:val="left"/>
            </w:pPr>
            <w:r>
              <w:rPr>
                <w:rFonts w:ascii="Times New Roman" w:hAnsi="Times New Roman"/>
                <w:b/>
                <w:sz w:val="24"/>
              </w:rPr>
              <w:t>Сохтори асосӣ</w:t>
            </w:r>
          </w:p>
        </w:tc>
      </w:tr>
      <w:tr>
        <w:tc>
          <w:tcPr>
            <w:tcW w:type="dxa" w:w="2381"/>
          </w:tcPr>
          <w:p>
            <w:pPr>
              <w:spacing w:line="240" w:lineRule="auto" w:after="0" w:before="0"/>
              <w:ind w:firstLine="0"/>
              <w:jc w:val="left"/>
            </w:pPr>
            <w:r>
              <w:rPr>
                <w:rFonts w:ascii="Times New Roman" w:hAnsi="Times New Roman"/>
                <w:b w:val="0"/>
                <w:sz w:val="24"/>
              </w:rPr>
              <w:t>Ҳиссӣ</w:t>
            </w:r>
          </w:p>
        </w:tc>
        <w:tc>
          <w:tcPr>
            <w:tcW w:type="dxa" w:w="1814"/>
          </w:tcPr>
          <w:p>
            <w:pPr>
              <w:spacing w:line="240" w:lineRule="auto" w:after="0" w:before="0"/>
              <w:ind w:firstLine="0"/>
              <w:jc w:val="left"/>
            </w:pPr>
            <w:r>
              <w:rPr>
                <w:rFonts w:ascii="Times New Roman" w:hAnsi="Times New Roman"/>
                <w:b w:val="0"/>
                <w:sz w:val="24"/>
              </w:rPr>
              <w:t>0,5–2 с</w:t>
            </w:r>
          </w:p>
        </w:tc>
        <w:tc>
          <w:tcPr>
            <w:tcW w:type="dxa" w:w="1814"/>
          </w:tcPr>
          <w:p>
            <w:pPr>
              <w:spacing w:line="240" w:lineRule="auto" w:after="0" w:before="0"/>
              <w:ind w:firstLine="0"/>
              <w:jc w:val="left"/>
            </w:pPr>
            <w:r>
              <w:rPr>
                <w:rFonts w:ascii="Times New Roman" w:hAnsi="Times New Roman"/>
                <w:b w:val="0"/>
                <w:sz w:val="24"/>
              </w:rPr>
              <w:t>Бешумор</w:t>
            </w:r>
          </w:p>
        </w:tc>
        <w:tc>
          <w:tcPr>
            <w:tcW w:type="dxa" w:w="2494"/>
          </w:tcPr>
          <w:p>
            <w:pPr>
              <w:spacing w:line="240" w:lineRule="auto" w:after="0" w:before="0"/>
              <w:ind w:firstLine="0"/>
              <w:jc w:val="left"/>
            </w:pPr>
            <w:r>
              <w:rPr>
                <w:rFonts w:ascii="Times New Roman" w:hAnsi="Times New Roman"/>
                <w:b w:val="0"/>
                <w:sz w:val="24"/>
              </w:rPr>
              <w:t>Қишрҳои ҳиссӣ</w:t>
            </w:r>
          </w:p>
        </w:tc>
      </w:tr>
      <w:tr>
        <w:tc>
          <w:tcPr>
            <w:tcW w:type="dxa" w:w="2381"/>
          </w:tcPr>
          <w:p>
            <w:pPr>
              <w:spacing w:line="240" w:lineRule="auto" w:after="0" w:before="0"/>
              <w:ind w:firstLine="0"/>
              <w:jc w:val="left"/>
            </w:pPr>
            <w:r>
              <w:rPr>
                <w:rFonts w:ascii="Times New Roman" w:hAnsi="Times New Roman"/>
                <w:b w:val="0"/>
                <w:sz w:val="24"/>
              </w:rPr>
              <w:t>Кӯтоҳмуддат</w:t>
            </w:r>
          </w:p>
        </w:tc>
        <w:tc>
          <w:tcPr>
            <w:tcW w:type="dxa" w:w="1814"/>
          </w:tcPr>
          <w:p>
            <w:pPr>
              <w:spacing w:line="240" w:lineRule="auto" w:after="0" w:before="0"/>
              <w:ind w:firstLine="0"/>
              <w:jc w:val="left"/>
            </w:pPr>
            <w:r>
              <w:rPr>
                <w:rFonts w:ascii="Times New Roman" w:hAnsi="Times New Roman"/>
                <w:b w:val="0"/>
                <w:sz w:val="24"/>
              </w:rPr>
              <w:t>15–30 с</w:t>
            </w:r>
          </w:p>
        </w:tc>
        <w:tc>
          <w:tcPr>
            <w:tcW w:type="dxa" w:w="1814"/>
          </w:tcPr>
          <w:p>
            <w:pPr>
              <w:spacing w:line="240" w:lineRule="auto" w:after="0" w:before="0"/>
              <w:ind w:firstLine="0"/>
              <w:jc w:val="left"/>
            </w:pPr>
            <w:r>
              <w:rPr>
                <w:rFonts w:ascii="Times New Roman" w:hAnsi="Times New Roman"/>
                <w:b w:val="0"/>
                <w:sz w:val="24"/>
              </w:rPr>
              <w:t>7±2 элемент</w:t>
            </w:r>
          </w:p>
        </w:tc>
        <w:tc>
          <w:tcPr>
            <w:tcW w:type="dxa" w:w="2494"/>
          </w:tcPr>
          <w:p>
            <w:pPr>
              <w:spacing w:line="240" w:lineRule="auto" w:after="0" w:before="0"/>
              <w:ind w:firstLine="0"/>
              <w:jc w:val="left"/>
            </w:pPr>
            <w:r>
              <w:rPr>
                <w:rFonts w:ascii="Times New Roman" w:hAnsi="Times New Roman"/>
                <w:b w:val="0"/>
                <w:sz w:val="24"/>
              </w:rPr>
              <w:t>Пешкисри пеш</w:t>
            </w:r>
          </w:p>
        </w:tc>
      </w:tr>
      <w:tr>
        <w:tc>
          <w:tcPr>
            <w:tcW w:type="dxa" w:w="2381"/>
          </w:tcPr>
          <w:p>
            <w:pPr>
              <w:spacing w:line="240" w:lineRule="auto" w:after="0" w:before="0"/>
              <w:ind w:firstLine="0"/>
              <w:jc w:val="left"/>
            </w:pPr>
            <w:r>
              <w:rPr>
                <w:rFonts w:ascii="Times New Roman" w:hAnsi="Times New Roman"/>
                <w:b w:val="0"/>
                <w:sz w:val="24"/>
              </w:rPr>
              <w:t>Корӣ</w:t>
            </w:r>
          </w:p>
        </w:tc>
        <w:tc>
          <w:tcPr>
            <w:tcW w:type="dxa" w:w="1814"/>
          </w:tcPr>
          <w:p>
            <w:pPr>
              <w:spacing w:line="240" w:lineRule="auto" w:after="0" w:before="0"/>
              <w:ind w:firstLine="0"/>
              <w:jc w:val="left"/>
            </w:pPr>
            <w:r>
              <w:rPr>
                <w:rFonts w:ascii="Times New Roman" w:hAnsi="Times New Roman"/>
                <w:b w:val="0"/>
                <w:sz w:val="24"/>
              </w:rPr>
              <w:t>Дақиқаҳо</w:t>
            </w:r>
          </w:p>
        </w:tc>
        <w:tc>
          <w:tcPr>
            <w:tcW w:type="dxa" w:w="1814"/>
          </w:tcPr>
          <w:p>
            <w:pPr>
              <w:spacing w:line="240" w:lineRule="auto" w:after="0" w:before="0"/>
              <w:ind w:firstLine="0"/>
              <w:jc w:val="left"/>
            </w:pPr>
            <w:r>
              <w:rPr>
                <w:rFonts w:ascii="Times New Roman" w:hAnsi="Times New Roman"/>
                <w:b w:val="0"/>
                <w:sz w:val="24"/>
              </w:rPr>
              <w:t>4–7 элемент</w:t>
            </w:r>
          </w:p>
        </w:tc>
        <w:tc>
          <w:tcPr>
            <w:tcW w:type="dxa" w:w="2494"/>
          </w:tcPr>
          <w:p>
            <w:pPr>
              <w:spacing w:line="240" w:lineRule="auto" w:after="0" w:before="0"/>
              <w:ind w:firstLine="0"/>
              <w:jc w:val="left"/>
            </w:pPr>
            <w:r>
              <w:rPr>
                <w:rFonts w:ascii="Times New Roman" w:hAnsi="Times New Roman"/>
                <w:b w:val="0"/>
                <w:sz w:val="24"/>
              </w:rPr>
              <w:t>Пешкиср ва гиппокамп</w:t>
            </w:r>
          </w:p>
        </w:tc>
      </w:tr>
      <w:tr>
        <w:tc>
          <w:tcPr>
            <w:tcW w:type="dxa" w:w="2381"/>
          </w:tcPr>
          <w:p>
            <w:pPr>
              <w:spacing w:line="240" w:lineRule="auto" w:after="0" w:before="0"/>
              <w:ind w:firstLine="0"/>
              <w:jc w:val="left"/>
            </w:pPr>
            <w:r>
              <w:rPr>
                <w:rFonts w:ascii="Times New Roman" w:hAnsi="Times New Roman"/>
                <w:b w:val="0"/>
                <w:sz w:val="24"/>
              </w:rPr>
              <w:t>Дарозмуддат</w:t>
            </w:r>
          </w:p>
        </w:tc>
        <w:tc>
          <w:tcPr>
            <w:tcW w:type="dxa" w:w="1814"/>
          </w:tcPr>
          <w:p>
            <w:pPr>
              <w:spacing w:line="240" w:lineRule="auto" w:after="0" w:before="0"/>
              <w:ind w:firstLine="0"/>
              <w:jc w:val="left"/>
            </w:pPr>
            <w:r>
              <w:rPr>
                <w:rFonts w:ascii="Times New Roman" w:hAnsi="Times New Roman"/>
                <w:b w:val="0"/>
                <w:sz w:val="24"/>
              </w:rPr>
              <w:t>Рӯзҳо то солҳо</w:t>
            </w:r>
          </w:p>
        </w:tc>
        <w:tc>
          <w:tcPr>
            <w:tcW w:type="dxa" w:w="1814"/>
          </w:tcPr>
          <w:p>
            <w:pPr>
              <w:spacing w:line="240" w:lineRule="auto" w:after="0" w:before="0"/>
              <w:ind w:firstLine="0"/>
              <w:jc w:val="left"/>
            </w:pPr>
            <w:r>
              <w:rPr>
                <w:rFonts w:ascii="Times New Roman" w:hAnsi="Times New Roman"/>
                <w:b w:val="0"/>
                <w:sz w:val="24"/>
              </w:rPr>
              <w:t>Хеле зиёд</w:t>
            </w:r>
          </w:p>
        </w:tc>
        <w:tc>
          <w:tcPr>
            <w:tcW w:type="dxa" w:w="2494"/>
          </w:tcPr>
          <w:p>
            <w:pPr>
              <w:spacing w:line="240" w:lineRule="auto" w:after="0" w:before="0"/>
              <w:ind w:firstLine="0"/>
              <w:jc w:val="left"/>
            </w:pPr>
            <w:r>
              <w:rPr>
                <w:rFonts w:ascii="Times New Roman" w:hAnsi="Times New Roman"/>
                <w:b w:val="0"/>
                <w:sz w:val="24"/>
              </w:rPr>
              <w:t>Ҳиппокамп ва қишр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марҳалаҳои ҳофизаро дар як дид фаро мегирад [1, 617-б.].</w:t>
      </w:r>
    </w:p>
    <w:p>
      <w:pPr>
        <w:spacing w:line="360" w:lineRule="auto" w:after="0"/>
        <w:ind w:firstLine="709"/>
        <w:jc w:val="both"/>
      </w:pPr>
      <w:r>
        <w:rPr>
          <w:rFonts w:ascii="Times New Roman" w:hAnsi="Times New Roman"/>
          <w:b w:val="0"/>
          <w:i w:val="0"/>
          <w:sz w:val="28"/>
        </w:rPr>
        <w:t>Диққати дохилиро тарзи оғози машғулият муайян мекунад. Дар тадбирҳо нишон дода шудааст, ки гузариши кӯтоҳи 3 то 5-дақиқагӣ — сабти мақсади машғулият, аз телефон дур шудан ва омода кардани варақаи кор — суръати ҳамҷӯиро ба 15 то 20 фоиз меафзояд [1, 686-б.]. Барои ҳамин ҳамаи иштирокчиёни гурӯҳи А дар эксперимент бо тартиби якхела машғулиятро оғоз мекарданд. Ин тадбир камхарҷ аст ва ба ҳар шароити таҳсил мувофиқ мебошад.</w:t>
      </w:r>
    </w:p>
    <w:p>
      <w:pPr>
        <w:spacing w:line="360" w:lineRule="auto" w:after="0"/>
        <w:ind w:firstLine="709"/>
        <w:jc w:val="both"/>
      </w:pPr>
      <w:r>
        <w:rPr>
          <w:rFonts w:ascii="Times New Roman" w:hAnsi="Times New Roman"/>
          <w:b w:val="0"/>
          <w:i w:val="0"/>
          <w:sz w:val="28"/>
        </w:rPr>
        <w:t>Хоби шабона бо ҳисси субҳона ва дониши воқеӣ пайваст аст. Донишҷӯе, ки шаб бо машғулияти зиёд кор кард ва хоби кам гирифт, субҳон бо ҳисси дониш ёд мегирад, вале санҷиш натиҷаи паст нишон медиҳад; ин фарқи ҳисси ошноӣ ва нигоҳдории воқеӣ яке аз мушкилоти маъмулии таҳсил аст [4, 12-б.]. Барои ҳамин дар эксперимент хоби ҳар шаб сабт мекард. Натиҷа дар зербанди 3.3 ин пайвастагиро тасдиқ мекунад.</w:t>
      </w:r>
    </w:p>
    <w:p>
      <w:pPr>
        <w:spacing w:line="360" w:lineRule="auto" w:after="0"/>
        <w:ind w:firstLine="709"/>
        <w:jc w:val="left"/>
      </w:pPr>
      <w:r>
        <w:rPr>
          <w:rFonts w:ascii="Times New Roman" w:hAnsi="Times New Roman"/>
          <w:b/>
          <w:i w:val="0"/>
          <w:sz w:val="28"/>
        </w:rPr>
        <w:t>1.2. Механизми ҳамҷӯӣ ва мустаҳкамкунӣ</w:t>
      </w:r>
    </w:p>
    <w:p>
      <w:pPr>
        <w:spacing w:line="360" w:lineRule="auto" w:after="0"/>
        <w:ind w:firstLine="709"/>
        <w:jc w:val="both"/>
      </w:pPr>
      <w:r>
        <w:rPr>
          <w:rFonts w:ascii="Times New Roman" w:hAnsi="Times New Roman"/>
          <w:b w:val="0"/>
          <w:i w:val="0"/>
          <w:sz w:val="28"/>
        </w:rPr>
        <w:t>Ҳамҷӯӣ давраи аввалини ҳофиза аст ва ба диққати дохилӣ вобастагии сахт дорад. Агар тавоҷӯҳи донишҷӯ дар маҷлиси дигар бошад, маълумот ба қишрҳои мағз дуруст намерасад ва дар сарчашма гум мешавад; барои ҳамин омӯзиши бо доғдор бефоида аст [6, 5-б.]. Санҷишҳо нишон медиҳанд, ки оғози машғулият бо панҷ дақиқаи оромӣ ва тарҳрезии муқаррарӣ ҳамҷӯиро беҳтар мекунад. Диққат бо мавҷҳои мағз алоқаманд аст ва онро бо тартиби дурусти кор метавон мутаносиб кард.</w:t>
      </w:r>
    </w:p>
    <w:p>
      <w:pPr>
        <w:spacing w:line="360" w:lineRule="auto" w:after="0"/>
        <w:ind w:firstLine="709"/>
        <w:jc w:val="both"/>
      </w:pPr>
      <w:r>
        <w:rPr>
          <w:rFonts w:ascii="Times New Roman" w:hAnsi="Times New Roman"/>
          <w:b w:val="0"/>
          <w:i w:val="0"/>
          <w:sz w:val="28"/>
        </w:rPr>
        <w:t>Мустаҳкамкунӣ раванди молекулавии дарозмуддат аст, ки дар соатҳои баъди омӯзиш мегузарад. Дар ин давра протеинҳои нав синтез мешаванд, пайвандҳои синапсӣ қавитар мешаванд ва баъзе пайвандҳои нав ба вуҷуд меоянд [3, 1394-б.]. Барои ҳамин машғулияти шадид баъди омӯзиши шадид хатари зиёд дорад: он ба мустаҳкамкунӣ монеа мешавад ва бафреҷии барвақтро меорад. Тавсияи амалии кор ин аст, ки баъди машғулияти шадид ҳадди ақал ҳафта соати ором идома диҳад ва хоби шабона мӯътадил бошад.</w:t>
      </w:r>
    </w:p>
    <w:p>
      <w:pPr>
        <w:spacing w:line="360" w:lineRule="auto" w:after="0"/>
        <w:ind w:firstLine="709"/>
        <w:jc w:val="both"/>
      </w:pPr>
      <w:r>
        <w:rPr>
          <w:rFonts w:ascii="Times New Roman" w:hAnsi="Times New Roman"/>
          <w:b w:val="0"/>
          <w:i w:val="0"/>
          <w:sz w:val="28"/>
        </w:rPr>
        <w:t>Ҳиппокамп дар ин раванд нақши марказӣ мебозад. Он ахбори навро «қайд» мекунад ва онро ба захираҳои дарозмуддати қишри калон мепайвандад [2, 17-б.]. Зарари гиппокамп ба нодурустии ташаккули ҳофизаҳои нав меорад, вале ҳофизаҳои куҳан маҳфуз мемонанд. Ин далели маъмулии нейрология шарҳи фарқи байни ҳофизаҳои нав ва қадим аст. Барои омӯзиш маънои он дорад, ки маълумоти нав бояд ба маълумоти қадим пайванд ёбад, чунки пайвандҳои маънавӣ мустаҳкамтар захира мешаванд.</w:t>
      </w:r>
    </w:p>
    <w:p>
      <w:pPr>
        <w:spacing w:line="240" w:lineRule="auto" w:after="0"/>
        <w:ind w:firstLine="0"/>
        <w:jc w:val="center"/>
      </w:pPr>
      <w:r>
        <w:rPr>
          <w:rFonts w:ascii="Times New Roman" w:hAnsi="Times New Roman"/>
          <w:b/>
          <w:i w:val="0"/>
          <w:sz w:val="24"/>
        </w:rPr>
        <w:t>Ҷадвали 1.2 — Марҳалаҳои ташаккули ҳофиза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Марҳала</w:t>
            </w:r>
          </w:p>
        </w:tc>
        <w:tc>
          <w:tcPr>
            <w:tcW w:type="dxa" w:w="2041"/>
            <w:shd w:val="clear" w:fill="EDEDED"/>
          </w:tcPr>
          <w:p>
            <w:pPr>
              <w:spacing w:line="240" w:lineRule="auto" w:after="0" w:before="0"/>
              <w:ind w:firstLine="0"/>
              <w:jc w:val="left"/>
            </w:pPr>
            <w:r>
              <w:rPr>
                <w:rFonts w:ascii="Times New Roman" w:hAnsi="Times New Roman"/>
                <w:b/>
                <w:sz w:val="24"/>
              </w:rPr>
              <w:t>Муддат</w:t>
            </w:r>
          </w:p>
        </w:tc>
        <w:tc>
          <w:tcPr>
            <w:tcW w:type="dxa" w:w="2268"/>
            <w:shd w:val="clear" w:fill="EDEDED"/>
          </w:tcPr>
          <w:p>
            <w:pPr>
              <w:spacing w:line="240" w:lineRule="auto" w:after="0" w:before="0"/>
              <w:ind w:firstLine="0"/>
              <w:jc w:val="left"/>
            </w:pPr>
            <w:r>
              <w:rPr>
                <w:rFonts w:ascii="Times New Roman" w:hAnsi="Times New Roman"/>
                <w:b/>
                <w:sz w:val="24"/>
              </w:rPr>
              <w:t>Раванди асосӣ</w:t>
            </w:r>
          </w:p>
        </w:tc>
        <w:tc>
          <w:tcPr>
            <w:tcW w:type="dxa" w:w="1928"/>
            <w:shd w:val="clear" w:fill="EDEDED"/>
          </w:tcPr>
          <w:p>
            <w:pPr>
              <w:spacing w:line="240" w:lineRule="auto" w:after="0" w:before="0"/>
              <w:ind w:firstLine="0"/>
              <w:jc w:val="left"/>
            </w:pPr>
            <w:r>
              <w:rPr>
                <w:rFonts w:ascii="Times New Roman" w:hAnsi="Times New Roman"/>
                <w:b/>
                <w:sz w:val="24"/>
              </w:rPr>
              <w:t>Омили муҳим</w:t>
            </w:r>
          </w:p>
        </w:tc>
      </w:tr>
      <w:tr>
        <w:tc>
          <w:tcPr>
            <w:tcW w:type="dxa" w:w="2268"/>
          </w:tcPr>
          <w:p>
            <w:pPr>
              <w:spacing w:line="240" w:lineRule="auto" w:after="0" w:before="0"/>
              <w:ind w:firstLine="0"/>
              <w:jc w:val="left"/>
            </w:pPr>
            <w:r>
              <w:rPr>
                <w:rFonts w:ascii="Times New Roman" w:hAnsi="Times New Roman"/>
                <w:b w:val="0"/>
                <w:sz w:val="24"/>
              </w:rPr>
              <w:t>Ҳамҷӯӣ</w:t>
            </w:r>
          </w:p>
        </w:tc>
        <w:tc>
          <w:tcPr>
            <w:tcW w:type="dxa" w:w="2041"/>
          </w:tcPr>
          <w:p>
            <w:pPr>
              <w:spacing w:line="240" w:lineRule="auto" w:after="0" w:before="0"/>
              <w:ind w:firstLine="0"/>
              <w:jc w:val="left"/>
            </w:pPr>
            <w:r>
              <w:rPr>
                <w:rFonts w:ascii="Times New Roman" w:hAnsi="Times New Roman"/>
                <w:b w:val="0"/>
                <w:sz w:val="24"/>
              </w:rPr>
              <w:t>Сонияҳо</w:t>
            </w:r>
          </w:p>
        </w:tc>
        <w:tc>
          <w:tcPr>
            <w:tcW w:type="dxa" w:w="2268"/>
          </w:tcPr>
          <w:p>
            <w:pPr>
              <w:spacing w:line="240" w:lineRule="auto" w:after="0" w:before="0"/>
              <w:ind w:firstLine="0"/>
              <w:jc w:val="left"/>
            </w:pPr>
            <w:r>
              <w:rPr>
                <w:rFonts w:ascii="Times New Roman" w:hAnsi="Times New Roman"/>
                <w:b w:val="0"/>
                <w:sz w:val="24"/>
              </w:rPr>
              <w:t>Қабули ахбор</w:t>
            </w:r>
          </w:p>
        </w:tc>
        <w:tc>
          <w:tcPr>
            <w:tcW w:type="dxa" w:w="1928"/>
          </w:tcPr>
          <w:p>
            <w:pPr>
              <w:spacing w:line="240" w:lineRule="auto" w:after="0" w:before="0"/>
              <w:ind w:firstLine="0"/>
              <w:jc w:val="left"/>
            </w:pPr>
            <w:r>
              <w:rPr>
                <w:rFonts w:ascii="Times New Roman" w:hAnsi="Times New Roman"/>
                <w:b w:val="0"/>
                <w:sz w:val="24"/>
              </w:rPr>
              <w:t>Диққат</w:t>
            </w:r>
          </w:p>
        </w:tc>
      </w:tr>
      <w:tr>
        <w:tc>
          <w:tcPr>
            <w:tcW w:type="dxa" w:w="2268"/>
          </w:tcPr>
          <w:p>
            <w:pPr>
              <w:spacing w:line="240" w:lineRule="auto" w:after="0" w:before="0"/>
              <w:ind w:firstLine="0"/>
              <w:jc w:val="left"/>
            </w:pPr>
            <w:r>
              <w:rPr>
                <w:rFonts w:ascii="Times New Roman" w:hAnsi="Times New Roman"/>
                <w:b w:val="0"/>
                <w:sz w:val="24"/>
              </w:rPr>
              <w:t>Мустаҳкамкунӣ</w:t>
            </w:r>
          </w:p>
        </w:tc>
        <w:tc>
          <w:tcPr>
            <w:tcW w:type="dxa" w:w="2041"/>
          </w:tcPr>
          <w:p>
            <w:pPr>
              <w:spacing w:line="240" w:lineRule="auto" w:after="0" w:before="0"/>
              <w:ind w:firstLine="0"/>
              <w:jc w:val="left"/>
            </w:pPr>
            <w:r>
              <w:rPr>
                <w:rFonts w:ascii="Times New Roman" w:hAnsi="Times New Roman"/>
                <w:b w:val="0"/>
                <w:sz w:val="24"/>
              </w:rPr>
              <w:t>Соатҳо то рӯзҳо</w:t>
            </w:r>
          </w:p>
        </w:tc>
        <w:tc>
          <w:tcPr>
            <w:tcW w:type="dxa" w:w="2268"/>
          </w:tcPr>
          <w:p>
            <w:pPr>
              <w:spacing w:line="240" w:lineRule="auto" w:after="0" w:before="0"/>
              <w:ind w:firstLine="0"/>
              <w:jc w:val="left"/>
            </w:pPr>
            <w:r>
              <w:rPr>
                <w:rFonts w:ascii="Times New Roman" w:hAnsi="Times New Roman"/>
                <w:b w:val="0"/>
                <w:sz w:val="24"/>
              </w:rPr>
              <w:t>Синтези протеин</w:t>
            </w:r>
          </w:p>
        </w:tc>
        <w:tc>
          <w:tcPr>
            <w:tcW w:type="dxa" w:w="1928"/>
          </w:tcPr>
          <w:p>
            <w:pPr>
              <w:spacing w:line="240" w:lineRule="auto" w:after="0" w:before="0"/>
              <w:ind w:firstLine="0"/>
              <w:jc w:val="left"/>
            </w:pPr>
            <w:r>
              <w:rPr>
                <w:rFonts w:ascii="Times New Roman" w:hAnsi="Times New Roman"/>
                <w:b w:val="0"/>
                <w:sz w:val="24"/>
              </w:rPr>
              <w:t>Хоб</w:t>
            </w:r>
          </w:p>
        </w:tc>
      </w:tr>
      <w:tr>
        <w:tc>
          <w:tcPr>
            <w:tcW w:type="dxa" w:w="2268"/>
          </w:tcPr>
          <w:p>
            <w:pPr>
              <w:spacing w:line="240" w:lineRule="auto" w:after="0" w:before="0"/>
              <w:ind w:firstLine="0"/>
              <w:jc w:val="left"/>
            </w:pPr>
            <w:r>
              <w:rPr>
                <w:rFonts w:ascii="Times New Roman" w:hAnsi="Times New Roman"/>
                <w:b w:val="0"/>
                <w:sz w:val="24"/>
              </w:rPr>
              <w:t>Барқароркунӣ</w:t>
            </w:r>
          </w:p>
        </w:tc>
        <w:tc>
          <w:tcPr>
            <w:tcW w:type="dxa" w:w="2041"/>
          </w:tcPr>
          <w:p>
            <w:pPr>
              <w:spacing w:line="240" w:lineRule="auto" w:after="0" w:before="0"/>
              <w:ind w:firstLine="0"/>
              <w:jc w:val="left"/>
            </w:pPr>
            <w:r>
              <w:rPr>
                <w:rFonts w:ascii="Times New Roman" w:hAnsi="Times New Roman"/>
                <w:b w:val="0"/>
                <w:sz w:val="24"/>
              </w:rPr>
              <w:t>Ҳар бор</w:t>
            </w:r>
          </w:p>
        </w:tc>
        <w:tc>
          <w:tcPr>
            <w:tcW w:type="dxa" w:w="2268"/>
          </w:tcPr>
          <w:p>
            <w:pPr>
              <w:spacing w:line="240" w:lineRule="auto" w:after="0" w:before="0"/>
              <w:ind w:firstLine="0"/>
              <w:jc w:val="left"/>
            </w:pPr>
            <w:r>
              <w:rPr>
                <w:rFonts w:ascii="Times New Roman" w:hAnsi="Times New Roman"/>
                <w:b w:val="0"/>
                <w:sz w:val="24"/>
              </w:rPr>
              <w:t>Гузариши фаъол</w:t>
            </w:r>
          </w:p>
        </w:tc>
        <w:tc>
          <w:tcPr>
            <w:tcW w:type="dxa" w:w="1928"/>
          </w:tcPr>
          <w:p>
            <w:pPr>
              <w:spacing w:line="240" w:lineRule="auto" w:after="0" w:before="0"/>
              <w:ind w:firstLine="0"/>
              <w:jc w:val="left"/>
            </w:pPr>
            <w:r>
              <w:rPr>
                <w:rFonts w:ascii="Times New Roman" w:hAnsi="Times New Roman"/>
                <w:b w:val="0"/>
                <w:sz w:val="24"/>
              </w:rPr>
              <w:t>Такрор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се марҳалаи асосиро бо омилҳои онҳо фаро мегирад [1, 618-б.].</w:t>
      </w:r>
    </w:p>
    <w:p>
      <w:pPr>
        <w:spacing w:line="360" w:lineRule="auto" w:after="0"/>
        <w:ind w:firstLine="709"/>
        <w:jc w:val="both"/>
      </w:pPr>
      <w:r>
        <w:rPr>
          <w:rFonts w:ascii="Times New Roman" w:hAnsi="Times New Roman"/>
          <w:b w:val="0"/>
          <w:i w:val="0"/>
          <w:sz w:val="28"/>
        </w:rPr>
        <w:t>Пайвандҳои синапсӣ ба фаъолияти мутаносиб ҷавоб медиҳанд, на ба фаъолияти яклухт. Агар ду нейрон ҳамзамон фаъол бошанд, пайванд байни онҳо қавитар мешавад; агар фаъолияти онҳо тасодуфӣ бошад, тағйири аён рӯй намедиҳад [2, 22-б.]. Аз ин бармеояд, ки омӯзиши муқоисавӣ — ҳамчун масъалаи навро бо донисташуда муқоиса кардан — пайвандҳои навро тезтар месозад. Барои ҳамин дар нақшаи такрор ҳар мавзӯъи нав бо мавзӯъи аллакай омӯхташуда пайваст мешавад, масалан LTP бо механизми мутобиқшавии Боби сеюм муқоиса карда мешавад.</w:t>
      </w:r>
    </w:p>
    <w:p>
      <w:pPr>
        <w:spacing w:line="360" w:lineRule="auto" w:after="0"/>
        <w:ind w:firstLine="709"/>
        <w:jc w:val="both"/>
      </w:pPr>
      <w:r>
        <w:rPr>
          <w:rFonts w:ascii="Times New Roman" w:hAnsi="Times New Roman"/>
          <w:b w:val="0"/>
          <w:i w:val="0"/>
          <w:sz w:val="28"/>
        </w:rPr>
        <w:t>Мӯддиҳои маъмулии машғулият дар сатҳи молекулавӣ таъсири мутарафӣ доранд. Ҳангоми машғулияти шадид стероидҳои стресс — кортизол — тавлид мешаванд ва дар ҳудудҳои мӯътадил онҳо диққатро қувват медиҳанд; лекин аз ҳад гузаштан ба ҳиппокамп зарар мерасонад ва мустаҳкамкуниро мекушад [3, 1404-б.]. Барои ҳамин танаффусҳои нақшаи Pomodoro танҳо барои истироҳат нест: онҳо сатҳи кортизолро мӯътадил нигоҳ медоранд. Тавсияи амалӣ ин аст, ки машғулиятҳои шадид бояд танаффусҳои ҳатмӣ дошта бошанд.</w:t>
      </w:r>
    </w:p>
    <w:p>
      <w:pPr>
        <w:spacing w:line="360" w:lineRule="auto" w:after="0"/>
        <w:ind w:firstLine="709"/>
        <w:jc w:val="left"/>
      </w:pPr>
      <w:r>
        <w:rPr>
          <w:rFonts w:ascii="Times New Roman" w:hAnsi="Times New Roman"/>
          <w:b/>
          <w:i w:val="0"/>
          <w:sz w:val="28"/>
        </w:rPr>
        <w:t>1.3. Пластикати синапсӣ ва асоси молекулавӣ</w:t>
      </w:r>
    </w:p>
    <w:p>
      <w:pPr>
        <w:spacing w:line="360" w:lineRule="auto" w:after="0"/>
        <w:ind w:firstLine="709"/>
        <w:jc w:val="both"/>
      </w:pPr>
      <w:r>
        <w:rPr>
          <w:rFonts w:ascii="Times New Roman" w:hAnsi="Times New Roman"/>
          <w:b w:val="0"/>
          <w:i w:val="0"/>
          <w:sz w:val="28"/>
        </w:rPr>
        <w:t>Пластикати синапсӣ қобилияти пайвандҳои асабро барои тағйирёбии қувват ном дорад. Асоси он изфози шадиди синапс (LTP) аст: дар натиҷаи фаъолияти мутаносиби нейронҳо пайванд шадидтар мешавад ва баъдан ба сигнали камтар ҷавоби қавитар медиҳад [3, 1396-б.]. Ин механизми асосии омӯзиш дар сатҳи ҳуҷайравӣ мебошад ва дар гиппокамп беҳтарин омӯхта шудааст. Қонунӣ: пайвандҳои фаъол қавитар мешаванд ва пайвандҳои бефаъол сусттар мешаванд, аз ин рӯи такрори мунтазам сохтори мағзро воқеан тағйир медиҳад.</w:t>
      </w:r>
    </w:p>
    <w:p>
      <w:pPr>
        <w:spacing w:line="360" w:lineRule="auto" w:after="0"/>
        <w:ind w:firstLine="709"/>
        <w:jc w:val="both"/>
      </w:pPr>
      <w:r>
        <w:rPr>
          <w:rFonts w:ascii="Times New Roman" w:hAnsi="Times New Roman"/>
          <w:b w:val="0"/>
          <w:i w:val="0"/>
          <w:sz w:val="28"/>
        </w:rPr>
        <w:t>Глутамат ва нейротрансмиттерҳои дигар дар LTP нақши асосиро мебозанд. Рецепторҳои NMDA вобаста ба сигнали мутаносиб калисийро мекушоянд ва ин ион занҷири молекулавии пурқувваро сар мезанад [3, 1398-б.]. Натиҷа нишон медиҳад, ки омӯзиши шадид бо ҳолати заифи мағз (камхобӣ, камобӣ, гуруснагии шадид) бефоида аст, чунки занҷири молекулавӣ комилан намегузарад. Ин қонуният асоси тавсияҳои ғизоӣ ва хобии Боби дуюм мебошад.</w:t>
      </w:r>
    </w:p>
    <w:p>
      <w:pPr>
        <w:spacing w:line="360" w:lineRule="auto" w:after="0"/>
        <w:ind w:firstLine="709"/>
        <w:jc w:val="both"/>
      </w:pPr>
      <w:r>
        <w:rPr>
          <w:rFonts w:ascii="Times New Roman" w:hAnsi="Times New Roman"/>
          <w:b w:val="0"/>
          <w:i w:val="0"/>
          <w:sz w:val="28"/>
        </w:rPr>
        <w:t>Асабҳои нав дар ҳиппокампи калонсолон идома дорад. Ин раванд нейрогенез ном дорад ва ба машқи ҷисмонӣ, хоби кофӣ ва омӯзиши нав ташвиқ мешавад [5, 950-б.]. Ҳуҷайраҳои нав ба ҳофизаи фазоӣ ва фарқ кардани контексти муҳим аст. Ин далел шарҳи онро медиҳад, ки чаро машқи мунтазам бо омӯзиши хушкор ҳамроҳ мешавад. Барои донишҷӯён маънои амалӣ дорад: машқи пеш аз машғулият омодагии мағзро меафзояд.</w:t>
      </w:r>
    </w:p>
    <w:p>
      <w:pPr>
        <w:spacing w:line="240" w:lineRule="auto" w:after="0"/>
        <w:ind w:firstLine="0"/>
        <w:jc w:val="center"/>
      </w:pPr>
      <w:r>
        <w:rPr>
          <w:rFonts w:ascii="Times New Roman" w:hAnsi="Times New Roman"/>
          <w:b/>
          <w:i w:val="0"/>
          <w:sz w:val="24"/>
        </w:rPr>
        <w:t>Ҷадвали 1.3 — Механизмҳои молекулавии ҳофиза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Механизм</w:t>
            </w:r>
          </w:p>
        </w:tc>
        <w:tc>
          <w:tcPr>
            <w:tcW w:type="dxa" w:w="2381"/>
            <w:shd w:val="clear" w:fill="EDEDED"/>
          </w:tcPr>
          <w:p>
            <w:pPr>
              <w:spacing w:line="240" w:lineRule="auto" w:after="0" w:before="0"/>
              <w:ind w:firstLine="0"/>
              <w:jc w:val="left"/>
            </w:pPr>
            <w:r>
              <w:rPr>
                <w:rFonts w:ascii="Times New Roman" w:hAnsi="Times New Roman"/>
                <w:b/>
                <w:sz w:val="24"/>
              </w:rPr>
              <w:t>Сатҳ</w:t>
            </w:r>
          </w:p>
        </w:tc>
        <w:tc>
          <w:tcPr>
            <w:tcW w:type="dxa" w:w="2268"/>
            <w:shd w:val="clear" w:fill="EDEDED"/>
          </w:tcPr>
          <w:p>
            <w:pPr>
              <w:spacing w:line="240" w:lineRule="auto" w:after="0" w:before="0"/>
              <w:ind w:firstLine="0"/>
              <w:jc w:val="left"/>
            </w:pPr>
            <w:r>
              <w:rPr>
                <w:rFonts w:ascii="Times New Roman" w:hAnsi="Times New Roman"/>
                <w:b/>
                <w:sz w:val="24"/>
              </w:rPr>
              <w:t>Натиҷа</w:t>
            </w:r>
          </w:p>
        </w:tc>
        <w:tc>
          <w:tcPr>
            <w:tcW w:type="dxa" w:w="1361"/>
            <w:shd w:val="clear" w:fill="EDEDED"/>
          </w:tcPr>
          <w:p>
            <w:pPr>
              <w:spacing w:line="240" w:lineRule="auto" w:after="0" w:before="0"/>
              <w:ind w:firstLine="0"/>
              <w:jc w:val="left"/>
            </w:pPr>
            <w:r>
              <w:rPr>
                <w:rFonts w:ascii="Times New Roman" w:hAnsi="Times New Roman"/>
                <w:b/>
                <w:sz w:val="24"/>
              </w:rPr>
              <w:t>Муддат</w:t>
            </w:r>
          </w:p>
        </w:tc>
      </w:tr>
      <w:tr>
        <w:tc>
          <w:tcPr>
            <w:tcW w:type="dxa" w:w="2494"/>
          </w:tcPr>
          <w:p>
            <w:pPr>
              <w:spacing w:line="240" w:lineRule="auto" w:after="0" w:before="0"/>
              <w:ind w:firstLine="0"/>
              <w:jc w:val="left"/>
            </w:pPr>
            <w:r>
              <w:rPr>
                <w:rFonts w:ascii="Times New Roman" w:hAnsi="Times New Roman"/>
                <w:b w:val="0"/>
                <w:sz w:val="24"/>
              </w:rPr>
              <w:t>LTP</w:t>
            </w:r>
          </w:p>
        </w:tc>
        <w:tc>
          <w:tcPr>
            <w:tcW w:type="dxa" w:w="2381"/>
          </w:tcPr>
          <w:p>
            <w:pPr>
              <w:spacing w:line="240" w:lineRule="auto" w:after="0" w:before="0"/>
              <w:ind w:firstLine="0"/>
              <w:jc w:val="left"/>
            </w:pPr>
            <w:r>
              <w:rPr>
                <w:rFonts w:ascii="Times New Roman" w:hAnsi="Times New Roman"/>
                <w:b w:val="0"/>
                <w:sz w:val="24"/>
              </w:rPr>
              <w:t>Синапс</w:t>
            </w:r>
          </w:p>
        </w:tc>
        <w:tc>
          <w:tcPr>
            <w:tcW w:type="dxa" w:w="2268"/>
          </w:tcPr>
          <w:p>
            <w:pPr>
              <w:spacing w:line="240" w:lineRule="auto" w:after="0" w:before="0"/>
              <w:ind w:firstLine="0"/>
              <w:jc w:val="left"/>
            </w:pPr>
            <w:r>
              <w:rPr>
                <w:rFonts w:ascii="Times New Roman" w:hAnsi="Times New Roman"/>
                <w:b w:val="0"/>
                <w:sz w:val="24"/>
              </w:rPr>
              <w:t>Пайванд қавитар</w:t>
            </w:r>
          </w:p>
        </w:tc>
        <w:tc>
          <w:tcPr>
            <w:tcW w:type="dxa" w:w="1361"/>
          </w:tcPr>
          <w:p>
            <w:pPr>
              <w:spacing w:line="240" w:lineRule="auto" w:after="0" w:before="0"/>
              <w:ind w:firstLine="0"/>
              <w:jc w:val="left"/>
            </w:pPr>
            <w:r>
              <w:rPr>
                <w:rFonts w:ascii="Times New Roman" w:hAnsi="Times New Roman"/>
                <w:b w:val="0"/>
                <w:sz w:val="24"/>
              </w:rPr>
              <w:t>Соатҳо то рӯзҳо</w:t>
            </w:r>
          </w:p>
        </w:tc>
      </w:tr>
      <w:tr>
        <w:tc>
          <w:tcPr>
            <w:tcW w:type="dxa" w:w="2494"/>
          </w:tcPr>
          <w:p>
            <w:pPr>
              <w:spacing w:line="240" w:lineRule="auto" w:after="0" w:before="0"/>
              <w:ind w:firstLine="0"/>
              <w:jc w:val="left"/>
            </w:pPr>
            <w:r>
              <w:rPr>
                <w:rFonts w:ascii="Times New Roman" w:hAnsi="Times New Roman"/>
                <w:b w:val="0"/>
                <w:sz w:val="24"/>
              </w:rPr>
              <w:t>Синтези протеин</w:t>
            </w:r>
          </w:p>
        </w:tc>
        <w:tc>
          <w:tcPr>
            <w:tcW w:type="dxa" w:w="2381"/>
          </w:tcPr>
          <w:p>
            <w:pPr>
              <w:spacing w:line="240" w:lineRule="auto" w:after="0" w:before="0"/>
              <w:ind w:firstLine="0"/>
              <w:jc w:val="left"/>
            </w:pPr>
            <w:r>
              <w:rPr>
                <w:rFonts w:ascii="Times New Roman" w:hAnsi="Times New Roman"/>
                <w:b w:val="0"/>
                <w:sz w:val="24"/>
              </w:rPr>
              <w:t>Ҳуҷайра</w:t>
            </w:r>
          </w:p>
        </w:tc>
        <w:tc>
          <w:tcPr>
            <w:tcW w:type="dxa" w:w="2268"/>
          </w:tcPr>
          <w:p>
            <w:pPr>
              <w:spacing w:line="240" w:lineRule="auto" w:after="0" w:before="0"/>
              <w:ind w:firstLine="0"/>
              <w:jc w:val="left"/>
            </w:pPr>
            <w:r>
              <w:rPr>
                <w:rFonts w:ascii="Times New Roman" w:hAnsi="Times New Roman"/>
                <w:b w:val="0"/>
                <w:sz w:val="24"/>
              </w:rPr>
              <w:t>Сохтори нав</w:t>
            </w:r>
          </w:p>
        </w:tc>
        <w:tc>
          <w:tcPr>
            <w:tcW w:type="dxa" w:w="1361"/>
          </w:tcPr>
          <w:p>
            <w:pPr>
              <w:spacing w:line="240" w:lineRule="auto" w:after="0" w:before="0"/>
              <w:ind w:firstLine="0"/>
              <w:jc w:val="left"/>
            </w:pPr>
            <w:r>
              <w:rPr>
                <w:rFonts w:ascii="Times New Roman" w:hAnsi="Times New Roman"/>
                <w:b w:val="0"/>
                <w:sz w:val="24"/>
              </w:rPr>
              <w:t>Рӯзҳо</w:t>
            </w:r>
          </w:p>
        </w:tc>
      </w:tr>
      <w:tr>
        <w:tc>
          <w:tcPr>
            <w:tcW w:type="dxa" w:w="2494"/>
          </w:tcPr>
          <w:p>
            <w:pPr>
              <w:spacing w:line="240" w:lineRule="auto" w:after="0" w:before="0"/>
              <w:ind w:firstLine="0"/>
              <w:jc w:val="left"/>
            </w:pPr>
            <w:r>
              <w:rPr>
                <w:rFonts w:ascii="Times New Roman" w:hAnsi="Times New Roman"/>
                <w:b w:val="0"/>
                <w:sz w:val="24"/>
              </w:rPr>
              <w:t>Нейрогенез</w:t>
            </w:r>
          </w:p>
        </w:tc>
        <w:tc>
          <w:tcPr>
            <w:tcW w:type="dxa" w:w="2381"/>
          </w:tcPr>
          <w:p>
            <w:pPr>
              <w:spacing w:line="240" w:lineRule="auto" w:after="0" w:before="0"/>
              <w:ind w:firstLine="0"/>
              <w:jc w:val="left"/>
            </w:pPr>
            <w:r>
              <w:rPr>
                <w:rFonts w:ascii="Times New Roman" w:hAnsi="Times New Roman"/>
                <w:b w:val="0"/>
                <w:sz w:val="24"/>
              </w:rPr>
              <w:t>Гиппокамп</w:t>
            </w:r>
          </w:p>
        </w:tc>
        <w:tc>
          <w:tcPr>
            <w:tcW w:type="dxa" w:w="2268"/>
          </w:tcPr>
          <w:p>
            <w:pPr>
              <w:spacing w:line="240" w:lineRule="auto" w:after="0" w:before="0"/>
              <w:ind w:firstLine="0"/>
              <w:jc w:val="left"/>
            </w:pPr>
            <w:r>
              <w:rPr>
                <w:rFonts w:ascii="Times New Roman" w:hAnsi="Times New Roman"/>
                <w:b w:val="0"/>
                <w:sz w:val="24"/>
              </w:rPr>
              <w:t>Ҳуҷайраҳои нав</w:t>
            </w:r>
          </w:p>
        </w:tc>
        <w:tc>
          <w:tcPr>
            <w:tcW w:type="dxa" w:w="1361"/>
          </w:tcPr>
          <w:p>
            <w:pPr>
              <w:spacing w:line="240" w:lineRule="auto" w:after="0" w:before="0"/>
              <w:ind w:firstLine="0"/>
              <w:jc w:val="left"/>
            </w:pPr>
            <w:r>
              <w:rPr>
                <w:rFonts w:ascii="Times New Roman" w:hAnsi="Times New Roman"/>
                <w:b w:val="0"/>
                <w:sz w:val="24"/>
              </w:rPr>
              <w:t>Ҳафтаҳо</w:t>
            </w:r>
          </w:p>
        </w:tc>
      </w:tr>
      <w:tr>
        <w:tc>
          <w:tcPr>
            <w:tcW w:type="dxa" w:w="2494"/>
          </w:tcPr>
          <w:p>
            <w:pPr>
              <w:spacing w:line="240" w:lineRule="auto" w:after="0" w:before="0"/>
              <w:ind w:firstLine="0"/>
              <w:jc w:val="left"/>
            </w:pPr>
            <w:r>
              <w:rPr>
                <w:rFonts w:ascii="Times New Roman" w:hAnsi="Times New Roman"/>
                <w:b w:val="0"/>
                <w:sz w:val="24"/>
              </w:rPr>
              <w:t>Консолидатсия</w:t>
            </w:r>
          </w:p>
        </w:tc>
        <w:tc>
          <w:tcPr>
            <w:tcW w:type="dxa" w:w="2381"/>
          </w:tcPr>
          <w:p>
            <w:pPr>
              <w:spacing w:line="240" w:lineRule="auto" w:after="0" w:before="0"/>
              <w:ind w:firstLine="0"/>
              <w:jc w:val="left"/>
            </w:pPr>
            <w:r>
              <w:rPr>
                <w:rFonts w:ascii="Times New Roman" w:hAnsi="Times New Roman"/>
                <w:b w:val="0"/>
                <w:sz w:val="24"/>
              </w:rPr>
              <w:t>Система</w:t>
            </w:r>
          </w:p>
        </w:tc>
        <w:tc>
          <w:tcPr>
            <w:tcW w:type="dxa" w:w="2268"/>
          </w:tcPr>
          <w:p>
            <w:pPr>
              <w:spacing w:line="240" w:lineRule="auto" w:after="0" w:before="0"/>
              <w:ind w:firstLine="0"/>
              <w:jc w:val="left"/>
            </w:pPr>
            <w:r>
              <w:rPr>
                <w:rFonts w:ascii="Times New Roman" w:hAnsi="Times New Roman"/>
                <w:b w:val="0"/>
                <w:sz w:val="24"/>
              </w:rPr>
              <w:t>Интиқол ба қишр</w:t>
            </w:r>
          </w:p>
        </w:tc>
        <w:tc>
          <w:tcPr>
            <w:tcW w:type="dxa" w:w="1361"/>
          </w:tcPr>
          <w:p>
            <w:pPr>
              <w:spacing w:line="240" w:lineRule="auto" w:after="0" w:before="0"/>
              <w:ind w:firstLine="0"/>
              <w:jc w:val="left"/>
            </w:pPr>
            <w:r>
              <w:rPr>
                <w:rFonts w:ascii="Times New Roman" w:hAnsi="Times New Roman"/>
                <w:b w:val="0"/>
                <w:sz w:val="24"/>
              </w:rPr>
              <w:t>Ҳафтаҳо то солҳо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дар ҳама сатҳҳо механизмҳои ҳофизаро фаро мегирад [1, 619-б.].</w:t>
      </w:r>
    </w:p>
    <w:p>
      <w:pPr>
        <w:spacing w:line="360" w:lineRule="auto" w:after="0"/>
        <w:ind w:firstLine="709"/>
        <w:jc w:val="both"/>
      </w:pPr>
      <w:r>
        <w:rPr>
          <w:rFonts w:ascii="Times New Roman" w:hAnsi="Times New Roman"/>
          <w:b w:val="0"/>
          <w:i w:val="0"/>
          <w:sz w:val="28"/>
        </w:rPr>
        <w:t>Диққат ва ҳофизаи корӣ бо мавҷҳои мағз пайвастаанд. Ҳангоми тамаркузи баланд мавҷҳои тез фаъол мешаванд ва ин ҳолат кори ҳофизаи кориро беҳтар мекунад; беҳолӣ ва хобнокӣ бошад, мавҷҳои суст фаъол мешаванд ва ғунҷоиш меафтад [5, 954-б.]. Барои ҳамин соати кории мутаносиб — субҳ баъди машқ ва субҳонӣ — беҳтарин муддати машғулият мебошад. Дар эксперимент машғулиятҳои блокӣ асосан субҳ гузаронида мешуданд ва ин тартиб натиҷаро баланд кард.</w:t>
      </w:r>
    </w:p>
    <w:p>
      <w:pPr>
        <w:spacing w:line="360" w:lineRule="auto" w:after="0"/>
        <w:ind w:firstLine="709"/>
        <w:jc w:val="both"/>
      </w:pPr>
      <w:r>
        <w:rPr>
          <w:rFonts w:ascii="Times New Roman" w:hAnsi="Times New Roman"/>
          <w:b w:val="0"/>
          <w:i w:val="0"/>
          <w:sz w:val="28"/>
        </w:rPr>
        <w:t>Ҷамъбастани маълумот ба гурӯҳҳои маънавӣ (chunking) ғунҷоиши ҳофизаи кориро меафзояд. Барои намуна рақамҳои 4 9 1 6 2 5 0 3 8 7 ҳамчун даҳ алома вазнин аст, вале ҳамчун се гурӯҳ — 491, 625, 038 — осон захира мешавад [6, 12-б.]. Барои ҳамин ҳангоми омӯзиши мавзӯъҳои сермаълумот лоиҳаи диаграмма ва нақшаи мантиқӣ сохтан муфид аст. Диаграмма аломатҳоро ба гурӯҳҳои пайваст табдил медиҳад ва захираи дарозмуддатро тез мекунад. Дар эксперимент донишҷӯёне, ки диаграммаи мавзӯъро мекарданд, дар санҷишҳо беҳтар ҷавоб медоданд.</w:t>
      </w:r>
    </w:p>
    <w:p>
      <w:pPr>
        <w:spacing w:line="360" w:lineRule="auto" w:after="0"/>
        <w:ind w:firstLine="709"/>
        <w:jc w:val="left"/>
      </w:pPr>
      <w:r>
        <w:rPr>
          <w:rFonts w:ascii="Times New Roman" w:hAnsi="Times New Roman"/>
          <w:b/>
          <w:i w:val="0"/>
          <w:sz w:val="28"/>
        </w:rPr>
        <w:t>1.4. Ҳофизаи корӣ ва нақши диққат</w:t>
      </w:r>
    </w:p>
    <w:p>
      <w:pPr>
        <w:spacing w:line="360" w:lineRule="auto" w:after="0"/>
        <w:ind w:firstLine="709"/>
        <w:jc w:val="both"/>
      </w:pPr>
      <w:r>
        <w:rPr>
          <w:rFonts w:ascii="Times New Roman" w:hAnsi="Times New Roman"/>
          <w:b w:val="0"/>
          <w:i w:val="0"/>
          <w:sz w:val="28"/>
        </w:rPr>
        <w:t>Ҳофизаи корӣ сохтори муваққатии кор бо маълумот мебошад. Он дар пешкисри пеш ва байни ҳиппокамп ҷой мегирад ва бо диққат пайваста аст [2, 18-б.]. Ғунҷоиши он маҳдуд буда, тақрибан чаҳор то ҳафт элементро дорост, аз ин рӯи ҳамзамон кор бо чанд мавзӯи мураккаб суръатро паст мекунад. Тавсияи амалӣ ин аст, ки машғулияти омӯзиш бояд як мавзӯи марказӣ дошта бошад ва ибтидоӣ ягон соат бо як мавзӯъ кор кардан беҳтар аз чор соати пароканда мебошад.</w:t>
      </w:r>
    </w:p>
    <w:p>
      <w:pPr>
        <w:spacing w:line="360" w:lineRule="auto" w:after="0"/>
        <w:ind w:firstLine="709"/>
        <w:jc w:val="both"/>
      </w:pPr>
      <w:r>
        <w:rPr>
          <w:rFonts w:ascii="Times New Roman" w:hAnsi="Times New Roman"/>
          <w:b w:val="0"/>
          <w:i w:val="0"/>
          <w:sz w:val="28"/>
        </w:rPr>
        <w:t>Мултитаскинг (кор бо чанд масъала ҳамзамон) ҳофизаи кориро зиёд мехаллалад. Санҷишҳо нишон медиҳанд, ки гузариши байни масъалаҳо то 40 фоизи вақти фоиданокро мегирад ва хатоҳоро меафзояд [6, 6-б.]. Ин барои омӯзиши рақамӣ махсусан муҳим аст: ҳисобҳои мураккаб тамаркузи пурра талаб мекунанд. Барои ҳамин усули Pomodoro — машғулияти 25 дақиқагии тамаркуз — дар Боби дуюм муфассал шарҳ дода мешавад. Тадбирӣ нишон медиҳад, ки эъломияҳои телефон дар ҳангоми омӯзиш натиҷаи санҷишро ба 10 то 20 фоиз паст мекунанд.</w:t>
      </w:r>
    </w:p>
    <w:p>
      <w:pPr>
        <w:spacing w:line="360" w:lineRule="auto" w:after="0"/>
        <w:ind w:firstLine="709"/>
        <w:jc w:val="both"/>
      </w:pPr>
      <w:r>
        <w:rPr>
          <w:rFonts w:ascii="Times New Roman" w:hAnsi="Times New Roman"/>
          <w:b w:val="0"/>
          <w:i w:val="0"/>
          <w:sz w:val="28"/>
        </w:rPr>
        <w:t>Диққатро бо омилҳои содда идора кардан мумкин аст. Хоби кофӣ, машқи ҷисмонии сабук ва ҷои кории тартибёфта диққатро беҳтар месозанд; ширинии зиёд ва экрани доғдор онро паст мекунанд [1, 620-б.]. Дар варақаи машғулият ҳар соати кор бояд мақсади аён дошта бошад, чунки мақсади аён диққатро дар як нуқта нигоҳ медорад. Ин қоидаи содда дар эксперименти Боби сеюм истифода шуд ва натиҷаи мусбат дод.</w:t>
      </w:r>
    </w:p>
    <w:p>
      <w:pPr>
        <w:spacing w:line="240" w:lineRule="auto" w:after="0"/>
        <w:ind w:firstLine="0"/>
        <w:jc w:val="center"/>
      </w:pPr>
      <w:r>
        <w:rPr>
          <w:rFonts w:ascii="Times New Roman" w:hAnsi="Times New Roman"/>
          <w:b/>
          <w:i w:val="0"/>
          <w:sz w:val="24"/>
        </w:rPr>
        <w:t>Ҷадвали 1.4 — Хусусияти ҳофизаи корӣ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Параметр</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Бо диққати кофӣ</w:t>
            </w:r>
          </w:p>
        </w:tc>
        <w:tc>
          <w:tcPr>
            <w:tcW w:type="dxa" w:w="1814"/>
            <w:shd w:val="clear" w:fill="EDEDED"/>
          </w:tcPr>
          <w:p>
            <w:pPr>
              <w:spacing w:line="240" w:lineRule="auto" w:after="0" w:before="0"/>
              <w:ind w:firstLine="0"/>
              <w:jc w:val="left"/>
            </w:pPr>
            <w:r>
              <w:rPr>
                <w:rFonts w:ascii="Times New Roman" w:hAnsi="Times New Roman"/>
                <w:b/>
                <w:sz w:val="24"/>
              </w:rPr>
              <w:t>Бо доғдор</w:t>
            </w:r>
          </w:p>
        </w:tc>
      </w:tr>
      <w:tr>
        <w:tc>
          <w:tcPr>
            <w:tcW w:type="dxa" w:w="2608"/>
          </w:tcPr>
          <w:p>
            <w:pPr>
              <w:spacing w:line="240" w:lineRule="auto" w:after="0" w:before="0"/>
              <w:ind w:firstLine="0"/>
              <w:jc w:val="left"/>
            </w:pPr>
            <w:r>
              <w:rPr>
                <w:rFonts w:ascii="Times New Roman" w:hAnsi="Times New Roman"/>
                <w:b w:val="0"/>
                <w:sz w:val="24"/>
              </w:rPr>
              <w:t>Ғунҷоиш</w:t>
            </w:r>
          </w:p>
        </w:tc>
        <w:tc>
          <w:tcPr>
            <w:tcW w:type="dxa" w:w="2041"/>
          </w:tcPr>
          <w:p>
            <w:pPr>
              <w:spacing w:line="240" w:lineRule="auto" w:after="0" w:before="0"/>
              <w:ind w:firstLine="0"/>
              <w:jc w:val="left"/>
            </w:pPr>
            <w:r>
              <w:rPr>
                <w:rFonts w:ascii="Times New Roman" w:hAnsi="Times New Roman"/>
                <w:b w:val="0"/>
                <w:sz w:val="24"/>
              </w:rPr>
              <w:t>4–7 элемент</w:t>
            </w:r>
          </w:p>
        </w:tc>
        <w:tc>
          <w:tcPr>
            <w:tcW w:type="dxa" w:w="2041"/>
          </w:tcPr>
          <w:p>
            <w:pPr>
              <w:spacing w:line="240" w:lineRule="auto" w:after="0" w:before="0"/>
              <w:ind w:firstLine="0"/>
              <w:jc w:val="left"/>
            </w:pPr>
            <w:r>
              <w:rPr>
                <w:rFonts w:ascii="Times New Roman" w:hAnsi="Times New Roman"/>
                <w:b w:val="0"/>
                <w:sz w:val="24"/>
              </w:rPr>
              <w:t>6–7 элемент</w:t>
            </w:r>
          </w:p>
        </w:tc>
        <w:tc>
          <w:tcPr>
            <w:tcW w:type="dxa" w:w="1814"/>
          </w:tcPr>
          <w:p>
            <w:pPr>
              <w:spacing w:line="240" w:lineRule="auto" w:after="0" w:before="0"/>
              <w:ind w:firstLine="0"/>
              <w:jc w:val="left"/>
            </w:pPr>
            <w:r>
              <w:rPr>
                <w:rFonts w:ascii="Times New Roman" w:hAnsi="Times New Roman"/>
                <w:b w:val="0"/>
                <w:sz w:val="24"/>
              </w:rPr>
              <w:t>3–4 элемент</w:t>
            </w:r>
          </w:p>
        </w:tc>
      </w:tr>
      <w:tr>
        <w:tc>
          <w:tcPr>
            <w:tcW w:type="dxa" w:w="2608"/>
          </w:tcPr>
          <w:p>
            <w:pPr>
              <w:spacing w:line="240" w:lineRule="auto" w:after="0" w:before="0"/>
              <w:ind w:firstLine="0"/>
              <w:jc w:val="left"/>
            </w:pPr>
            <w:r>
              <w:rPr>
                <w:rFonts w:ascii="Times New Roman" w:hAnsi="Times New Roman"/>
                <w:b w:val="0"/>
                <w:sz w:val="24"/>
              </w:rPr>
              <w:t>Муддат</w:t>
            </w:r>
          </w:p>
        </w:tc>
        <w:tc>
          <w:tcPr>
            <w:tcW w:type="dxa" w:w="2041"/>
          </w:tcPr>
          <w:p>
            <w:pPr>
              <w:spacing w:line="240" w:lineRule="auto" w:after="0" w:before="0"/>
              <w:ind w:firstLine="0"/>
              <w:jc w:val="left"/>
            </w:pPr>
            <w:r>
              <w:rPr>
                <w:rFonts w:ascii="Times New Roman" w:hAnsi="Times New Roman"/>
                <w:b w:val="0"/>
                <w:sz w:val="24"/>
              </w:rPr>
              <w:t>15–30 с</w:t>
            </w:r>
          </w:p>
        </w:tc>
        <w:tc>
          <w:tcPr>
            <w:tcW w:type="dxa" w:w="2041"/>
          </w:tcPr>
          <w:p>
            <w:pPr>
              <w:spacing w:line="240" w:lineRule="auto" w:after="0" w:before="0"/>
              <w:ind w:firstLine="0"/>
              <w:jc w:val="left"/>
            </w:pPr>
            <w:r>
              <w:rPr>
                <w:rFonts w:ascii="Times New Roman" w:hAnsi="Times New Roman"/>
                <w:b w:val="0"/>
                <w:sz w:val="24"/>
              </w:rPr>
              <w:t>30–60 с</w:t>
            </w:r>
          </w:p>
        </w:tc>
        <w:tc>
          <w:tcPr>
            <w:tcW w:type="dxa" w:w="1814"/>
          </w:tcPr>
          <w:p>
            <w:pPr>
              <w:spacing w:line="240" w:lineRule="auto" w:after="0" w:before="0"/>
              <w:ind w:firstLine="0"/>
              <w:jc w:val="left"/>
            </w:pPr>
            <w:r>
              <w:rPr>
                <w:rFonts w:ascii="Times New Roman" w:hAnsi="Times New Roman"/>
                <w:b w:val="0"/>
                <w:sz w:val="24"/>
              </w:rPr>
              <w:t>10–15 с</w:t>
            </w:r>
          </w:p>
        </w:tc>
      </w:tr>
      <w:tr>
        <w:tc>
          <w:tcPr>
            <w:tcW w:type="dxa" w:w="2608"/>
          </w:tcPr>
          <w:p>
            <w:pPr>
              <w:spacing w:line="240" w:lineRule="auto" w:after="0" w:before="0"/>
              <w:ind w:firstLine="0"/>
              <w:jc w:val="left"/>
            </w:pPr>
            <w:r>
              <w:rPr>
                <w:rFonts w:ascii="Times New Roman" w:hAnsi="Times New Roman"/>
                <w:b w:val="0"/>
                <w:sz w:val="24"/>
              </w:rPr>
              <w:t>Хатоҳо</w:t>
            </w:r>
          </w:p>
        </w:tc>
        <w:tc>
          <w:tcPr>
            <w:tcW w:type="dxa" w:w="2041"/>
          </w:tcPr>
          <w:p>
            <w:pPr>
              <w:spacing w:line="240" w:lineRule="auto" w:after="0" w:before="0"/>
              <w:ind w:firstLine="0"/>
              <w:jc w:val="left"/>
            </w:pPr>
            <w:r>
              <w:rPr>
                <w:rFonts w:ascii="Times New Roman" w:hAnsi="Times New Roman"/>
                <w:b w:val="0"/>
                <w:sz w:val="24"/>
              </w:rPr>
              <w:t>Миёна</w:t>
            </w:r>
          </w:p>
        </w:tc>
        <w:tc>
          <w:tcPr>
            <w:tcW w:type="dxa" w:w="2041"/>
          </w:tcPr>
          <w:p>
            <w:pPr>
              <w:spacing w:line="240" w:lineRule="auto" w:after="0" w:before="0"/>
              <w:ind w:firstLine="0"/>
              <w:jc w:val="left"/>
            </w:pPr>
            <w:r>
              <w:rPr>
                <w:rFonts w:ascii="Times New Roman" w:hAnsi="Times New Roman"/>
                <w:b w:val="0"/>
                <w:sz w:val="24"/>
              </w:rPr>
              <w:t>Кам</w:t>
            </w:r>
          </w:p>
        </w:tc>
        <w:tc>
          <w:tcPr>
            <w:tcW w:type="dxa" w:w="1814"/>
          </w:tcPr>
          <w:p>
            <w:pPr>
              <w:spacing w:line="240" w:lineRule="auto" w:after="0" w:before="0"/>
              <w:ind w:firstLine="0"/>
              <w:jc w:val="left"/>
            </w:pPr>
            <w:r>
              <w:rPr>
                <w:rFonts w:ascii="Times New Roman" w:hAnsi="Times New Roman"/>
                <w:b w:val="0"/>
                <w:sz w:val="24"/>
              </w:rPr>
              <w:t>Зиёд</w:t>
            </w:r>
          </w:p>
        </w:tc>
      </w:tr>
      <w:tr>
        <w:tc>
          <w:tcPr>
            <w:tcW w:type="dxa" w:w="2608"/>
          </w:tcPr>
          <w:p>
            <w:pPr>
              <w:spacing w:line="240" w:lineRule="auto" w:after="0" w:before="0"/>
              <w:ind w:firstLine="0"/>
              <w:jc w:val="left"/>
            </w:pPr>
            <w:r>
              <w:rPr>
                <w:rFonts w:ascii="Times New Roman" w:hAnsi="Times New Roman"/>
                <w:b w:val="0"/>
                <w:sz w:val="24"/>
              </w:rPr>
              <w:t>Вақти самаранок</w:t>
            </w:r>
          </w:p>
        </w:tc>
        <w:tc>
          <w:tcPr>
            <w:tcW w:type="dxa" w:w="2041"/>
          </w:tcPr>
          <w:p>
            <w:pPr>
              <w:spacing w:line="240" w:lineRule="auto" w:after="0" w:before="0"/>
              <w:ind w:firstLine="0"/>
              <w:jc w:val="left"/>
            </w:pPr>
            <w:r>
              <w:rPr>
                <w:rFonts w:ascii="Times New Roman" w:hAnsi="Times New Roman"/>
                <w:b w:val="0"/>
                <w:sz w:val="24"/>
              </w:rPr>
              <w:t>Ба 1 баробар</w:t>
            </w:r>
          </w:p>
        </w:tc>
        <w:tc>
          <w:tcPr>
            <w:tcW w:type="dxa" w:w="2041"/>
          </w:tcPr>
          <w:p>
            <w:pPr>
              <w:spacing w:line="240" w:lineRule="auto" w:after="0" w:before="0"/>
              <w:ind w:firstLine="0"/>
              <w:jc w:val="left"/>
            </w:pPr>
            <w:r>
              <w:rPr>
                <w:rFonts w:ascii="Times New Roman" w:hAnsi="Times New Roman"/>
                <w:b w:val="0"/>
                <w:sz w:val="24"/>
              </w:rPr>
              <w:t>+25 %</w:t>
            </w:r>
          </w:p>
        </w:tc>
        <w:tc>
          <w:tcPr>
            <w:tcW w:type="dxa" w:w="1814"/>
          </w:tcPr>
          <w:p>
            <w:pPr>
              <w:spacing w:line="240" w:lineRule="auto" w:after="0" w:before="0"/>
              <w:ind w:firstLine="0"/>
              <w:jc w:val="left"/>
            </w:pPr>
            <w:r>
              <w:rPr>
                <w:rFonts w:ascii="Times New Roman" w:hAnsi="Times New Roman"/>
                <w:b w:val="0"/>
                <w:sz w:val="24"/>
              </w:rPr>
              <w:t>−20 %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нишон медиҳад, ки диққат натиҷаи омӯзишро тамоман тағйир медиҳад [1, 621-б.].</w:t>
      </w:r>
    </w:p>
    <w:p>
      <w:pPr>
        <w:spacing w:line="360" w:lineRule="auto" w:after="0"/>
        <w:ind w:firstLine="709"/>
        <w:jc w:val="both"/>
      </w:pPr>
      <w:r>
        <w:rPr>
          <w:rFonts w:ascii="Times New Roman" w:hAnsi="Times New Roman"/>
          <w:b w:val="0"/>
          <w:i w:val="0"/>
          <w:sz w:val="28"/>
        </w:rPr>
        <w:t>Бафреҷӣ танҳо бо вақт налоя, он бо мӯҳлати ҳофиза низ пайваст аст. Ҳангоми такрори якхелаи маълумот дар ҳолати дигар — ҷои кор дигар, вақт дигар ё бо шакли дигар — пайвандҳо мустаҳкамтар мегарданд, чунки мағз маълумотро ба зинаи фосила ёбад [1, 687-б.]. Барои ҳамин тавсияи амалӣ ин аст, ки ҳар такрор дар шакли дигар гузаронида шавад: як бор ҳамчун санҷиши худ, як бор ҳамчун шарҳи хаттӣ ва як бор ҳамчун муқоиса бо мисол. Ин тарзи навозиш маълумотро аз зинаи ҳофизаи сатҳӣ ба захираи дарозмуддат мегузаронад.</w:t>
      </w:r>
    </w:p>
    <w:p>
      <w:pPr>
        <w:spacing w:line="360" w:lineRule="auto" w:after="0"/>
        <w:ind w:firstLine="709"/>
        <w:jc w:val="both"/>
      </w:pPr>
      <w:r>
        <w:rPr>
          <w:rFonts w:ascii="Times New Roman" w:hAnsi="Times New Roman"/>
          <w:b w:val="0"/>
          <w:i w:val="0"/>
          <w:sz w:val="28"/>
        </w:rPr>
        <w:t>Мӯддиҳое, ки бафреҷиро меафзоянд, дар ҳаёти донишҷӯён маъмуланд. Хоби кам, стресси шадид, машғулияти доғдор ва гуруснагии субҳона ба мустаҳкамкунӣ монеа мешаванд [4, 13-б.]. Дар эксперимент байни нигоҳдорӣ ва хоби ҳафта пайвастагии аён ёфт шуд: ҳар шаби камхобӣ натиҷаи санҷиши баъдинаро ба 2 то 3 фоиз паст мекард. Барои ҳамин нақшаи умумии омӯзиш бе нақшаи хоб кори мукамал намешавад. Ин натиҷаҳо дар зербанди 3.3 муфассал оварда мешаванд.</w:t>
      </w:r>
    </w:p>
    <w:p>
      <w:pPr>
        <w:spacing w:line="360" w:lineRule="auto" w:after="0"/>
        <w:ind w:firstLine="709"/>
        <w:jc w:val="left"/>
      </w:pPr>
      <w:r>
        <w:rPr>
          <w:rFonts w:ascii="Times New Roman" w:hAnsi="Times New Roman"/>
          <w:b/>
          <w:i w:val="0"/>
          <w:sz w:val="28"/>
        </w:rPr>
        <w:t>1.5. Бафреҷӣ ва хати Эббингҳаус</w:t>
      </w:r>
    </w:p>
    <w:p>
      <w:pPr>
        <w:spacing w:line="360" w:lineRule="auto" w:after="0"/>
        <w:ind w:firstLine="709"/>
        <w:jc w:val="both"/>
      </w:pPr>
      <w:r>
        <w:rPr>
          <w:rFonts w:ascii="Times New Roman" w:hAnsi="Times New Roman"/>
          <w:b w:val="0"/>
          <w:i w:val="0"/>
          <w:sz w:val="28"/>
        </w:rPr>
        <w:t>Бафреҷӣ раванди табиӣ ва қонунӣ аст. Эрнст Эббингҳаус дар соли 1885 нишон дод, ки баъди омӯзиши якмаротиба дар як соати аввал то 50 фоизи маълумот гум мешавад ва дар як шабонарӯз танҳо сеяки он боқӣ мемонад [2, 19-б.]. Хати бафреҷӣ нишон медиҳад, ки пастшавӣ дар аввали давра тезтар аст ва баъдан оҳиста мешавад. Ин қонуният шарҳи онро медиҳад, ки чаро такрори барвақт беҳтар аз такрори дер аст. Барои омӯзиш маънои амалии он аст, ки нақшаи такрор бояд бо хати бафреҷӣ мувофиқ бошад.</w:t>
      </w:r>
    </w:p>
    <w:p>
      <w:pPr>
        <w:spacing w:line="360" w:lineRule="auto" w:after="0"/>
        <w:ind w:firstLine="709"/>
        <w:jc w:val="both"/>
      </w:pPr>
      <w:r>
        <w:rPr>
          <w:rFonts w:ascii="Times New Roman" w:hAnsi="Times New Roman"/>
          <w:b w:val="0"/>
          <w:i w:val="0"/>
          <w:sz w:val="28"/>
        </w:rPr>
        <w:t>Бафреҷӣ се сабаби асосӣ дорад: гузариши вақт бе такрор, омезиши маълумоти нави шадид ва камбудии хоб. Мӯдди хобхокӣ ва шадидии камобӣ низ ҳофизаро паст мекунанд [4, 10-б.]. Дар ҷомеаи донишҷӯён «ҷамъбастии якрӯза» (cramming) маъмул аст, вале ин усул ба мустаҳкамкунии дарозмуддат сармоя намерасонад ва натиҷаи имтиҳонро зудтар гум мекунад. Ин масъала дар эксперименти Боби сеюм махсусан санҷида шуд.</w:t>
      </w:r>
    </w:p>
    <w:p>
      <w:pPr>
        <w:spacing w:line="360" w:lineRule="auto" w:after="0"/>
        <w:ind w:firstLine="709"/>
        <w:jc w:val="both"/>
      </w:pPr>
      <w:r>
        <w:rPr>
          <w:rFonts w:ascii="Times New Roman" w:hAnsi="Times New Roman"/>
          <w:b w:val="0"/>
          <w:i w:val="0"/>
          <w:sz w:val="28"/>
        </w:rPr>
        <w:t>Барои мубориза бо бафреҷӣ такрорро дар интервалҳои дуруст бояд тарҳрезӣ кард. Нақшаи маъмулӣ — такрор дар рӯзи 1, 3, 7 ва 21 — натиҷаи хати бафреҷиро тақрибан ду баробар паст мекунад [6, 7-б.]. Дар эксперименти мо гурӯҳи интервалӣ маҳз ин нақшаро истифода бурд ва натиҷаи он дар Боби сеюм нишон дода мешавад. Мисоли зерин тарзи ҳисоби интервалҳоро дар амал нишон медиҳад.</w:t>
      </w:r>
    </w:p>
    <w:p>
      <w:pPr>
        <w:spacing w:line="360" w:lineRule="auto" w:after="0"/>
        <w:ind w:firstLine="709"/>
        <w:jc w:val="both"/>
      </w:pPr>
      <w:r>
        <w:rPr>
          <w:rFonts w:ascii="Times New Roman" w:hAnsi="Times New Roman"/>
          <w:b w:val="0"/>
          <w:i w:val="0"/>
          <w:sz w:val="28"/>
        </w:rPr>
        <w:t>Мисоли 1. Донишҷӯ маълумотро як бор омӯхт ва нақшаи интервалӣ — рӯзҳои 1, 3, 7, 21 — гирифт. Хати бафреҷиро бо фоизҳо арзёбӣ кунед ва нигоҳдориро баъди як моҳ ҳисоб кунед [1, 622-б.].</w:t>
      </w:r>
    </w:p>
    <w:p>
      <w:pPr>
        <w:spacing w:line="360" w:lineRule="auto" w:after="0"/>
        <w:ind w:firstLine="709"/>
        <w:jc w:val="both"/>
      </w:pPr>
      <w:r>
        <w:rPr>
          <w:rFonts w:ascii="Times New Roman" w:hAnsi="Times New Roman"/>
          <w:b w:val="0"/>
          <w:i w:val="0"/>
          <w:sz w:val="28"/>
        </w:rPr>
        <w:t>Ҳалли мисоли 1. Баъди як соати омӯзиши якмаротиба 50 фоизи маълумот боқӣ мемонад. Нақшаи интервалӣ дар ҳар такрор пастшавиро тақрибан нисф мекунад: боқимонда баъди рӯзи 1 — 75 фоиз, баъди рӯзи 3 — 82 фоиз, баъди рӯзи 7 — 88 фоиз ва баъди рӯзи 21 — 92 фоиз [1, 623-б.]. Бо тартиби интихобшуда баъди як моҳ тақрибан 90 фоизи маълумот дар ҳофиза мемонад. Ин ҳисоб содда буда, барои ҳар донишҷӯ дастрас аст.</w:t>
      </w:r>
    </w:p>
    <w:p>
      <w:pPr>
        <w:spacing w:line="240" w:lineRule="auto" w:after="0"/>
        <w:ind w:firstLine="0"/>
        <w:jc w:val="center"/>
      </w:pPr>
      <w:r>
        <w:rPr>
          <w:rFonts w:ascii="Times New Roman" w:hAnsi="Times New Roman"/>
          <w:b/>
          <w:i w:val="0"/>
          <w:sz w:val="24"/>
        </w:rPr>
        <w:t>Ҷадвали 1.5 — Хати бафреҷӣ баъди омӯзиши якмаротиба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Давраи баъд</w:t>
            </w:r>
          </w:p>
        </w:tc>
        <w:tc>
          <w:tcPr>
            <w:tcW w:type="dxa" w:w="2041"/>
            <w:shd w:val="clear" w:fill="EDEDED"/>
          </w:tcPr>
          <w:p>
            <w:pPr>
              <w:spacing w:line="240" w:lineRule="auto" w:after="0" w:before="0"/>
              <w:ind w:firstLine="0"/>
              <w:jc w:val="left"/>
            </w:pPr>
            <w:r>
              <w:rPr>
                <w:rFonts w:ascii="Times New Roman" w:hAnsi="Times New Roman"/>
                <w:b/>
                <w:sz w:val="24"/>
              </w:rPr>
              <w:t>Нигоҳдорӣ</w:t>
            </w:r>
          </w:p>
        </w:tc>
        <w:tc>
          <w:tcPr>
            <w:tcW w:type="dxa" w:w="2041"/>
            <w:shd w:val="clear" w:fill="EDEDED"/>
          </w:tcPr>
          <w:p>
            <w:pPr>
              <w:spacing w:line="240" w:lineRule="auto" w:after="0" w:before="0"/>
              <w:ind w:firstLine="0"/>
              <w:jc w:val="left"/>
            </w:pPr>
            <w:r>
              <w:rPr>
                <w:rFonts w:ascii="Times New Roman" w:hAnsi="Times New Roman"/>
                <w:b/>
                <w:sz w:val="24"/>
              </w:rPr>
              <w:t>Камшавӣ</w:t>
            </w:r>
          </w:p>
        </w:tc>
        <w:tc>
          <w:tcPr>
            <w:tcW w:type="dxa" w:w="2041"/>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20 дақиқа</w:t>
            </w:r>
          </w:p>
        </w:tc>
        <w:tc>
          <w:tcPr>
            <w:tcW w:type="dxa" w:w="2041"/>
          </w:tcPr>
          <w:p>
            <w:pPr>
              <w:spacing w:line="240" w:lineRule="auto" w:after="0" w:before="0"/>
              <w:ind w:firstLine="0"/>
              <w:jc w:val="left"/>
            </w:pPr>
            <w:r>
              <w:rPr>
                <w:rFonts w:ascii="Times New Roman" w:hAnsi="Times New Roman"/>
                <w:b w:val="0"/>
                <w:sz w:val="24"/>
              </w:rPr>
              <w:t>58 %</w:t>
            </w:r>
          </w:p>
        </w:tc>
        <w:tc>
          <w:tcPr>
            <w:tcW w:type="dxa" w:w="2041"/>
          </w:tcPr>
          <w:p>
            <w:pPr>
              <w:spacing w:line="240" w:lineRule="auto" w:after="0" w:before="0"/>
              <w:ind w:firstLine="0"/>
              <w:jc w:val="left"/>
            </w:pPr>
            <w:r>
              <w:rPr>
                <w:rFonts w:ascii="Times New Roman" w:hAnsi="Times New Roman"/>
                <w:b w:val="0"/>
                <w:sz w:val="24"/>
              </w:rPr>
              <w:t>−42 %</w:t>
            </w:r>
          </w:p>
        </w:tc>
        <w:tc>
          <w:tcPr>
            <w:tcW w:type="dxa" w:w="2041"/>
          </w:tcPr>
          <w:p>
            <w:pPr>
              <w:spacing w:line="240" w:lineRule="auto" w:after="0" w:before="0"/>
              <w:ind w:firstLine="0"/>
              <w:jc w:val="left"/>
            </w:pPr>
            <w:r>
              <w:rPr>
                <w:rFonts w:ascii="Times New Roman" w:hAnsi="Times New Roman"/>
                <w:b w:val="0"/>
                <w:sz w:val="24"/>
              </w:rPr>
              <w:t>Аввали пастшавӣ</w:t>
            </w:r>
          </w:p>
        </w:tc>
      </w:tr>
      <w:tr>
        <w:tc>
          <w:tcPr>
            <w:tcW w:type="dxa" w:w="2381"/>
          </w:tcPr>
          <w:p>
            <w:pPr>
              <w:spacing w:line="240" w:lineRule="auto" w:after="0" w:before="0"/>
              <w:ind w:firstLine="0"/>
              <w:jc w:val="left"/>
            </w:pPr>
            <w:r>
              <w:rPr>
                <w:rFonts w:ascii="Times New Roman" w:hAnsi="Times New Roman"/>
                <w:b w:val="0"/>
                <w:sz w:val="24"/>
              </w:rPr>
              <w:t>1 соат</w:t>
            </w:r>
          </w:p>
        </w:tc>
        <w:tc>
          <w:tcPr>
            <w:tcW w:type="dxa" w:w="2041"/>
          </w:tcPr>
          <w:p>
            <w:pPr>
              <w:spacing w:line="240" w:lineRule="auto" w:after="0" w:before="0"/>
              <w:ind w:firstLine="0"/>
              <w:jc w:val="left"/>
            </w:pPr>
            <w:r>
              <w:rPr>
                <w:rFonts w:ascii="Times New Roman" w:hAnsi="Times New Roman"/>
                <w:b w:val="0"/>
                <w:sz w:val="24"/>
              </w:rPr>
              <w:t>50 %</w:t>
            </w:r>
          </w:p>
        </w:tc>
        <w:tc>
          <w:tcPr>
            <w:tcW w:type="dxa" w:w="2041"/>
          </w:tcPr>
          <w:p>
            <w:pPr>
              <w:spacing w:line="240" w:lineRule="auto" w:after="0" w:before="0"/>
              <w:ind w:firstLine="0"/>
              <w:jc w:val="left"/>
            </w:pPr>
            <w:r>
              <w:rPr>
                <w:rFonts w:ascii="Times New Roman" w:hAnsi="Times New Roman"/>
                <w:b w:val="0"/>
                <w:sz w:val="24"/>
              </w:rPr>
              <w:t>−50 %</w:t>
            </w:r>
          </w:p>
        </w:tc>
        <w:tc>
          <w:tcPr>
            <w:tcW w:type="dxa" w:w="2041"/>
          </w:tcPr>
          <w:p>
            <w:pPr>
              <w:spacing w:line="240" w:lineRule="auto" w:after="0" w:before="0"/>
              <w:ind w:firstLine="0"/>
              <w:jc w:val="left"/>
            </w:pPr>
            <w:r>
              <w:rPr>
                <w:rFonts w:ascii="Times New Roman" w:hAnsi="Times New Roman"/>
                <w:b w:val="0"/>
                <w:sz w:val="24"/>
              </w:rPr>
              <w:t>Нисф гум</w:t>
            </w:r>
          </w:p>
        </w:tc>
      </w:tr>
      <w:tr>
        <w:tc>
          <w:tcPr>
            <w:tcW w:type="dxa" w:w="2381"/>
          </w:tcPr>
          <w:p>
            <w:pPr>
              <w:spacing w:line="240" w:lineRule="auto" w:after="0" w:before="0"/>
              <w:ind w:firstLine="0"/>
              <w:jc w:val="left"/>
            </w:pPr>
            <w:r>
              <w:rPr>
                <w:rFonts w:ascii="Times New Roman" w:hAnsi="Times New Roman"/>
                <w:b w:val="0"/>
                <w:sz w:val="24"/>
              </w:rPr>
              <w:t>1 рӯз</w:t>
            </w:r>
          </w:p>
        </w:tc>
        <w:tc>
          <w:tcPr>
            <w:tcW w:type="dxa" w:w="2041"/>
          </w:tcPr>
          <w:p>
            <w:pPr>
              <w:spacing w:line="240" w:lineRule="auto" w:after="0" w:before="0"/>
              <w:ind w:firstLine="0"/>
              <w:jc w:val="left"/>
            </w:pPr>
            <w:r>
              <w:rPr>
                <w:rFonts w:ascii="Times New Roman" w:hAnsi="Times New Roman"/>
                <w:b w:val="0"/>
                <w:sz w:val="24"/>
              </w:rPr>
              <w:t>33 %</w:t>
            </w:r>
          </w:p>
        </w:tc>
        <w:tc>
          <w:tcPr>
            <w:tcW w:type="dxa" w:w="2041"/>
          </w:tcPr>
          <w:p>
            <w:pPr>
              <w:spacing w:line="240" w:lineRule="auto" w:after="0" w:before="0"/>
              <w:ind w:firstLine="0"/>
              <w:jc w:val="left"/>
            </w:pPr>
            <w:r>
              <w:rPr>
                <w:rFonts w:ascii="Times New Roman" w:hAnsi="Times New Roman"/>
                <w:b w:val="0"/>
                <w:sz w:val="24"/>
              </w:rPr>
              <w:t>−67 %</w:t>
            </w:r>
          </w:p>
        </w:tc>
        <w:tc>
          <w:tcPr>
            <w:tcW w:type="dxa" w:w="2041"/>
          </w:tcPr>
          <w:p>
            <w:pPr>
              <w:spacing w:line="240" w:lineRule="auto" w:after="0" w:before="0"/>
              <w:ind w:firstLine="0"/>
              <w:jc w:val="left"/>
            </w:pPr>
            <w:r>
              <w:rPr>
                <w:rFonts w:ascii="Times New Roman" w:hAnsi="Times New Roman"/>
                <w:b w:val="0"/>
                <w:sz w:val="24"/>
              </w:rPr>
              <w:t>Такрори зарур</w:t>
            </w:r>
          </w:p>
        </w:tc>
      </w:tr>
      <w:tr>
        <w:tc>
          <w:tcPr>
            <w:tcW w:type="dxa" w:w="2381"/>
          </w:tcPr>
          <w:p>
            <w:pPr>
              <w:spacing w:line="240" w:lineRule="auto" w:after="0" w:before="0"/>
              <w:ind w:firstLine="0"/>
              <w:jc w:val="left"/>
            </w:pPr>
            <w:r>
              <w:rPr>
                <w:rFonts w:ascii="Times New Roman" w:hAnsi="Times New Roman"/>
                <w:b w:val="0"/>
                <w:sz w:val="24"/>
              </w:rPr>
              <w:t>6 рӯз</w:t>
            </w:r>
          </w:p>
        </w:tc>
        <w:tc>
          <w:tcPr>
            <w:tcW w:type="dxa" w:w="2041"/>
          </w:tcPr>
          <w:p>
            <w:pPr>
              <w:spacing w:line="240" w:lineRule="auto" w:after="0" w:before="0"/>
              <w:ind w:firstLine="0"/>
              <w:jc w:val="left"/>
            </w:pPr>
            <w:r>
              <w:rPr>
                <w:rFonts w:ascii="Times New Roman" w:hAnsi="Times New Roman"/>
                <w:b w:val="0"/>
                <w:sz w:val="24"/>
              </w:rPr>
              <w:t>25 %</w:t>
            </w:r>
          </w:p>
        </w:tc>
        <w:tc>
          <w:tcPr>
            <w:tcW w:type="dxa" w:w="2041"/>
          </w:tcPr>
          <w:p>
            <w:pPr>
              <w:spacing w:line="240" w:lineRule="auto" w:after="0" w:before="0"/>
              <w:ind w:firstLine="0"/>
              <w:jc w:val="left"/>
            </w:pPr>
            <w:r>
              <w:rPr>
                <w:rFonts w:ascii="Times New Roman" w:hAnsi="Times New Roman"/>
                <w:b w:val="0"/>
                <w:sz w:val="24"/>
              </w:rPr>
              <w:t>−75 %</w:t>
            </w:r>
          </w:p>
        </w:tc>
        <w:tc>
          <w:tcPr>
            <w:tcW w:type="dxa" w:w="2041"/>
          </w:tcPr>
          <w:p>
            <w:pPr>
              <w:spacing w:line="240" w:lineRule="auto" w:after="0" w:before="0"/>
              <w:ind w:firstLine="0"/>
              <w:jc w:val="left"/>
            </w:pPr>
            <w:r>
              <w:rPr>
                <w:rFonts w:ascii="Times New Roman" w:hAnsi="Times New Roman"/>
                <w:b w:val="0"/>
                <w:sz w:val="24"/>
              </w:rPr>
              <w:t>Такрорҳои нав</w:t>
            </w:r>
          </w:p>
        </w:tc>
      </w:tr>
      <w:tr>
        <w:tc>
          <w:tcPr>
            <w:tcW w:type="dxa" w:w="2381"/>
          </w:tcPr>
          <w:p>
            <w:pPr>
              <w:spacing w:line="240" w:lineRule="auto" w:after="0" w:before="0"/>
              <w:ind w:firstLine="0"/>
              <w:jc w:val="left"/>
            </w:pPr>
            <w:r>
              <w:rPr>
                <w:rFonts w:ascii="Times New Roman" w:hAnsi="Times New Roman"/>
                <w:b w:val="0"/>
                <w:sz w:val="24"/>
              </w:rPr>
              <w:t>1 моҳ</w:t>
            </w:r>
          </w:p>
        </w:tc>
        <w:tc>
          <w:tcPr>
            <w:tcW w:type="dxa" w:w="2041"/>
          </w:tcPr>
          <w:p>
            <w:pPr>
              <w:spacing w:line="240" w:lineRule="auto" w:after="0" w:before="0"/>
              <w:ind w:firstLine="0"/>
              <w:jc w:val="left"/>
            </w:pPr>
            <w:r>
              <w:rPr>
                <w:rFonts w:ascii="Times New Roman" w:hAnsi="Times New Roman"/>
                <w:b w:val="0"/>
                <w:sz w:val="24"/>
              </w:rPr>
              <w:t>21 %</w:t>
            </w:r>
          </w:p>
        </w:tc>
        <w:tc>
          <w:tcPr>
            <w:tcW w:type="dxa" w:w="2041"/>
          </w:tcPr>
          <w:p>
            <w:pPr>
              <w:spacing w:line="240" w:lineRule="auto" w:after="0" w:before="0"/>
              <w:ind w:firstLine="0"/>
              <w:jc w:val="left"/>
            </w:pPr>
            <w:r>
              <w:rPr>
                <w:rFonts w:ascii="Times New Roman" w:hAnsi="Times New Roman"/>
                <w:b w:val="0"/>
                <w:sz w:val="24"/>
              </w:rPr>
              <w:t>−79 %</w:t>
            </w:r>
          </w:p>
        </w:tc>
        <w:tc>
          <w:tcPr>
            <w:tcW w:type="dxa" w:w="2041"/>
          </w:tcPr>
          <w:p>
            <w:pPr>
              <w:spacing w:line="240" w:lineRule="auto" w:after="0" w:before="0"/>
              <w:ind w:firstLine="0"/>
              <w:jc w:val="left"/>
            </w:pPr>
            <w:r>
              <w:rPr>
                <w:rFonts w:ascii="Times New Roman" w:hAnsi="Times New Roman"/>
                <w:b w:val="0"/>
                <w:sz w:val="24"/>
              </w:rPr>
              <w:t>Танҳо асосҳо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зарурати такрори фосилавиро возеҳ нишон медиҳад [1, 624-б.].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ДУЮМ. ОМӮЗИШ ВА УСУЛҲОИ САМАРАНОК</w:t>
      </w:r>
    </w:p>
    <w:p>
      <w:pPr>
        <w:spacing w:line="360" w:lineRule="auto" w:after="0"/>
        <w:ind w:firstLine="709"/>
        <w:jc w:val="both"/>
      </w:pPr>
      <w:r>
        <w:rPr>
          <w:rFonts w:ascii="Times New Roman" w:hAnsi="Times New Roman"/>
          <w:b w:val="0"/>
          <w:i w:val="0"/>
          <w:sz w:val="28"/>
        </w:rPr>
        <w:t>Мақсадҳои инфиродӣ бояд воқеиятӣ бошанд. Нақшаҳои пуршудае, ки ҳар рӯзро то 8 блоки корӣ мепуронанд, дар байни донишҷӯён натиҷаи баръакс медиҳанд: дар рӯзҳои аввал мақсад иҷро мешавад, сипас танаффус кам мешавад ва бафреҷии умумӣ меорад [1, 688-б.]. Барои ҳамин нақшаи тавсияшуда 4 то 6 блоки корӣ дорад ва рӯзи ҳафта як рӯзи ором фаро мегирад. Дар эксперимент иштирокчиёне, ки нақшаи мӯътадилро истифода мебаранд, риёи бештар нишон доданд.</w:t>
      </w:r>
    </w:p>
    <w:p>
      <w:pPr>
        <w:spacing w:line="360" w:lineRule="auto" w:after="0"/>
        <w:ind w:firstLine="709"/>
        <w:jc w:val="both"/>
      </w:pPr>
      <w:r>
        <w:rPr>
          <w:rFonts w:ascii="Times New Roman" w:hAnsi="Times New Roman"/>
          <w:b w:val="0"/>
          <w:i w:val="0"/>
          <w:sz w:val="28"/>
        </w:rPr>
        <w:t>Мукофоти дохилӣ беҳтар аз мукофоти берунӣ аст. Донишҷӯе, ки мавзӯъро барои худ ҷолиб мебинад, диққати дарозтар дорад; мукофоти берунӣ, масалан баҳо, ба мӯҳлати кӯтоҳ кор мекунад [3, 1406-б.]. Барои ҳамин ҳангоми омӯзиш лозим аст саволҳои шахсии «чаро ин мавзӯъ барои ман муҳим аст» ёбад. Дар эксперимент дар аввали ҳар такрор савол инъикосӣ савол мешуд. Ин тадбир диққатро дар блоки корӣ мустаҳкам мекард.</w:t>
      </w:r>
    </w:p>
    <w:p>
      <w:pPr>
        <w:spacing w:line="360" w:lineRule="auto" w:after="0"/>
        <w:ind w:firstLine="709"/>
        <w:jc w:val="left"/>
      </w:pPr>
      <w:r>
        <w:rPr>
          <w:rFonts w:ascii="Times New Roman" w:hAnsi="Times New Roman"/>
          <w:b/>
          <w:i w:val="0"/>
          <w:sz w:val="28"/>
        </w:rPr>
        <w:t>2.1. Мотиватсия ва тарзи тарҳрезии машғулият</w:t>
      </w:r>
    </w:p>
    <w:p>
      <w:pPr>
        <w:spacing w:line="360" w:lineRule="auto" w:after="0"/>
        <w:ind w:firstLine="709"/>
        <w:jc w:val="both"/>
      </w:pPr>
      <w:r>
        <w:rPr>
          <w:rFonts w:ascii="Times New Roman" w:hAnsi="Times New Roman"/>
          <w:b w:val="0"/>
          <w:i w:val="0"/>
          <w:sz w:val="28"/>
        </w:rPr>
        <w:t>Омӯзиши самаранок бо мотиватсия оғоз мешавад. Допамин — нейромодулятори мукофот — ба ҳангоми ҳиси пешрафт тавлид мешавад ва пластикати синапсиро қувват мебахшад [3, 1400-б.]. Барои ҳамин мақсадҳои хурди ноилшаванда беҳтар аз як мақсади калони дур мебошанд: ҳар як саҳифаи хондашуда ё масъалаи ҳалшуда мукофоти хурд аст. Дар нақшаи ҳаррӯза лозим аст мақсадҳо ченпазир бошанд, масалан «30 варақ хондан» ё «20 масъала ҳал кардан». Ин тарҳрезӣ кори мағзро бо системаи мукофот ҳамоҳанг месозад ва омӯзишро аз вазифаи вазин ба раванди мустақар табдил медиҳад.</w:t>
      </w:r>
    </w:p>
    <w:p>
      <w:pPr>
        <w:spacing w:line="360" w:lineRule="auto" w:after="0"/>
        <w:ind w:firstLine="709"/>
        <w:jc w:val="both"/>
      </w:pPr>
      <w:r>
        <w:rPr>
          <w:rFonts w:ascii="Times New Roman" w:hAnsi="Times New Roman"/>
          <w:b w:val="0"/>
          <w:i w:val="0"/>
          <w:sz w:val="28"/>
        </w:rPr>
        <w:t>Вақти машғулият бояд дар блокҳо тақсим шавад. Усули Pomodoro 25 дақиқаи тамаркуз ва 5 дақиқаи танаффусро фаро мегирад; баъди чор блок танаффуси дарозӣ 15 то 30 дақиқа лозим мешавад [6, 8-б.]. Ин тарҳрезӣ диққатро дар блоки фаъол нигоҳ медорад ва бафреҷии аз ҳад зиёдро пешгирӣ мекунад. Тадбирҳо нишон медиҳанд, ки блокҳои 45 то 50-дақиқагӣ барои мавзӯъҳои мураккаб низ мувофиқанд, вале боқимондаш аз як соат каме истифода мешавад. Мисоли зерин тарзи ҳисоби блокҳоро нишон медиҳад.</w:t>
      </w:r>
    </w:p>
    <w:p>
      <w:pPr>
        <w:spacing w:line="360" w:lineRule="auto" w:after="0"/>
        <w:ind w:firstLine="709"/>
        <w:jc w:val="both"/>
      </w:pPr>
      <w:r>
        <w:rPr>
          <w:rFonts w:ascii="Times New Roman" w:hAnsi="Times New Roman"/>
          <w:b w:val="0"/>
          <w:i w:val="0"/>
          <w:sz w:val="28"/>
        </w:rPr>
        <w:t>Мисоли 2. Донишҷӯ 3 соати кории худро бо усули Pomodoro тарҳрезӣ мекунад. Шумораи блокҳо ва умумии муддати кор бо танаффусҳоро ҳисоб кунед [1, 625-б.].</w:t>
      </w:r>
    </w:p>
    <w:p>
      <w:pPr>
        <w:spacing w:line="360" w:lineRule="auto" w:after="0"/>
        <w:ind w:firstLine="709"/>
        <w:jc w:val="both"/>
      </w:pPr>
      <w:r>
        <w:rPr>
          <w:rFonts w:ascii="Times New Roman" w:hAnsi="Times New Roman"/>
          <w:b w:val="0"/>
          <w:i w:val="0"/>
          <w:sz w:val="28"/>
        </w:rPr>
        <w:t>Ҳалли мисоли 2. Ҳар блок 25 + 5 = 30 дақиқа мегирад. Бо ҳисоби 180 дақиқа: 180 / 30 = 6 блоки тоқ аст. Баъди чор блок танаффуси дарозӣ лозим мешавад, бинобар ин нақшаи воқеӣ: 4 блок (2 соат) + танаффуси 20-дақиқагӣ + 2 блок (1 соат) = 3 соати 20 дақиқа [1, 626-б.]. Бо ҳамин нақша 6 блоки пурраи корӣ фаро гирифта мешавад. Ин ҳисоб ба ҳар донишҷӯ кӯмак мекунад, ки нақшаи рӯзонаро воқеиятӣ тарҳрезӣ кунад.</w:t>
      </w:r>
    </w:p>
    <w:p>
      <w:pPr>
        <w:spacing w:line="240" w:lineRule="auto" w:after="0"/>
        <w:ind w:firstLine="0"/>
        <w:jc w:val="center"/>
      </w:pPr>
      <w:r>
        <w:rPr>
          <w:rFonts w:ascii="Times New Roman" w:hAnsi="Times New Roman"/>
          <w:b/>
          <w:i w:val="0"/>
          <w:sz w:val="24"/>
        </w:rPr>
        <w:t>Ҷадвали 2.1 — Нақшаи Pomodoro</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Элемент</w:t>
            </w:r>
          </w:p>
        </w:tc>
        <w:tc>
          <w:tcPr>
            <w:tcW w:type="dxa" w:w="2041"/>
            <w:shd w:val="clear" w:fill="EDEDED"/>
          </w:tcPr>
          <w:p>
            <w:pPr>
              <w:spacing w:line="240" w:lineRule="auto" w:after="0" w:before="0"/>
              <w:ind w:firstLine="0"/>
              <w:jc w:val="left"/>
            </w:pPr>
            <w:r>
              <w:rPr>
                <w:rFonts w:ascii="Times New Roman" w:hAnsi="Times New Roman"/>
                <w:b/>
                <w:sz w:val="24"/>
              </w:rPr>
              <w:t>Муддат</w:t>
            </w:r>
          </w:p>
        </w:tc>
        <w:tc>
          <w:tcPr>
            <w:tcW w:type="dxa" w:w="2041"/>
            <w:shd w:val="clear" w:fill="EDEDED"/>
          </w:tcPr>
          <w:p>
            <w:pPr>
              <w:spacing w:line="240" w:lineRule="auto" w:after="0" w:before="0"/>
              <w:ind w:firstLine="0"/>
              <w:jc w:val="left"/>
            </w:pPr>
            <w:r>
              <w:rPr>
                <w:rFonts w:ascii="Times New Roman" w:hAnsi="Times New Roman"/>
                <w:b/>
                <w:sz w:val="24"/>
              </w:rPr>
              <w:t>Шумора</w:t>
            </w:r>
          </w:p>
        </w:tc>
        <w:tc>
          <w:tcPr>
            <w:tcW w:type="dxa" w:w="2154"/>
            <w:shd w:val="clear" w:fill="EDEDED"/>
          </w:tcPr>
          <w:p>
            <w:pPr>
              <w:spacing w:line="240" w:lineRule="auto" w:after="0" w:before="0"/>
              <w:ind w:firstLine="0"/>
              <w:jc w:val="left"/>
            </w:pPr>
            <w:r>
              <w:rPr>
                <w:rFonts w:ascii="Times New Roman" w:hAnsi="Times New Roman"/>
                <w:b/>
                <w:sz w:val="24"/>
              </w:rPr>
              <w:t>Мақсад</w:t>
            </w:r>
          </w:p>
        </w:tc>
      </w:tr>
      <w:tr>
        <w:tc>
          <w:tcPr>
            <w:tcW w:type="dxa" w:w="2268"/>
          </w:tcPr>
          <w:p>
            <w:pPr>
              <w:spacing w:line="240" w:lineRule="auto" w:after="0" w:before="0"/>
              <w:ind w:firstLine="0"/>
              <w:jc w:val="left"/>
            </w:pPr>
            <w:r>
              <w:rPr>
                <w:rFonts w:ascii="Times New Roman" w:hAnsi="Times New Roman"/>
                <w:b w:val="0"/>
                <w:sz w:val="24"/>
              </w:rPr>
              <w:t>Блоки корӣ</w:t>
            </w:r>
          </w:p>
        </w:tc>
        <w:tc>
          <w:tcPr>
            <w:tcW w:type="dxa" w:w="2041"/>
          </w:tcPr>
          <w:p>
            <w:pPr>
              <w:spacing w:line="240" w:lineRule="auto" w:after="0" w:before="0"/>
              <w:ind w:firstLine="0"/>
              <w:jc w:val="left"/>
            </w:pPr>
            <w:r>
              <w:rPr>
                <w:rFonts w:ascii="Times New Roman" w:hAnsi="Times New Roman"/>
                <w:b w:val="0"/>
                <w:sz w:val="24"/>
              </w:rPr>
              <w:t>25 дақ</w:t>
            </w:r>
          </w:p>
        </w:tc>
        <w:tc>
          <w:tcPr>
            <w:tcW w:type="dxa" w:w="2041"/>
          </w:tcPr>
          <w:p>
            <w:pPr>
              <w:spacing w:line="240" w:lineRule="auto" w:after="0" w:before="0"/>
              <w:ind w:firstLine="0"/>
              <w:jc w:val="left"/>
            </w:pPr>
            <w:r>
              <w:rPr>
                <w:rFonts w:ascii="Times New Roman" w:hAnsi="Times New Roman"/>
                <w:b w:val="0"/>
                <w:sz w:val="24"/>
              </w:rPr>
              <w:t>6–8 дар рӯз</w:t>
            </w:r>
          </w:p>
        </w:tc>
        <w:tc>
          <w:tcPr>
            <w:tcW w:type="dxa" w:w="2154"/>
          </w:tcPr>
          <w:p>
            <w:pPr>
              <w:spacing w:line="240" w:lineRule="auto" w:after="0" w:before="0"/>
              <w:ind w:firstLine="0"/>
              <w:jc w:val="left"/>
            </w:pPr>
            <w:r>
              <w:rPr>
                <w:rFonts w:ascii="Times New Roman" w:hAnsi="Times New Roman"/>
                <w:b w:val="0"/>
                <w:sz w:val="24"/>
              </w:rPr>
              <w:t>Тамаркуз</w:t>
            </w:r>
          </w:p>
        </w:tc>
      </w:tr>
      <w:tr>
        <w:tc>
          <w:tcPr>
            <w:tcW w:type="dxa" w:w="2268"/>
          </w:tcPr>
          <w:p>
            <w:pPr>
              <w:spacing w:line="240" w:lineRule="auto" w:after="0" w:before="0"/>
              <w:ind w:firstLine="0"/>
              <w:jc w:val="left"/>
            </w:pPr>
            <w:r>
              <w:rPr>
                <w:rFonts w:ascii="Times New Roman" w:hAnsi="Times New Roman"/>
                <w:b w:val="0"/>
                <w:sz w:val="24"/>
              </w:rPr>
              <w:t>Танаффуси кӯтоҳ</w:t>
            </w:r>
          </w:p>
        </w:tc>
        <w:tc>
          <w:tcPr>
            <w:tcW w:type="dxa" w:w="2041"/>
          </w:tcPr>
          <w:p>
            <w:pPr>
              <w:spacing w:line="240" w:lineRule="auto" w:after="0" w:before="0"/>
              <w:ind w:firstLine="0"/>
              <w:jc w:val="left"/>
            </w:pPr>
            <w:r>
              <w:rPr>
                <w:rFonts w:ascii="Times New Roman" w:hAnsi="Times New Roman"/>
                <w:b w:val="0"/>
                <w:sz w:val="24"/>
              </w:rPr>
              <w:t>5 дақ</w:t>
            </w:r>
          </w:p>
        </w:tc>
        <w:tc>
          <w:tcPr>
            <w:tcW w:type="dxa" w:w="2041"/>
          </w:tcPr>
          <w:p>
            <w:pPr>
              <w:spacing w:line="240" w:lineRule="auto" w:after="0" w:before="0"/>
              <w:ind w:firstLine="0"/>
              <w:jc w:val="left"/>
            </w:pPr>
            <w:r>
              <w:rPr>
                <w:rFonts w:ascii="Times New Roman" w:hAnsi="Times New Roman"/>
                <w:b w:val="0"/>
                <w:sz w:val="24"/>
              </w:rPr>
              <w:t>Баъди ҳар блок</w:t>
            </w:r>
          </w:p>
        </w:tc>
        <w:tc>
          <w:tcPr>
            <w:tcW w:type="dxa" w:w="2154"/>
          </w:tcPr>
          <w:p>
            <w:pPr>
              <w:spacing w:line="240" w:lineRule="auto" w:after="0" w:before="0"/>
              <w:ind w:firstLine="0"/>
              <w:jc w:val="left"/>
            </w:pPr>
            <w:r>
              <w:rPr>
                <w:rFonts w:ascii="Times New Roman" w:hAnsi="Times New Roman"/>
                <w:b w:val="0"/>
                <w:sz w:val="24"/>
              </w:rPr>
              <w:t>Барқароркунӣ</w:t>
            </w:r>
          </w:p>
        </w:tc>
      </w:tr>
      <w:tr>
        <w:tc>
          <w:tcPr>
            <w:tcW w:type="dxa" w:w="2268"/>
          </w:tcPr>
          <w:p>
            <w:pPr>
              <w:spacing w:line="240" w:lineRule="auto" w:after="0" w:before="0"/>
              <w:ind w:firstLine="0"/>
              <w:jc w:val="left"/>
            </w:pPr>
            <w:r>
              <w:rPr>
                <w:rFonts w:ascii="Times New Roman" w:hAnsi="Times New Roman"/>
                <w:b w:val="0"/>
                <w:sz w:val="24"/>
              </w:rPr>
              <w:t>Танаффуси дароз</w:t>
            </w:r>
          </w:p>
        </w:tc>
        <w:tc>
          <w:tcPr>
            <w:tcW w:type="dxa" w:w="2041"/>
          </w:tcPr>
          <w:p>
            <w:pPr>
              <w:spacing w:line="240" w:lineRule="auto" w:after="0" w:before="0"/>
              <w:ind w:firstLine="0"/>
              <w:jc w:val="left"/>
            </w:pPr>
            <w:r>
              <w:rPr>
                <w:rFonts w:ascii="Times New Roman" w:hAnsi="Times New Roman"/>
                <w:b w:val="0"/>
                <w:sz w:val="24"/>
              </w:rPr>
              <w:t>15–30 дақ</w:t>
            </w:r>
          </w:p>
        </w:tc>
        <w:tc>
          <w:tcPr>
            <w:tcW w:type="dxa" w:w="2041"/>
          </w:tcPr>
          <w:p>
            <w:pPr>
              <w:spacing w:line="240" w:lineRule="auto" w:after="0" w:before="0"/>
              <w:ind w:firstLine="0"/>
              <w:jc w:val="left"/>
            </w:pPr>
            <w:r>
              <w:rPr>
                <w:rFonts w:ascii="Times New Roman" w:hAnsi="Times New Roman"/>
                <w:b w:val="0"/>
                <w:sz w:val="24"/>
              </w:rPr>
              <w:t>Баъди 4 блок</w:t>
            </w:r>
          </w:p>
        </w:tc>
        <w:tc>
          <w:tcPr>
            <w:tcW w:type="dxa" w:w="2154"/>
          </w:tcPr>
          <w:p>
            <w:pPr>
              <w:spacing w:line="240" w:lineRule="auto" w:after="0" w:before="0"/>
              <w:ind w:firstLine="0"/>
              <w:jc w:val="left"/>
            </w:pPr>
            <w:r>
              <w:rPr>
                <w:rFonts w:ascii="Times New Roman" w:hAnsi="Times New Roman"/>
                <w:b w:val="0"/>
                <w:sz w:val="24"/>
              </w:rPr>
              <w:t>Мустаҳкамкунӣ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нақшаи рӯзонаро воқеиятӣ месозад [1, 627-б.].</w:t>
      </w:r>
    </w:p>
    <w:p>
      <w:pPr>
        <w:spacing w:line="360" w:lineRule="auto" w:after="0"/>
        <w:ind w:firstLine="709"/>
        <w:jc w:val="both"/>
      </w:pPr>
      <w:r>
        <w:rPr>
          <w:rFonts w:ascii="Times New Roman" w:hAnsi="Times New Roman"/>
          <w:b w:val="0"/>
          <w:i w:val="0"/>
          <w:sz w:val="28"/>
        </w:rPr>
        <w:t>Нақшаи интервалӣ бо воситаҳои оддӣ идора мешавад. Ҳар мавзӯъ дар варақаи ҳаррӯза бо санаҳои чортакрорӣ қайд мешавад ва баъди иҷрои ҳар такрор аломат мегузорад; ин система бо варақаи оддии ҳафтаина кор мекунад ва ба барномаҳои махсус ниёз надорад [1, 689-б.]. Барои ҳамин он барои шароити маҳаллӣ мувофиқ аст, ҷое, ки дастрасӣ ба абзори рақамӣ маҳдуд аст. Нақшаи оддӣ инчунин бефоида нест: онро дигар донишҷӯён ҳам истифода мебаранд.</w:t>
      </w:r>
    </w:p>
    <w:p>
      <w:pPr>
        <w:spacing w:line="360" w:lineRule="auto" w:after="0"/>
        <w:ind w:firstLine="709"/>
        <w:jc w:val="both"/>
      </w:pPr>
      <w:r>
        <w:rPr>
          <w:rFonts w:ascii="Times New Roman" w:hAnsi="Times New Roman"/>
          <w:b w:val="0"/>
          <w:i w:val="0"/>
          <w:sz w:val="28"/>
        </w:rPr>
        <w:t>Иттиҳоди маълумоти нав бо дониши аллакай мавҷуд ҳофизаро мустаҳкам мекунад. Ҳангоми такрор лозим аст ҳар мафҳуми навро бо як мафҳуми аллакай маълум пайваст кард, масалан LTP бо мутобиқшавӣ ё хоб бо мустаҳкамкунӣ [7, 7-б.]. Ин амалиёт на танҳо нигоҳдорӣ, балки фарқ кардани мазмун ва ҳалли масъалаҳои нав низ беҳтар мекунад. Барои ҳамин дар эксперимент ҳар такрор бо як саволи муқоисавӣ ҳамроҳ буд. Натиҷаи ин усул дар Боби сеюм оварда мешавад.</w:t>
      </w:r>
    </w:p>
    <w:p>
      <w:pPr>
        <w:spacing w:line="360" w:lineRule="auto" w:after="0"/>
        <w:ind w:firstLine="709"/>
        <w:jc w:val="left"/>
      </w:pPr>
      <w:r>
        <w:rPr>
          <w:rFonts w:ascii="Times New Roman" w:hAnsi="Times New Roman"/>
          <w:b/>
          <w:i w:val="0"/>
          <w:sz w:val="28"/>
        </w:rPr>
        <w:t>2.2. Такрори фосилавӣ ва нақшаи интервалӣ</w:t>
      </w:r>
    </w:p>
    <w:p>
      <w:pPr>
        <w:spacing w:line="360" w:lineRule="auto" w:after="0"/>
        <w:ind w:firstLine="709"/>
        <w:jc w:val="both"/>
      </w:pPr>
      <w:r>
        <w:rPr>
          <w:rFonts w:ascii="Times New Roman" w:hAnsi="Times New Roman"/>
          <w:b w:val="0"/>
          <w:i w:val="0"/>
          <w:sz w:val="28"/>
        </w:rPr>
        <w:t>Такрори фосилавӣ (spaced repetition) маъруфтарин ва беҳтарин асоснокшудаи усули омӯзиш аст. Ҳангоми ҳамроҳии такрор ба интервалҳои зиёдшаванда ҳар бор ҳофиза «тезу завқ» мешавад ва муддати нигоҳдорӣ зиёд мешавад [2, 20-б.]. Бар хилофи он ҷамъбастии якрӯза (cramming) ҳамаи маълумотро дар охирин шабона мекунад ва натиҷаи имтиҳонро муваққатан нигоҳ медорад, вале даҳ рӯз баъд он гум мешавад. Нақшаи тавсияшудаи асосӣ — рӯзи 1, 3, 7 ва 21 — асоси эксперименти Боби сеюм аст.</w:t>
      </w:r>
    </w:p>
    <w:p>
      <w:pPr>
        <w:spacing w:line="360" w:lineRule="auto" w:after="0"/>
        <w:ind w:firstLine="709"/>
        <w:jc w:val="both"/>
      </w:pPr>
      <w:r>
        <w:rPr>
          <w:rFonts w:ascii="Times New Roman" w:hAnsi="Times New Roman"/>
          <w:b w:val="0"/>
          <w:i w:val="0"/>
          <w:sz w:val="28"/>
        </w:rPr>
        <w:t>Нақшаи интервалӣ бояд бо хати бафреҷӣ мувофиқ бошад. Такрори аввал бояд дар 24 соати аввал гузаронида шавад, чунки камшавии хати бафреҷӣ дар он вақт тезтар аст [6, 9-б.]. Такрорҳои баъдина метавонанд кӯтоҳ бошанд: 10 то 15 дақиқаи санҷиши худ бас аст. Усули санҷиши худ (self-testing) ба ҳамроҳии китоб ва ёддошт беҳтар аст, чунки гирандани маълумот аз хотира ташвиқи мустаҳкамкунӣ мешавад. Дар нақшаҳои рақамӣ ҳар такрор дар варақа қайд карда мешавад.</w:t>
      </w:r>
    </w:p>
    <w:p>
      <w:pPr>
        <w:spacing w:line="360" w:lineRule="auto" w:after="0"/>
        <w:ind w:firstLine="709"/>
        <w:jc w:val="both"/>
      </w:pPr>
      <w:r>
        <w:rPr>
          <w:rFonts w:ascii="Times New Roman" w:hAnsi="Times New Roman"/>
          <w:b w:val="0"/>
          <w:i w:val="0"/>
          <w:sz w:val="28"/>
        </w:rPr>
        <w:t>Мисоли 3. Нақшаи интервалӣ бо 4 такрор дар рӯзҳои 1, 3, 7, 21 сохта шуд. Муддати умумии такрорҳоро ва фоизи нигоҳдориро баъди 30 рӯз ҳисоб кунед, агар ҳар такрор 15 дақиқа бошад ва ҳар такрор нигоҳдориро ба 90 фоизи гузашта боқӣ гузорад [1, 628-б.].</w:t>
      </w:r>
    </w:p>
    <w:p>
      <w:pPr>
        <w:spacing w:line="360" w:lineRule="auto" w:after="0"/>
        <w:ind w:firstLine="709"/>
        <w:jc w:val="both"/>
      </w:pPr>
      <w:r>
        <w:rPr>
          <w:rFonts w:ascii="Times New Roman" w:hAnsi="Times New Roman"/>
          <w:b w:val="0"/>
          <w:i w:val="0"/>
          <w:sz w:val="28"/>
        </w:rPr>
        <w:t>Ҳалли мисоли 3. Ҳисоби вақт: 4 × 15 = 60 дақиқа ё як соати умумии такрор. Нигоҳдорӣ: баъди такрори аввал 90 фоиз, дуюм 81 фоиз, сеюм 73 фоиз ва чорум 66 фоизи мӯътадилшудаи «боқӣ» мемонад [1, 629-б.]. Бар хилофи он бо такрори якмаротиба дар 30 рӯз танҳо тақрибан 21 фоизи маълумот меистод. Фарқи се баробарӣ нишон медиҳад, ки як соати такрор чӣ қадар сарфа мекунад.</w:t>
      </w:r>
    </w:p>
    <w:p>
      <w:pPr>
        <w:spacing w:line="240" w:lineRule="auto" w:after="0"/>
        <w:ind w:firstLine="0"/>
        <w:jc w:val="center"/>
      </w:pPr>
      <w:r>
        <w:rPr>
          <w:rFonts w:ascii="Times New Roman" w:hAnsi="Times New Roman"/>
          <w:b/>
          <w:i w:val="0"/>
          <w:sz w:val="24"/>
        </w:rPr>
        <w:t>Ҷадвали 2.2 — Нақшаи такрори интервалӣ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Такрор</w:t>
            </w:r>
          </w:p>
        </w:tc>
        <w:tc>
          <w:tcPr>
            <w:tcW w:type="dxa" w:w="2041"/>
            <w:shd w:val="clear" w:fill="EDEDED"/>
          </w:tcPr>
          <w:p>
            <w:pPr>
              <w:spacing w:line="240" w:lineRule="auto" w:after="0" w:before="0"/>
              <w:ind w:firstLine="0"/>
              <w:jc w:val="left"/>
            </w:pPr>
            <w:r>
              <w:rPr>
                <w:rFonts w:ascii="Times New Roman" w:hAnsi="Times New Roman"/>
                <w:b/>
                <w:sz w:val="24"/>
              </w:rPr>
              <w:t>Рӯз</w:t>
            </w:r>
          </w:p>
        </w:tc>
        <w:tc>
          <w:tcPr>
            <w:tcW w:type="dxa" w:w="2041"/>
            <w:shd w:val="clear" w:fill="EDEDED"/>
          </w:tcPr>
          <w:p>
            <w:pPr>
              <w:spacing w:line="240" w:lineRule="auto" w:after="0" w:before="0"/>
              <w:ind w:firstLine="0"/>
              <w:jc w:val="left"/>
            </w:pPr>
            <w:r>
              <w:rPr>
                <w:rFonts w:ascii="Times New Roman" w:hAnsi="Times New Roman"/>
                <w:b/>
                <w:sz w:val="24"/>
              </w:rPr>
              <w:t>Муддат</w:t>
            </w:r>
          </w:p>
        </w:tc>
        <w:tc>
          <w:tcPr>
            <w:tcW w:type="dxa" w:w="2381"/>
            <w:shd w:val="clear" w:fill="EDEDED"/>
          </w:tcPr>
          <w:p>
            <w:pPr>
              <w:spacing w:line="240" w:lineRule="auto" w:after="0" w:before="0"/>
              <w:ind w:firstLine="0"/>
              <w:jc w:val="left"/>
            </w:pPr>
            <w:r>
              <w:rPr>
                <w:rFonts w:ascii="Times New Roman" w:hAnsi="Times New Roman"/>
                <w:b/>
                <w:sz w:val="24"/>
              </w:rPr>
              <w:t>Мақсад</w:t>
            </w:r>
          </w:p>
        </w:tc>
      </w:tr>
      <w:tr>
        <w:tc>
          <w:tcPr>
            <w:tcW w:type="dxa" w:w="2041"/>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10–15 дақ</w:t>
            </w:r>
          </w:p>
        </w:tc>
        <w:tc>
          <w:tcPr>
            <w:tcW w:type="dxa" w:w="2381"/>
          </w:tcPr>
          <w:p>
            <w:pPr>
              <w:spacing w:line="240" w:lineRule="auto" w:after="0" w:before="0"/>
              <w:ind w:firstLine="0"/>
              <w:jc w:val="left"/>
            </w:pPr>
            <w:r>
              <w:rPr>
                <w:rFonts w:ascii="Times New Roman" w:hAnsi="Times New Roman"/>
                <w:b w:val="0"/>
                <w:sz w:val="24"/>
              </w:rPr>
              <w:t>Пешгирии аввали бафреҷӣ</w:t>
            </w:r>
          </w:p>
        </w:tc>
      </w:tr>
      <w:tr>
        <w:tc>
          <w:tcPr>
            <w:tcW w:type="dxa" w:w="204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10–15 дақ</w:t>
            </w:r>
          </w:p>
        </w:tc>
        <w:tc>
          <w:tcPr>
            <w:tcW w:type="dxa" w:w="2381"/>
          </w:tcPr>
          <w:p>
            <w:pPr>
              <w:spacing w:line="240" w:lineRule="auto" w:after="0" w:before="0"/>
              <w:ind w:firstLine="0"/>
              <w:jc w:val="left"/>
            </w:pPr>
            <w:r>
              <w:rPr>
                <w:rFonts w:ascii="Times New Roman" w:hAnsi="Times New Roman"/>
                <w:b w:val="0"/>
                <w:sz w:val="24"/>
              </w:rPr>
              <w:t>Мустаҳкамкунӣ</w:t>
            </w:r>
          </w:p>
        </w:tc>
      </w:tr>
      <w:tr>
        <w:tc>
          <w:tcPr>
            <w:tcW w:type="dxa" w:w="2041"/>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7</w:t>
            </w:r>
          </w:p>
        </w:tc>
        <w:tc>
          <w:tcPr>
            <w:tcW w:type="dxa" w:w="2041"/>
          </w:tcPr>
          <w:p>
            <w:pPr>
              <w:spacing w:line="240" w:lineRule="auto" w:after="0" w:before="0"/>
              <w:ind w:firstLine="0"/>
              <w:jc w:val="left"/>
            </w:pPr>
            <w:r>
              <w:rPr>
                <w:rFonts w:ascii="Times New Roman" w:hAnsi="Times New Roman"/>
                <w:b w:val="0"/>
                <w:sz w:val="24"/>
              </w:rPr>
              <w:t>10–15 дақ</w:t>
            </w:r>
          </w:p>
        </w:tc>
        <w:tc>
          <w:tcPr>
            <w:tcW w:type="dxa" w:w="2381"/>
          </w:tcPr>
          <w:p>
            <w:pPr>
              <w:spacing w:line="240" w:lineRule="auto" w:after="0" w:before="0"/>
              <w:ind w:firstLine="0"/>
              <w:jc w:val="left"/>
            </w:pPr>
            <w:r>
              <w:rPr>
                <w:rFonts w:ascii="Times New Roman" w:hAnsi="Times New Roman"/>
                <w:b w:val="0"/>
                <w:sz w:val="24"/>
              </w:rPr>
              <w:t>Иттиҳоди маълумот</w:t>
            </w:r>
          </w:p>
        </w:tc>
      </w:tr>
      <w:tr>
        <w:tc>
          <w:tcPr>
            <w:tcW w:type="dxa" w:w="2041"/>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21</w:t>
            </w:r>
          </w:p>
        </w:tc>
        <w:tc>
          <w:tcPr>
            <w:tcW w:type="dxa" w:w="2041"/>
          </w:tcPr>
          <w:p>
            <w:pPr>
              <w:spacing w:line="240" w:lineRule="auto" w:after="0" w:before="0"/>
              <w:ind w:firstLine="0"/>
              <w:jc w:val="left"/>
            </w:pPr>
            <w:r>
              <w:rPr>
                <w:rFonts w:ascii="Times New Roman" w:hAnsi="Times New Roman"/>
                <w:b w:val="0"/>
                <w:sz w:val="24"/>
              </w:rPr>
              <w:t>10–15 дақ</w:t>
            </w:r>
          </w:p>
        </w:tc>
        <w:tc>
          <w:tcPr>
            <w:tcW w:type="dxa" w:w="2381"/>
          </w:tcPr>
          <w:p>
            <w:pPr>
              <w:spacing w:line="240" w:lineRule="auto" w:after="0" w:before="0"/>
              <w:ind w:firstLine="0"/>
              <w:jc w:val="left"/>
            </w:pPr>
            <w:r>
              <w:rPr>
                <w:rFonts w:ascii="Times New Roman" w:hAnsi="Times New Roman"/>
                <w:b w:val="0"/>
                <w:sz w:val="24"/>
              </w:rPr>
              <w:t>Захираи дарозмуддат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нақшаи ниҳоии такрорро фаро мегирад [1, 630-б.].</w:t>
      </w:r>
    </w:p>
    <w:p>
      <w:pPr>
        <w:spacing w:line="360" w:lineRule="auto" w:after="0"/>
        <w:ind w:firstLine="709"/>
        <w:jc w:val="both"/>
      </w:pPr>
      <w:r>
        <w:rPr>
          <w:rFonts w:ascii="Times New Roman" w:hAnsi="Times New Roman"/>
          <w:b w:val="0"/>
          <w:i w:val="0"/>
          <w:sz w:val="28"/>
        </w:rPr>
        <w:t>Ҳангоми хоб раванди дарозмуддати тарҳрезии ҳофиза идома мекунад. Дар марҳалаҳои амиқи хоб пайвандҳои навсохта мустаҳкам мешаванд ва дар хоби REM алоқаҳои маънавӣ барқарор мегарданд [8, 8-б.]. Барои ҳамин машғулияти шабона зуди маъно дорад: баъди ҳар машғулияти шадид лозим аст шабони хоби пурра бошад. Дар эксперимент донишҷӯёне, ки машғулиятро шабона ба охир мекарданд ва шабони хоби кофӣ мекарданд, натиҷаи беҳтар нишон доданд.</w:t>
      </w:r>
    </w:p>
    <w:p>
      <w:pPr>
        <w:spacing w:line="360" w:lineRule="auto" w:after="0"/>
        <w:ind w:firstLine="709"/>
        <w:jc w:val="both"/>
      </w:pPr>
      <w:r>
        <w:rPr>
          <w:rFonts w:ascii="Times New Roman" w:hAnsi="Times New Roman"/>
          <w:b w:val="0"/>
          <w:i w:val="0"/>
          <w:sz w:val="28"/>
        </w:rPr>
        <w:t>Нақшаи хоби мӯътадилро бо тарзҳои содда идора кардан мумкин аст. Вақти хоб ва бедоршавӣ бояд ҳар шаб якхела бошад, машғулияти доғдори экран дар соати охир пеш аз хоб манъ аст ва ҳисси гармуш мебошад [8, 9-б.]. Ин тавсияҳо ба меъёрҳои умумии саломатӣ мувофиқанд ва дар шароити хонаи донишҷӯ иҷрошаванда мебошанд. Дар эксперимент ҳамон се қоида тавсия мешуд ва риёяшон бо натиҷаҳои санҷиш пайвастанд.</w:t>
      </w:r>
    </w:p>
    <w:p>
      <w:pPr>
        <w:spacing w:line="360" w:lineRule="auto" w:after="0"/>
        <w:ind w:firstLine="709"/>
        <w:jc w:val="left"/>
      </w:pPr>
      <w:r>
        <w:rPr>
          <w:rFonts w:ascii="Times New Roman" w:hAnsi="Times New Roman"/>
          <w:b/>
          <w:i w:val="0"/>
          <w:sz w:val="28"/>
        </w:rPr>
        <w:t>2.3. Хоб ва мустаҳкамкунии ҳофиза</w:t>
      </w:r>
    </w:p>
    <w:p>
      <w:pPr>
        <w:spacing w:line="360" w:lineRule="auto" w:after="0"/>
        <w:ind w:firstLine="709"/>
        <w:jc w:val="both"/>
      </w:pPr>
      <w:r>
        <w:rPr>
          <w:rFonts w:ascii="Times New Roman" w:hAnsi="Times New Roman"/>
          <w:b w:val="0"/>
          <w:i w:val="0"/>
          <w:sz w:val="28"/>
        </w:rPr>
        <w:t>Хоби шабона як ҷузъи бевоситаи омӯзиш аст, на танаффуси он. Дар марҳалаҳои хоби амиқ (NREM) ҳиппокамп «реплей» — такрори ичкии пайвандҳои ташаккулёфта — мекунад ва маълумотро ба қишри калон мепайвандад [8, 5-б.]. Дар хоби REM алоқаҳои маънавӣ ва эҷодкорӣ мустаҳкам мешаванд. Ин ду марҳала якҷоя захираи пурраи донишро месозанд. Барои ҳамин шабони бехобӣ баъди машғулияти шадид ба нодурустии якшаба ниёз дорад: омӯзиши ҳамин рӯз пурра захира намешавад.</w:t>
      </w:r>
    </w:p>
    <w:p>
      <w:pPr>
        <w:spacing w:line="360" w:lineRule="auto" w:after="0"/>
        <w:ind w:firstLine="709"/>
        <w:jc w:val="both"/>
      </w:pPr>
      <w:r>
        <w:rPr>
          <w:rFonts w:ascii="Times New Roman" w:hAnsi="Times New Roman"/>
          <w:b w:val="0"/>
          <w:i w:val="0"/>
          <w:sz w:val="28"/>
        </w:rPr>
        <w:t>Меъёри хоби донишҷӯён ҳафт то нӯҳ соат аст. Камшавии як шаб хоб то 6 соат натиҷаи санҷиши дигаррӯзаро ба 10 то 15 фоиз паст мекунад; камшавии муддате чанд шаб ба 20 то 30 фоиз мерасад [8, 6-б.]. Санҷишҳои амалӣ нишон медиҳанд, ки донишҷӯён, ки пеш аз имтиҳон шабони хоби пурра гирифтанд, аз тарҳрезиёне, ки шабро бедор монданд, беҳтар ҷавоб медиҳанд. Барои ҳамин «ҷамъбастии шабона» нақшаи ноқис аст ва онро бояд аз нақша хориҷ кард.</w:t>
      </w:r>
    </w:p>
    <w:p>
      <w:pPr>
        <w:spacing w:line="360" w:lineRule="auto" w:after="0"/>
        <w:ind w:firstLine="709"/>
        <w:jc w:val="both"/>
      </w:pPr>
      <w:r>
        <w:rPr>
          <w:rFonts w:ascii="Times New Roman" w:hAnsi="Times New Roman"/>
          <w:b w:val="0"/>
          <w:i w:val="0"/>
          <w:sz w:val="28"/>
        </w:rPr>
        <w:t>Мисоли 4. Донишҷӯ дар ҳафта 5 шаб бо хоби 8 соат ва 2 шаб бо хоби 5 соат мешавад. Нигоҳдории меъёриро ҳисоб кунед [1, 631-б.].</w:t>
      </w:r>
    </w:p>
    <w:p>
      <w:pPr>
        <w:spacing w:line="360" w:lineRule="auto" w:after="0"/>
        <w:ind w:firstLine="709"/>
        <w:jc w:val="both"/>
      </w:pPr>
      <w:r>
        <w:rPr>
          <w:rFonts w:ascii="Times New Roman" w:hAnsi="Times New Roman"/>
          <w:b w:val="0"/>
          <w:i w:val="0"/>
          <w:sz w:val="28"/>
        </w:rPr>
        <w:t>Ҳалли мисоли 4. Меъёри ҳафта: 7 × 8 = 56 соат. Вақти воқеӣ: 5 × 8 + 2 × 5 = 50 соат. Камшавӣ: (56 − 50) / 56 × 100 ≈ 11 фоиз [1, 632-б.]. Ин ҳолат натиҷаи санҷишро тақрибан 10 фоиз паст мекунад. Тавсияи амалӣ: барои ҳар шаби камхобӣ рӯзи баъдина танаффуси кофӣ ва машқи сабук тарҳрезӣ мешавад.</w:t>
      </w:r>
    </w:p>
    <w:p>
      <w:pPr>
        <w:spacing w:line="240" w:lineRule="auto" w:after="0"/>
        <w:ind w:firstLine="0"/>
        <w:jc w:val="center"/>
      </w:pPr>
      <w:r>
        <w:rPr>
          <w:rFonts w:ascii="Times New Roman" w:hAnsi="Times New Roman"/>
          <w:b/>
          <w:i w:val="0"/>
          <w:sz w:val="24"/>
        </w:rPr>
        <w:t>Ҷадвали 2.3 — Хоб ва нигоҳдорӣ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Мӯҳлати хоб</w:t>
            </w:r>
          </w:p>
        </w:tc>
        <w:tc>
          <w:tcPr>
            <w:tcW w:type="dxa" w:w="2041"/>
            <w:shd w:val="clear" w:fill="EDEDED"/>
          </w:tcPr>
          <w:p>
            <w:pPr>
              <w:spacing w:line="240" w:lineRule="auto" w:after="0" w:before="0"/>
              <w:ind w:firstLine="0"/>
              <w:jc w:val="left"/>
            </w:pPr>
            <w:r>
              <w:rPr>
                <w:rFonts w:ascii="Times New Roman" w:hAnsi="Times New Roman"/>
                <w:b/>
                <w:sz w:val="24"/>
              </w:rPr>
              <w:t>Марҳалаҳо</w:t>
            </w:r>
          </w:p>
        </w:tc>
        <w:tc>
          <w:tcPr>
            <w:tcW w:type="dxa" w:w="2041"/>
            <w:shd w:val="clear" w:fill="EDEDED"/>
          </w:tcPr>
          <w:p>
            <w:pPr>
              <w:spacing w:line="240" w:lineRule="auto" w:after="0" w:before="0"/>
              <w:ind w:firstLine="0"/>
              <w:jc w:val="left"/>
            </w:pPr>
            <w:r>
              <w:rPr>
                <w:rFonts w:ascii="Times New Roman" w:hAnsi="Times New Roman"/>
                <w:b/>
                <w:sz w:val="24"/>
              </w:rPr>
              <w:t>Нигоҳдорӣ</w:t>
            </w:r>
          </w:p>
        </w:tc>
        <w:tc>
          <w:tcPr>
            <w:tcW w:type="dxa" w:w="1928"/>
            <w:shd w:val="clear" w:fill="EDEDED"/>
          </w:tcPr>
          <w:p>
            <w:pPr>
              <w:spacing w:line="240" w:lineRule="auto" w:after="0" w:before="0"/>
              <w:ind w:firstLine="0"/>
              <w:jc w:val="left"/>
            </w:pPr>
            <w:r>
              <w:rPr>
                <w:rFonts w:ascii="Times New Roman" w:hAnsi="Times New Roman"/>
                <w:b/>
                <w:sz w:val="24"/>
              </w:rPr>
              <w:t>Тавсия</w:t>
            </w:r>
          </w:p>
        </w:tc>
      </w:tr>
      <w:tr>
        <w:tc>
          <w:tcPr>
            <w:tcW w:type="dxa" w:w="2494"/>
          </w:tcPr>
          <w:p>
            <w:pPr>
              <w:spacing w:line="240" w:lineRule="auto" w:after="0" w:before="0"/>
              <w:ind w:firstLine="0"/>
              <w:jc w:val="left"/>
            </w:pPr>
            <w:r>
              <w:rPr>
                <w:rFonts w:ascii="Times New Roman" w:hAnsi="Times New Roman"/>
                <w:b w:val="0"/>
                <w:sz w:val="24"/>
              </w:rPr>
              <w:t>7–9 соат</w:t>
            </w:r>
          </w:p>
        </w:tc>
        <w:tc>
          <w:tcPr>
            <w:tcW w:type="dxa" w:w="2041"/>
          </w:tcPr>
          <w:p>
            <w:pPr>
              <w:spacing w:line="240" w:lineRule="auto" w:after="0" w:before="0"/>
              <w:ind w:firstLine="0"/>
              <w:jc w:val="left"/>
            </w:pPr>
            <w:r>
              <w:rPr>
                <w:rFonts w:ascii="Times New Roman" w:hAnsi="Times New Roman"/>
                <w:b w:val="0"/>
                <w:sz w:val="24"/>
              </w:rPr>
              <w:t>Пурра</w:t>
            </w:r>
          </w:p>
        </w:tc>
        <w:tc>
          <w:tcPr>
            <w:tcW w:type="dxa" w:w="2041"/>
          </w:tcPr>
          <w:p>
            <w:pPr>
              <w:spacing w:line="240" w:lineRule="auto" w:after="0" w:before="0"/>
              <w:ind w:firstLine="0"/>
              <w:jc w:val="left"/>
            </w:pPr>
            <w:r>
              <w:rPr>
                <w:rFonts w:ascii="Times New Roman" w:hAnsi="Times New Roman"/>
                <w:b w:val="0"/>
                <w:sz w:val="24"/>
              </w:rPr>
              <w:t>100 % мӯътадил</w:t>
            </w:r>
          </w:p>
        </w:tc>
        <w:tc>
          <w:tcPr>
            <w:tcW w:type="dxa" w:w="1928"/>
          </w:tcPr>
          <w:p>
            <w:pPr>
              <w:spacing w:line="240" w:lineRule="auto" w:after="0" w:before="0"/>
              <w:ind w:firstLine="0"/>
              <w:jc w:val="left"/>
            </w:pPr>
            <w:r>
              <w:rPr>
                <w:rFonts w:ascii="Times New Roman" w:hAnsi="Times New Roman"/>
                <w:b w:val="0"/>
                <w:sz w:val="24"/>
              </w:rPr>
              <w:t>Нақшаи асосӣ</w:t>
            </w:r>
          </w:p>
        </w:tc>
      </w:tr>
      <w:tr>
        <w:tc>
          <w:tcPr>
            <w:tcW w:type="dxa" w:w="2494"/>
          </w:tcPr>
          <w:p>
            <w:pPr>
              <w:spacing w:line="240" w:lineRule="auto" w:after="0" w:before="0"/>
              <w:ind w:firstLine="0"/>
              <w:jc w:val="left"/>
            </w:pPr>
            <w:r>
              <w:rPr>
                <w:rFonts w:ascii="Times New Roman" w:hAnsi="Times New Roman"/>
                <w:b w:val="0"/>
                <w:sz w:val="24"/>
              </w:rPr>
              <w:t>6 соат</w:t>
            </w:r>
          </w:p>
        </w:tc>
        <w:tc>
          <w:tcPr>
            <w:tcW w:type="dxa" w:w="2041"/>
          </w:tcPr>
          <w:p>
            <w:pPr>
              <w:spacing w:line="240" w:lineRule="auto" w:after="0" w:before="0"/>
              <w:ind w:firstLine="0"/>
              <w:jc w:val="left"/>
            </w:pPr>
            <w:r>
              <w:rPr>
                <w:rFonts w:ascii="Times New Roman" w:hAnsi="Times New Roman"/>
                <w:b w:val="0"/>
                <w:sz w:val="24"/>
              </w:rPr>
              <w:t>REM кам</w:t>
            </w:r>
          </w:p>
        </w:tc>
        <w:tc>
          <w:tcPr>
            <w:tcW w:type="dxa" w:w="2041"/>
          </w:tcPr>
          <w:p>
            <w:pPr>
              <w:spacing w:line="240" w:lineRule="auto" w:after="0" w:before="0"/>
              <w:ind w:firstLine="0"/>
              <w:jc w:val="left"/>
            </w:pPr>
            <w:r>
              <w:rPr>
                <w:rFonts w:ascii="Times New Roman" w:hAnsi="Times New Roman"/>
                <w:b w:val="0"/>
                <w:sz w:val="24"/>
              </w:rPr>
              <w:t>−10–15 %</w:t>
            </w:r>
          </w:p>
        </w:tc>
        <w:tc>
          <w:tcPr>
            <w:tcW w:type="dxa" w:w="1928"/>
          </w:tcPr>
          <w:p>
            <w:pPr>
              <w:spacing w:line="240" w:lineRule="auto" w:after="0" w:before="0"/>
              <w:ind w:firstLine="0"/>
              <w:jc w:val="left"/>
            </w:pPr>
            <w:r>
              <w:rPr>
                <w:rFonts w:ascii="Times New Roman" w:hAnsi="Times New Roman"/>
                <w:b w:val="0"/>
                <w:sz w:val="24"/>
              </w:rPr>
              <w:t>Рӯзи баъд ором</w:t>
            </w:r>
          </w:p>
        </w:tc>
      </w:tr>
      <w:tr>
        <w:tc>
          <w:tcPr>
            <w:tcW w:type="dxa" w:w="2494"/>
          </w:tcPr>
          <w:p>
            <w:pPr>
              <w:spacing w:line="240" w:lineRule="auto" w:after="0" w:before="0"/>
              <w:ind w:firstLine="0"/>
              <w:jc w:val="left"/>
            </w:pPr>
            <w:r>
              <w:rPr>
                <w:rFonts w:ascii="Times New Roman" w:hAnsi="Times New Roman"/>
                <w:b w:val="0"/>
                <w:sz w:val="24"/>
              </w:rPr>
              <w:t>&lt; 5 соат</w:t>
            </w:r>
          </w:p>
        </w:tc>
        <w:tc>
          <w:tcPr>
            <w:tcW w:type="dxa" w:w="2041"/>
          </w:tcPr>
          <w:p>
            <w:pPr>
              <w:spacing w:line="240" w:lineRule="auto" w:after="0" w:before="0"/>
              <w:ind w:firstLine="0"/>
              <w:jc w:val="left"/>
            </w:pPr>
            <w:r>
              <w:rPr>
                <w:rFonts w:ascii="Times New Roman" w:hAnsi="Times New Roman"/>
                <w:b w:val="0"/>
                <w:sz w:val="24"/>
              </w:rPr>
              <w:t>NREM ва REM кам</w:t>
            </w:r>
          </w:p>
        </w:tc>
        <w:tc>
          <w:tcPr>
            <w:tcW w:type="dxa" w:w="2041"/>
          </w:tcPr>
          <w:p>
            <w:pPr>
              <w:spacing w:line="240" w:lineRule="auto" w:after="0" w:before="0"/>
              <w:ind w:firstLine="0"/>
              <w:jc w:val="left"/>
            </w:pPr>
            <w:r>
              <w:rPr>
                <w:rFonts w:ascii="Times New Roman" w:hAnsi="Times New Roman"/>
                <w:b w:val="0"/>
                <w:sz w:val="24"/>
              </w:rPr>
              <w:t>−20–30 %</w:t>
            </w:r>
          </w:p>
        </w:tc>
        <w:tc>
          <w:tcPr>
            <w:tcW w:type="dxa" w:w="1928"/>
          </w:tcPr>
          <w:p>
            <w:pPr>
              <w:spacing w:line="240" w:lineRule="auto" w:after="0" w:before="0"/>
              <w:ind w:firstLine="0"/>
              <w:jc w:val="left"/>
            </w:pPr>
            <w:r>
              <w:rPr>
                <w:rFonts w:ascii="Times New Roman" w:hAnsi="Times New Roman"/>
                <w:b w:val="0"/>
                <w:sz w:val="24"/>
              </w:rPr>
              <w:t>Хатари бафреҷӣ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зарурати хобро дар нақшаи омӯзиш нишон медиҳад [1, 633-б.].</w:t>
      </w:r>
    </w:p>
    <w:p>
      <w:pPr>
        <w:spacing w:line="360" w:lineRule="auto" w:after="0"/>
        <w:ind w:firstLine="709"/>
        <w:jc w:val="both"/>
      </w:pPr>
      <w:r>
        <w:rPr>
          <w:rFonts w:ascii="Times New Roman" w:hAnsi="Times New Roman"/>
          <w:b w:val="0"/>
          <w:i w:val="0"/>
          <w:sz w:val="28"/>
        </w:rPr>
        <w:t>Омили дигари муҳим — оби кофӣ. Камобии 1 то 2 фоизи вазн нисбат ба диққат ва суръати ҳисоб таъсири аён дорад: донишҷӯе, ки дар машғулият об нӯшидааст, дар санҷишҳо аз 10 то 15 фоиз беҳтар ҷавоб медиҳад [1, 690-б.]. Барои ҳамин дар блоки ҳар корӣ як стакани об тавсия мешавад. Ин тадбир бефоида аст ва ба ҳама иқтибосҳои амалӣ мувофиқ аст.</w:t>
      </w:r>
    </w:p>
    <w:p>
      <w:pPr>
        <w:spacing w:line="360" w:lineRule="auto" w:after="0"/>
        <w:ind w:firstLine="709"/>
        <w:jc w:val="both"/>
      </w:pPr>
      <w:r>
        <w:rPr>
          <w:rFonts w:ascii="Times New Roman" w:hAnsi="Times New Roman"/>
          <w:b w:val="0"/>
          <w:i w:val="0"/>
          <w:sz w:val="28"/>
        </w:rPr>
        <w:t>Машқи ҷисмонӣ ба вақти машғулият вобаста аст. Машқи шадид бевосита пеш аз машғулияти шадид суръатро паст мекунад, чунки хун аз мағз ба мушакҳо мегузарад; машқи сабук бошад, омодагии мағзро меафзояд [5, 956-б.]. Барои ҳамин тавсияи амалӣ ин аст: машқи шадид баъди машғулият ё дар шабона, машқи сабук — пеш аз он. Дар эксперимент машқи 10-дақиқагии субҳона тавсия мешуд. Натиҷаи ин тартиб дар зербанди 3.3 нишон дода мешавад.</w:t>
      </w:r>
    </w:p>
    <w:p>
      <w:pPr>
        <w:spacing w:line="360" w:lineRule="auto" w:after="0"/>
        <w:ind w:firstLine="709"/>
        <w:jc w:val="left"/>
      </w:pPr>
      <w:r>
        <w:rPr>
          <w:rFonts w:ascii="Times New Roman" w:hAnsi="Times New Roman"/>
          <w:b/>
          <w:i w:val="0"/>
          <w:sz w:val="28"/>
        </w:rPr>
        <w:t>2.4. Ғизо ва машқ барои кори мағз</w:t>
      </w:r>
    </w:p>
    <w:p>
      <w:pPr>
        <w:spacing w:line="360" w:lineRule="auto" w:after="0"/>
        <w:ind w:firstLine="709"/>
        <w:jc w:val="both"/>
      </w:pPr>
      <w:r>
        <w:rPr>
          <w:rFonts w:ascii="Times New Roman" w:hAnsi="Times New Roman"/>
          <w:b w:val="0"/>
          <w:i w:val="0"/>
          <w:sz w:val="28"/>
        </w:rPr>
        <w:t>Мағз ба нисбати массааш хароҷоти энергияи зиёд дорад. Вай танҳо тақрибан ду фоизи вазни бадан аст, вале 20 фоизи энергияи ҷамъшударо истеъмол мекунад ва хароҷоти асосии он глюкоза мебошад, тақрибан 120 грамм дар шабонарӯз [3, 1402-б.]. Барои ҳамин машғулияти дурусти субҳ бе субҳонии мӯътадил ғайриимкон аст: сатҳи глюкоза бояд мустақар бошад. Карбогидридҳои мураккаб (ғалладонагӣ, ҳулгузор) сатҳи онро дар тӯли соатҳо нигоҳ медоранд, ва ширинӣ бошад, баландшавии кӯтоҳмулки баъдан пастшавӣ меорад. Оби кофӣ низ зарур аст: камобии 1–2 фоизи вазн диққат ва ҳофизаи кориро ба таври аён паст мекунад.</w:t>
      </w:r>
    </w:p>
    <w:p>
      <w:pPr>
        <w:spacing w:line="360" w:lineRule="auto" w:after="0"/>
        <w:ind w:firstLine="709"/>
        <w:jc w:val="both"/>
      </w:pPr>
      <w:r>
        <w:rPr>
          <w:rFonts w:ascii="Times New Roman" w:hAnsi="Times New Roman"/>
          <w:b w:val="0"/>
          <w:i w:val="0"/>
          <w:sz w:val="28"/>
        </w:rPr>
        <w:t>Машқи ҷисмонӣ ба мағзи омӯзанда кӯмаки рост дорад. Баъди машқи мӯътадил хунравии мағз меафзояд, омилҳои афзоиши нейронӣ (BDNF) зиёд мешаванд ва ҳофизаи фазоӣ беҳтар мегардад [5, 952-б.]. Санҷишҳо нишон медиҳанд, ки машқи мӯътадил — 150 дақиқа дар як ҳафта — натиҷаи санҷишҳои ҳофизаро ба 10 то 15 фоиз баланд мебарад [4, 11-б.]. Дар нақшаи ҳаррӯзаи донишҷӯ машқи сабуки пеш аз машғулият ҷойи доимӣ дорад: 10 дақиқаи роҳи тез омодагии мағзро меафзояд. Ин тавсия бо меъёрҳои умумии саломатӣ мувофиқ аст.</w:t>
      </w:r>
    </w:p>
    <w:p>
      <w:pPr>
        <w:spacing w:line="360" w:lineRule="auto" w:after="0"/>
        <w:ind w:firstLine="709"/>
        <w:jc w:val="both"/>
      </w:pPr>
      <w:r>
        <w:rPr>
          <w:rFonts w:ascii="Times New Roman" w:hAnsi="Times New Roman"/>
          <w:b w:val="0"/>
          <w:i w:val="0"/>
          <w:sz w:val="28"/>
        </w:rPr>
        <w:t>Мисоли 5. Хароҷоти энергияи донишҷӯ 2200 килокалория дар шабонарӯз аст. Саҳми мағз ва нишондиҳандаи глюкозаро ҳисоб кунед [1, 634-б.].</w:t>
      </w:r>
    </w:p>
    <w:p>
      <w:pPr>
        <w:spacing w:line="360" w:lineRule="auto" w:after="0"/>
        <w:ind w:firstLine="709"/>
        <w:jc w:val="both"/>
      </w:pPr>
      <w:r>
        <w:rPr>
          <w:rFonts w:ascii="Times New Roman" w:hAnsi="Times New Roman"/>
          <w:b w:val="0"/>
          <w:i w:val="0"/>
          <w:sz w:val="28"/>
        </w:rPr>
        <w:t>Ҳалли мисоли 5. Саҳми мағз: 2200 × 0,20 = 440 килокалория. Глюкозаи зарурӣ тақрибан 120 грамм аст, ки бо 4 килокалория ҳар грамм ≈ 480 килокалория медиҳад ва бо саҳми ҳисобшуда мувофиқ аст [1, 635-б.]. Барои ҳамин субҳонии карбогидриддор ба 30 то 40 грамми карбогидрид ниёз дорад. Ин ҳисоб содда буда, нишон медиҳад, ки камхӯрии субҳона ба машғулияти субҳ монеа мегардад.</w:t>
      </w:r>
    </w:p>
    <w:p>
      <w:pPr>
        <w:spacing w:line="240" w:lineRule="auto" w:after="0"/>
        <w:ind w:firstLine="0"/>
        <w:jc w:val="center"/>
      </w:pPr>
      <w:r>
        <w:rPr>
          <w:rFonts w:ascii="Times New Roman" w:hAnsi="Times New Roman"/>
          <w:b/>
          <w:i w:val="0"/>
          <w:sz w:val="24"/>
        </w:rPr>
        <w:t>Ҷадвали 2.4 — Меъёрҳои барои омӯзиш</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Омил</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Натиҷаи паст</w:t>
            </w:r>
          </w:p>
        </w:tc>
        <w:tc>
          <w:tcPr>
            <w:tcW w:type="dxa" w:w="1814"/>
            <w:shd w:val="clear" w:fill="EDEDED"/>
          </w:tcPr>
          <w:p>
            <w:pPr>
              <w:spacing w:line="240" w:lineRule="auto" w:after="0" w:before="0"/>
              <w:ind w:firstLine="0"/>
              <w:jc w:val="left"/>
            </w:pPr>
            <w:r>
              <w:rPr>
                <w:rFonts w:ascii="Times New Roman" w:hAnsi="Times New Roman"/>
                <w:b/>
                <w:sz w:val="24"/>
              </w:rPr>
              <w:t>Тавсия</w:t>
            </w:r>
          </w:p>
        </w:tc>
      </w:tr>
      <w:tr>
        <w:tc>
          <w:tcPr>
            <w:tcW w:type="dxa" w:w="2608"/>
          </w:tcPr>
          <w:p>
            <w:pPr>
              <w:spacing w:line="240" w:lineRule="auto" w:after="0" w:before="0"/>
              <w:ind w:firstLine="0"/>
              <w:jc w:val="left"/>
            </w:pPr>
            <w:r>
              <w:rPr>
                <w:rFonts w:ascii="Times New Roman" w:hAnsi="Times New Roman"/>
                <w:b w:val="0"/>
                <w:sz w:val="24"/>
              </w:rPr>
              <w:t>Глюкоза</w:t>
            </w:r>
          </w:p>
        </w:tc>
        <w:tc>
          <w:tcPr>
            <w:tcW w:type="dxa" w:w="2041"/>
          </w:tcPr>
          <w:p>
            <w:pPr>
              <w:spacing w:line="240" w:lineRule="auto" w:after="0" w:before="0"/>
              <w:ind w:firstLine="0"/>
              <w:jc w:val="left"/>
            </w:pPr>
            <w:r>
              <w:rPr>
                <w:rFonts w:ascii="Times New Roman" w:hAnsi="Times New Roman"/>
                <w:b w:val="0"/>
                <w:sz w:val="24"/>
              </w:rPr>
              <w:t>120 г/рӯз</w:t>
            </w:r>
          </w:p>
        </w:tc>
        <w:tc>
          <w:tcPr>
            <w:tcW w:type="dxa" w:w="2041"/>
          </w:tcPr>
          <w:p>
            <w:pPr>
              <w:spacing w:line="240" w:lineRule="auto" w:after="0" w:before="0"/>
              <w:ind w:firstLine="0"/>
              <w:jc w:val="left"/>
            </w:pPr>
            <w:r>
              <w:rPr>
                <w:rFonts w:ascii="Times New Roman" w:hAnsi="Times New Roman"/>
                <w:b w:val="0"/>
                <w:sz w:val="24"/>
              </w:rPr>
              <w:t>Суръати паст</w:t>
            </w:r>
          </w:p>
        </w:tc>
        <w:tc>
          <w:tcPr>
            <w:tcW w:type="dxa" w:w="1814"/>
          </w:tcPr>
          <w:p>
            <w:pPr>
              <w:spacing w:line="240" w:lineRule="auto" w:after="0" w:before="0"/>
              <w:ind w:firstLine="0"/>
              <w:jc w:val="left"/>
            </w:pPr>
            <w:r>
              <w:rPr>
                <w:rFonts w:ascii="Times New Roman" w:hAnsi="Times New Roman"/>
                <w:b w:val="0"/>
                <w:sz w:val="24"/>
              </w:rPr>
              <w:t>Субҳонии мӯътадил</w:t>
            </w:r>
          </w:p>
        </w:tc>
      </w:tr>
      <w:tr>
        <w:tc>
          <w:tcPr>
            <w:tcW w:type="dxa" w:w="2608"/>
          </w:tcPr>
          <w:p>
            <w:pPr>
              <w:spacing w:line="240" w:lineRule="auto" w:after="0" w:before="0"/>
              <w:ind w:firstLine="0"/>
              <w:jc w:val="left"/>
            </w:pPr>
            <w:r>
              <w:rPr>
                <w:rFonts w:ascii="Times New Roman" w:hAnsi="Times New Roman"/>
                <w:b w:val="0"/>
                <w:sz w:val="24"/>
              </w:rPr>
              <w:t>Об</w:t>
            </w:r>
          </w:p>
        </w:tc>
        <w:tc>
          <w:tcPr>
            <w:tcW w:type="dxa" w:w="2041"/>
          </w:tcPr>
          <w:p>
            <w:pPr>
              <w:spacing w:line="240" w:lineRule="auto" w:after="0" w:before="0"/>
              <w:ind w:firstLine="0"/>
              <w:jc w:val="left"/>
            </w:pPr>
            <w:r>
              <w:rPr>
                <w:rFonts w:ascii="Times New Roman" w:hAnsi="Times New Roman"/>
                <w:b w:val="0"/>
                <w:sz w:val="24"/>
              </w:rPr>
              <w:t>2,2 л</w:t>
            </w:r>
          </w:p>
        </w:tc>
        <w:tc>
          <w:tcPr>
            <w:tcW w:type="dxa" w:w="2041"/>
          </w:tcPr>
          <w:p>
            <w:pPr>
              <w:spacing w:line="240" w:lineRule="auto" w:after="0" w:before="0"/>
              <w:ind w:firstLine="0"/>
              <w:jc w:val="left"/>
            </w:pPr>
            <w:r>
              <w:rPr>
                <w:rFonts w:ascii="Times New Roman" w:hAnsi="Times New Roman"/>
                <w:b w:val="0"/>
                <w:sz w:val="24"/>
              </w:rPr>
              <w:t>−10 % диққат</w:t>
            </w:r>
          </w:p>
        </w:tc>
        <w:tc>
          <w:tcPr>
            <w:tcW w:type="dxa" w:w="1814"/>
          </w:tcPr>
          <w:p>
            <w:pPr>
              <w:spacing w:line="240" w:lineRule="auto" w:after="0" w:before="0"/>
              <w:ind w:firstLine="0"/>
              <w:jc w:val="left"/>
            </w:pPr>
            <w:r>
              <w:rPr>
                <w:rFonts w:ascii="Times New Roman" w:hAnsi="Times New Roman"/>
                <w:b w:val="0"/>
                <w:sz w:val="24"/>
              </w:rPr>
              <w:t>Стакан ҳар соат</w:t>
            </w:r>
          </w:p>
        </w:tc>
      </w:tr>
      <w:tr>
        <w:tc>
          <w:tcPr>
            <w:tcW w:type="dxa" w:w="2608"/>
          </w:tcPr>
          <w:p>
            <w:pPr>
              <w:spacing w:line="240" w:lineRule="auto" w:after="0" w:before="0"/>
              <w:ind w:firstLine="0"/>
              <w:jc w:val="left"/>
            </w:pPr>
            <w:r>
              <w:rPr>
                <w:rFonts w:ascii="Times New Roman" w:hAnsi="Times New Roman"/>
                <w:b w:val="0"/>
                <w:sz w:val="24"/>
              </w:rPr>
              <w:t>Машқ</w:t>
            </w:r>
          </w:p>
        </w:tc>
        <w:tc>
          <w:tcPr>
            <w:tcW w:type="dxa" w:w="2041"/>
          </w:tcPr>
          <w:p>
            <w:pPr>
              <w:spacing w:line="240" w:lineRule="auto" w:after="0" w:before="0"/>
              <w:ind w:firstLine="0"/>
              <w:jc w:val="left"/>
            </w:pPr>
            <w:r>
              <w:rPr>
                <w:rFonts w:ascii="Times New Roman" w:hAnsi="Times New Roman"/>
                <w:b w:val="0"/>
                <w:sz w:val="24"/>
              </w:rPr>
              <w:t>150 дақ/ҳафта</w:t>
            </w:r>
          </w:p>
        </w:tc>
        <w:tc>
          <w:tcPr>
            <w:tcW w:type="dxa" w:w="2041"/>
          </w:tcPr>
          <w:p>
            <w:pPr>
              <w:spacing w:line="240" w:lineRule="auto" w:after="0" w:before="0"/>
              <w:ind w:firstLine="0"/>
              <w:jc w:val="left"/>
            </w:pPr>
            <w:r>
              <w:rPr>
                <w:rFonts w:ascii="Times New Roman" w:hAnsi="Times New Roman"/>
                <w:b w:val="0"/>
                <w:sz w:val="24"/>
              </w:rPr>
              <w:t>Бафреҷии тез</w:t>
            </w:r>
          </w:p>
        </w:tc>
        <w:tc>
          <w:tcPr>
            <w:tcW w:type="dxa" w:w="1814"/>
          </w:tcPr>
          <w:p>
            <w:pPr>
              <w:spacing w:line="240" w:lineRule="auto" w:after="0" w:before="0"/>
              <w:ind w:firstLine="0"/>
              <w:jc w:val="left"/>
            </w:pPr>
            <w:r>
              <w:rPr>
                <w:rFonts w:ascii="Times New Roman" w:hAnsi="Times New Roman"/>
                <w:b w:val="0"/>
                <w:sz w:val="24"/>
              </w:rPr>
              <w:t>Роҳи тез пешазмашқ</w:t>
            </w:r>
          </w:p>
        </w:tc>
      </w:tr>
      <w:tr>
        <w:tc>
          <w:tcPr>
            <w:tcW w:type="dxa" w:w="2608"/>
          </w:tcPr>
          <w:p>
            <w:pPr>
              <w:spacing w:line="240" w:lineRule="auto" w:after="0" w:before="0"/>
              <w:ind w:firstLine="0"/>
              <w:jc w:val="left"/>
            </w:pPr>
            <w:r>
              <w:rPr>
                <w:rFonts w:ascii="Times New Roman" w:hAnsi="Times New Roman"/>
                <w:b w:val="0"/>
                <w:sz w:val="24"/>
              </w:rPr>
              <w:t>Хоб</w:t>
            </w:r>
          </w:p>
        </w:tc>
        <w:tc>
          <w:tcPr>
            <w:tcW w:type="dxa" w:w="2041"/>
          </w:tcPr>
          <w:p>
            <w:pPr>
              <w:spacing w:line="240" w:lineRule="auto" w:after="0" w:before="0"/>
              <w:ind w:firstLine="0"/>
              <w:jc w:val="left"/>
            </w:pPr>
            <w:r>
              <w:rPr>
                <w:rFonts w:ascii="Times New Roman" w:hAnsi="Times New Roman"/>
                <w:b w:val="0"/>
                <w:sz w:val="24"/>
              </w:rPr>
              <w:t>7–9 соат</w:t>
            </w:r>
          </w:p>
        </w:tc>
        <w:tc>
          <w:tcPr>
            <w:tcW w:type="dxa" w:w="2041"/>
          </w:tcPr>
          <w:p>
            <w:pPr>
              <w:spacing w:line="240" w:lineRule="auto" w:after="0" w:before="0"/>
              <w:ind w:firstLine="0"/>
              <w:jc w:val="left"/>
            </w:pPr>
            <w:r>
              <w:rPr>
                <w:rFonts w:ascii="Times New Roman" w:hAnsi="Times New Roman"/>
                <w:b w:val="0"/>
                <w:sz w:val="24"/>
              </w:rPr>
              <w:t>−20–30 %</w:t>
            </w:r>
          </w:p>
        </w:tc>
        <w:tc>
          <w:tcPr>
            <w:tcW w:type="dxa" w:w="1814"/>
          </w:tcPr>
          <w:p>
            <w:pPr>
              <w:spacing w:line="240" w:lineRule="auto" w:after="0" w:before="0"/>
              <w:ind w:firstLine="0"/>
              <w:jc w:val="left"/>
            </w:pPr>
            <w:r>
              <w:rPr>
                <w:rFonts w:ascii="Times New Roman" w:hAnsi="Times New Roman"/>
                <w:b w:val="0"/>
                <w:sz w:val="24"/>
              </w:rPr>
              <w:t>Нақшаи шабона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шароити физиологии омӯзиши самаранокро фаро мегирад [1, 636-б.].</w:t>
      </w:r>
    </w:p>
    <w:p>
      <w:pPr>
        <w:spacing w:line="360" w:lineRule="auto" w:after="0"/>
        <w:ind w:firstLine="709"/>
        <w:jc w:val="both"/>
      </w:pPr>
      <w:r>
        <w:rPr>
          <w:rFonts w:ascii="Times New Roman" w:hAnsi="Times New Roman"/>
          <w:b w:val="0"/>
          <w:i w:val="0"/>
          <w:sz w:val="28"/>
        </w:rPr>
        <w:t>Усули Файнман барои санҷиши дониши воқеӣ абзори беҳтарин аст. Донишҷӯ мавзӯъро бо калимаҳои содда шарҳ медиҳад ва дар ҷое, ки шарҳ қатъ мешавад, нуқтаи воқеии нодониашро меёбад [1, 691-б.]. Ин усул ба шарҳи хаттӣ кӯмак мекунад: шарҳи кӯтоҳи як саҳифаӣ натиҷаи санҷиши худро ба 10 то 15 фоиз меафзояд. Барои ҳамин ҳар такрор бо шарҳи кӯтоҳ — се то панҷ ҷумла — пайваст мешавад. Дар эксперимент шарҳҳои донишҷӯён дар варақа сабт мекарданд ва онҳо натиҷаи санҷишро бо натиҷаи шарҳ мувоиса мекарданд.</w:t>
      </w:r>
    </w:p>
    <w:p>
      <w:pPr>
        <w:spacing w:line="360" w:lineRule="auto" w:after="0"/>
        <w:ind w:firstLine="709"/>
        <w:jc w:val="both"/>
      </w:pPr>
      <w:r>
        <w:rPr>
          <w:rFonts w:ascii="Times New Roman" w:hAnsi="Times New Roman"/>
          <w:b w:val="0"/>
          <w:i w:val="0"/>
          <w:sz w:val="28"/>
        </w:rPr>
        <w:t>Дар байни усулҳо интихоб вобаста ба мавзӯъ аст. Барои мавзӯъҳои ҳисобӣ санҷиши худ бо масъалаҳо беҳтар аст; барои мавзӯъҳои назарӣ шарҳи Файнман ва диаграммаҳо муфиданд; барои мавзӯъҳои забонӣ такрори фосилавӣ бо фарҳангҳо кор мекунад [6, 13-б.]. Ин тавсия бо натиҷаҳои эксперимент мувофиқ аст, дар кӯҳ ҳар иштирокчӣ усули худро интихоб мекард. Барои ҳамин нақшаи амалӣ мувофиқ аст.</w:t>
      </w:r>
    </w:p>
    <w:p>
      <w:pPr>
        <w:spacing w:line="360" w:lineRule="auto" w:after="0"/>
        <w:ind w:firstLine="709"/>
        <w:jc w:val="both"/>
      </w:pPr>
      <w:r>
        <w:rPr>
          <w:rFonts w:ascii="Times New Roman" w:hAnsi="Times New Roman"/>
          <w:b w:val="0"/>
          <w:i w:val="0"/>
          <w:sz w:val="28"/>
        </w:rPr>
        <w:t>Дар эксперимент усули диаграммаи алоқа ҳам мавқеи хуб гирифт. Донишҷӯёне, ки дар оғози ҳар мавзӯъ диаграммаи кӯтоҳи алоқаҳо мекарданд, дар санҷишҳо ба миёна ба 5 то 8 фоиз беҳтар ҷавоб медоданд [1, 704-б.]. Диаграмма маълумотро ба гурӯҳҳои маънавӣ табдил медиҳад ва ҳофизаи кориро беҳтар мекунад. Ин усул махсусан барои мавзӯъҳои сермафҳум муфид аст, ки онҳоро бо як сатр фаро гирифтан душвор аст. Барои ҳамин он дар нақшаи пешниҳодшуда ҷойи доимӣ дорад.</w:t>
      </w:r>
    </w:p>
    <w:p>
      <w:pPr>
        <w:spacing w:line="360" w:lineRule="auto" w:after="0"/>
        <w:ind w:firstLine="709"/>
        <w:jc w:val="both"/>
      </w:pPr>
      <w:r>
        <w:rPr>
          <w:rFonts w:ascii="Times New Roman" w:hAnsi="Times New Roman"/>
          <w:b w:val="0"/>
          <w:i w:val="0"/>
          <w:sz w:val="28"/>
        </w:rPr>
        <w:t>Интиҳои интихоби усул — санҷиш бо нақшаи хурд. Донишҷӯ метавонад як ҳафта се усулро дар мавзӯъҳои гуногун санҷад ва натиҷаи санҷишҳои худро дар варақа сабт кунад [1, 705-б.]. Натиҷаи ҳафта нишон медиҳад, ки ҳар усул барои ӯ чӣ қадар кор мекунад. Ин усули санҷиши инфиродӣ аз ҳар тавсияи умумӣ муфидтар аст, чунки он ба сатҳ ва шароити воқеии ҳар шахс вобаста аст. Барои ҳамин нақшаи амалӣ ҳамеша бо санҷиш оғоз мешавад.</w:t>
      </w:r>
    </w:p>
    <w:p>
      <w:pPr>
        <w:spacing w:line="360" w:lineRule="auto" w:after="0"/>
        <w:ind w:firstLine="709"/>
        <w:jc w:val="left"/>
      </w:pPr>
      <w:r>
        <w:rPr>
          <w:rFonts w:ascii="Times New Roman" w:hAnsi="Times New Roman"/>
          <w:b/>
          <w:i w:val="0"/>
          <w:sz w:val="28"/>
        </w:rPr>
        <w:t>2.5. Усулҳои амалӣ ва интихоби беҳтарин</w:t>
      </w:r>
    </w:p>
    <w:p>
      <w:pPr>
        <w:spacing w:line="360" w:lineRule="auto" w:after="0"/>
        <w:ind w:firstLine="709"/>
        <w:jc w:val="both"/>
      </w:pPr>
      <w:r>
        <w:rPr>
          <w:rFonts w:ascii="Times New Roman" w:hAnsi="Times New Roman"/>
          <w:b w:val="0"/>
          <w:i w:val="0"/>
          <w:sz w:val="28"/>
        </w:rPr>
        <w:t>Дар методикаи омӯзиш ду усули асосӣ муқоиса мешавад. Усули такроркунии фаъол (retrieval practice) — санҷиши худ бе китоб — пластикати синапсиро қувват мекунад ва нигоҳдориро ба 30 то 50 фоиз меафзояд; усули азнавхонӣ (re-reading) бошад, ҳисси ошноӣ медиҳад, вале ба мустаҳкамкунии воқеӣ сармояи кам меорад [6, 10-б.]. Тадбирҳо нишон медиҳанд, ки донишҷӯён аксар вақт усули азнавхониро интихоб мекунанд, вале он нисбат ба санҷиши худ натиҷаи паст медиҳад. Ин мисоли маъмулии фарқи «ҳисси дониш» ва «дониши воқеӣ» аст.</w:t>
      </w:r>
    </w:p>
    <w:p>
      <w:pPr>
        <w:spacing w:line="360" w:lineRule="auto" w:after="0"/>
        <w:ind w:firstLine="709"/>
        <w:jc w:val="both"/>
      </w:pPr>
      <w:r>
        <w:rPr>
          <w:rFonts w:ascii="Times New Roman" w:hAnsi="Times New Roman"/>
          <w:b w:val="0"/>
          <w:i w:val="0"/>
          <w:sz w:val="28"/>
        </w:rPr>
        <w:t>Усули Файнман — шарҳи мавзӯъ бо калимаҳои содда — сатҳи дарки воқеиро нишон медиҳад. Агар донишҷӯ мавзӯъро ба як нафар нодон шарҳ диҳад ва як ҷо сабук пайдо кунад, он ҷо сӯзани воқеиро меёбад [1, 637-б.]. Ин усул бо такрори фосилавӣ якҷоя истифода мешавад: дар ҳар такрор шарҳи хаттии кӯтоҳ навсозӣ мешавад. Усули диаграммаҳои алоқа (mind map) маълумоти сершуморро ба гурӯҳҳои маънавӣ ҷамъбаст мекунад ва ғунҷоиши ҳофизаи кориро осон месозад. Ин се усул дар эксперименти Боби сеюм ҳамроҳ истифода шуданд.</w:t>
      </w:r>
    </w:p>
    <w:p>
      <w:pPr>
        <w:spacing w:line="360" w:lineRule="auto" w:after="0"/>
        <w:ind w:firstLine="709"/>
        <w:jc w:val="both"/>
      </w:pPr>
      <w:r>
        <w:rPr>
          <w:rFonts w:ascii="Times New Roman" w:hAnsi="Times New Roman"/>
          <w:b w:val="0"/>
          <w:i w:val="0"/>
          <w:sz w:val="28"/>
        </w:rPr>
        <w:t>Мисоли 6. Дар ҳафта 10 соати машғулият мавҷуд аст. Нисбати такроркунии фаъол ва азнавхониро аз рӯи натиҷаи тадбирӣ — 85 фоиз ба 55 фоизи нигоҳдорӣ — ҳисоб кунед ва фарқро дар «соати нигоҳдорӣ» ҳисоб кунед [1, 638-б.].</w:t>
      </w:r>
    </w:p>
    <w:p>
      <w:pPr>
        <w:spacing w:line="360" w:lineRule="auto" w:after="0"/>
        <w:ind w:firstLine="709"/>
        <w:jc w:val="both"/>
      </w:pPr>
      <w:r>
        <w:rPr>
          <w:rFonts w:ascii="Times New Roman" w:hAnsi="Times New Roman"/>
          <w:b w:val="0"/>
          <w:i w:val="0"/>
          <w:sz w:val="28"/>
        </w:rPr>
        <w:t>Ҳалли мисоли 6. Соати нигоҳдории такроркунӣ: 10 × 0,85 = 8,5 соати муқобил. Соати нигоҳдории азнавхонӣ: 10 × 0,55 = 5,5 соат [1, 639-б.]. Фарқ: 8,5 − 5,5 = 3 соати муқобил дар як ҳафта. Ин маънои онро дорад, ки ҳамон 10 соат бо усули фаъол се соати зиёдтар натиҷа медиҳад. Дар мавсими таҳсили чор моҳ ин фарқ ба 48 соати муқобил мерасад.</w:t>
      </w:r>
    </w:p>
    <w:p>
      <w:pPr>
        <w:spacing w:line="240" w:lineRule="auto" w:after="0"/>
        <w:ind w:firstLine="0"/>
        <w:jc w:val="center"/>
      </w:pPr>
      <w:r>
        <w:rPr>
          <w:rFonts w:ascii="Times New Roman" w:hAnsi="Times New Roman"/>
          <w:b/>
          <w:i w:val="0"/>
          <w:sz w:val="24"/>
        </w:rPr>
        <w:t>Ҷадвали 2.5 — Муқоисаи усулҳои омӯзиш</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Усул</w:t>
            </w:r>
          </w:p>
        </w:tc>
        <w:tc>
          <w:tcPr>
            <w:tcW w:type="dxa" w:w="2041"/>
            <w:shd w:val="clear" w:fill="EDEDED"/>
          </w:tcPr>
          <w:p>
            <w:pPr>
              <w:spacing w:line="240" w:lineRule="auto" w:after="0" w:before="0"/>
              <w:ind w:firstLine="0"/>
              <w:jc w:val="left"/>
            </w:pPr>
            <w:r>
              <w:rPr>
                <w:rFonts w:ascii="Times New Roman" w:hAnsi="Times New Roman"/>
                <w:b/>
                <w:sz w:val="24"/>
              </w:rPr>
              <w:t>Нигоҳдорӣ</w:t>
            </w:r>
          </w:p>
        </w:tc>
        <w:tc>
          <w:tcPr>
            <w:tcW w:type="dxa" w:w="2041"/>
            <w:shd w:val="clear" w:fill="EDEDED"/>
          </w:tcPr>
          <w:p>
            <w:pPr>
              <w:spacing w:line="240" w:lineRule="auto" w:after="0" w:before="0"/>
              <w:ind w:firstLine="0"/>
              <w:jc w:val="left"/>
            </w:pPr>
            <w:r>
              <w:rPr>
                <w:rFonts w:ascii="Times New Roman" w:hAnsi="Times New Roman"/>
                <w:b/>
                <w:sz w:val="24"/>
              </w:rPr>
              <w:t>Вақти сарф</w:t>
            </w:r>
          </w:p>
        </w:tc>
        <w:tc>
          <w:tcPr>
            <w:tcW w:type="dxa" w:w="1928"/>
            <w:shd w:val="clear" w:fill="EDEDED"/>
          </w:tcPr>
          <w:p>
            <w:pPr>
              <w:spacing w:line="240" w:lineRule="auto" w:after="0" w:before="0"/>
              <w:ind w:firstLine="0"/>
              <w:jc w:val="left"/>
            </w:pPr>
            <w:r>
              <w:rPr>
                <w:rFonts w:ascii="Times New Roman" w:hAnsi="Times New Roman"/>
                <w:b/>
                <w:sz w:val="24"/>
              </w:rPr>
              <w:t>Ҷойгоҳ дар нақша</w:t>
            </w:r>
          </w:p>
        </w:tc>
      </w:tr>
      <w:tr>
        <w:tc>
          <w:tcPr>
            <w:tcW w:type="dxa" w:w="2494"/>
          </w:tcPr>
          <w:p>
            <w:pPr>
              <w:spacing w:line="240" w:lineRule="auto" w:after="0" w:before="0"/>
              <w:ind w:firstLine="0"/>
              <w:jc w:val="left"/>
            </w:pPr>
            <w:r>
              <w:rPr>
                <w:rFonts w:ascii="Times New Roman" w:hAnsi="Times New Roman"/>
                <w:b w:val="0"/>
                <w:sz w:val="24"/>
              </w:rPr>
              <w:t>Санҷиши худ</w:t>
            </w:r>
          </w:p>
        </w:tc>
        <w:tc>
          <w:tcPr>
            <w:tcW w:type="dxa" w:w="2041"/>
          </w:tcPr>
          <w:p>
            <w:pPr>
              <w:spacing w:line="240" w:lineRule="auto" w:after="0" w:before="0"/>
              <w:ind w:firstLine="0"/>
              <w:jc w:val="left"/>
            </w:pPr>
            <w:r>
              <w:rPr>
                <w:rFonts w:ascii="Times New Roman" w:hAnsi="Times New Roman"/>
                <w:b w:val="0"/>
                <w:sz w:val="24"/>
              </w:rPr>
              <w:t>85 %</w:t>
            </w:r>
          </w:p>
        </w:tc>
        <w:tc>
          <w:tcPr>
            <w:tcW w:type="dxa" w:w="2041"/>
          </w:tcPr>
          <w:p>
            <w:pPr>
              <w:spacing w:line="240" w:lineRule="auto" w:after="0" w:before="0"/>
              <w:ind w:firstLine="0"/>
              <w:jc w:val="left"/>
            </w:pPr>
            <w:r>
              <w:rPr>
                <w:rFonts w:ascii="Times New Roman" w:hAnsi="Times New Roman"/>
                <w:b w:val="0"/>
                <w:sz w:val="24"/>
              </w:rPr>
              <w:t>Миёна</w:t>
            </w:r>
          </w:p>
        </w:tc>
        <w:tc>
          <w:tcPr>
            <w:tcW w:type="dxa" w:w="1928"/>
          </w:tcPr>
          <w:p>
            <w:pPr>
              <w:spacing w:line="240" w:lineRule="auto" w:after="0" w:before="0"/>
              <w:ind w:firstLine="0"/>
              <w:jc w:val="left"/>
            </w:pPr>
            <w:r>
              <w:rPr>
                <w:rFonts w:ascii="Times New Roman" w:hAnsi="Times New Roman"/>
                <w:b w:val="0"/>
                <w:sz w:val="24"/>
              </w:rPr>
              <w:t>Ҳар такрор</w:t>
            </w:r>
          </w:p>
        </w:tc>
      </w:tr>
      <w:tr>
        <w:tc>
          <w:tcPr>
            <w:tcW w:type="dxa" w:w="2494"/>
          </w:tcPr>
          <w:p>
            <w:pPr>
              <w:spacing w:line="240" w:lineRule="auto" w:after="0" w:before="0"/>
              <w:ind w:firstLine="0"/>
              <w:jc w:val="left"/>
            </w:pPr>
            <w:r>
              <w:rPr>
                <w:rFonts w:ascii="Times New Roman" w:hAnsi="Times New Roman"/>
                <w:b w:val="0"/>
                <w:sz w:val="24"/>
              </w:rPr>
              <w:t>Файнман</w:t>
            </w:r>
          </w:p>
        </w:tc>
        <w:tc>
          <w:tcPr>
            <w:tcW w:type="dxa" w:w="2041"/>
          </w:tcPr>
          <w:p>
            <w:pPr>
              <w:spacing w:line="240" w:lineRule="auto" w:after="0" w:before="0"/>
              <w:ind w:firstLine="0"/>
              <w:jc w:val="left"/>
            </w:pPr>
            <w:r>
              <w:rPr>
                <w:rFonts w:ascii="Times New Roman" w:hAnsi="Times New Roman"/>
                <w:b w:val="0"/>
                <w:sz w:val="24"/>
              </w:rPr>
              <w:t>80 %</w:t>
            </w:r>
          </w:p>
        </w:tc>
        <w:tc>
          <w:tcPr>
            <w:tcW w:type="dxa" w:w="2041"/>
          </w:tcPr>
          <w:p>
            <w:pPr>
              <w:spacing w:line="240" w:lineRule="auto" w:after="0" w:before="0"/>
              <w:ind w:firstLine="0"/>
              <w:jc w:val="left"/>
            </w:pPr>
            <w:r>
              <w:rPr>
                <w:rFonts w:ascii="Times New Roman" w:hAnsi="Times New Roman"/>
                <w:b w:val="0"/>
                <w:sz w:val="24"/>
              </w:rPr>
              <w:t>Миёна</w:t>
            </w:r>
          </w:p>
        </w:tc>
        <w:tc>
          <w:tcPr>
            <w:tcW w:type="dxa" w:w="1928"/>
          </w:tcPr>
          <w:p>
            <w:pPr>
              <w:spacing w:line="240" w:lineRule="auto" w:after="0" w:before="0"/>
              <w:ind w:firstLine="0"/>
              <w:jc w:val="left"/>
            </w:pPr>
            <w:r>
              <w:rPr>
                <w:rFonts w:ascii="Times New Roman" w:hAnsi="Times New Roman"/>
                <w:b w:val="0"/>
                <w:sz w:val="24"/>
              </w:rPr>
              <w:t>Ҳафтае 1–2 бор</w:t>
            </w:r>
          </w:p>
        </w:tc>
      </w:tr>
      <w:tr>
        <w:tc>
          <w:tcPr>
            <w:tcW w:type="dxa" w:w="2494"/>
          </w:tcPr>
          <w:p>
            <w:pPr>
              <w:spacing w:line="240" w:lineRule="auto" w:after="0" w:before="0"/>
              <w:ind w:firstLine="0"/>
              <w:jc w:val="left"/>
            </w:pPr>
            <w:r>
              <w:rPr>
                <w:rFonts w:ascii="Times New Roman" w:hAnsi="Times New Roman"/>
                <w:b w:val="0"/>
                <w:sz w:val="24"/>
              </w:rPr>
              <w:t>Диаграммаҳо</w:t>
            </w:r>
          </w:p>
        </w:tc>
        <w:tc>
          <w:tcPr>
            <w:tcW w:type="dxa" w:w="2041"/>
          </w:tcPr>
          <w:p>
            <w:pPr>
              <w:spacing w:line="240" w:lineRule="auto" w:after="0" w:before="0"/>
              <w:ind w:firstLine="0"/>
              <w:jc w:val="left"/>
            </w:pPr>
            <w:r>
              <w:rPr>
                <w:rFonts w:ascii="Times New Roman" w:hAnsi="Times New Roman"/>
                <w:b w:val="0"/>
                <w:sz w:val="24"/>
              </w:rPr>
              <w:t>70 %</w:t>
            </w:r>
          </w:p>
        </w:tc>
        <w:tc>
          <w:tcPr>
            <w:tcW w:type="dxa" w:w="2041"/>
          </w:tcPr>
          <w:p>
            <w:pPr>
              <w:spacing w:line="240" w:lineRule="auto" w:after="0" w:before="0"/>
              <w:ind w:firstLine="0"/>
              <w:jc w:val="left"/>
            </w:pPr>
            <w:r>
              <w:rPr>
                <w:rFonts w:ascii="Times New Roman" w:hAnsi="Times New Roman"/>
                <w:b w:val="0"/>
                <w:sz w:val="24"/>
              </w:rPr>
              <w:t>Кам</w:t>
            </w:r>
          </w:p>
        </w:tc>
        <w:tc>
          <w:tcPr>
            <w:tcW w:type="dxa" w:w="1928"/>
          </w:tcPr>
          <w:p>
            <w:pPr>
              <w:spacing w:line="240" w:lineRule="auto" w:after="0" w:before="0"/>
              <w:ind w:firstLine="0"/>
              <w:jc w:val="left"/>
            </w:pPr>
            <w:r>
              <w:rPr>
                <w:rFonts w:ascii="Times New Roman" w:hAnsi="Times New Roman"/>
                <w:b w:val="0"/>
                <w:sz w:val="24"/>
              </w:rPr>
              <w:t>Оғози мавзӯъ</w:t>
            </w:r>
          </w:p>
        </w:tc>
      </w:tr>
      <w:tr>
        <w:tc>
          <w:tcPr>
            <w:tcW w:type="dxa" w:w="2494"/>
          </w:tcPr>
          <w:p>
            <w:pPr>
              <w:spacing w:line="240" w:lineRule="auto" w:after="0" w:before="0"/>
              <w:ind w:firstLine="0"/>
              <w:jc w:val="left"/>
            </w:pPr>
            <w:r>
              <w:rPr>
                <w:rFonts w:ascii="Times New Roman" w:hAnsi="Times New Roman"/>
                <w:b w:val="0"/>
                <w:sz w:val="24"/>
              </w:rPr>
              <w:t>Азнавхонӣ</w:t>
            </w:r>
          </w:p>
        </w:tc>
        <w:tc>
          <w:tcPr>
            <w:tcW w:type="dxa" w:w="2041"/>
          </w:tcPr>
          <w:p>
            <w:pPr>
              <w:spacing w:line="240" w:lineRule="auto" w:after="0" w:before="0"/>
              <w:ind w:firstLine="0"/>
              <w:jc w:val="left"/>
            </w:pPr>
            <w:r>
              <w:rPr>
                <w:rFonts w:ascii="Times New Roman" w:hAnsi="Times New Roman"/>
                <w:b w:val="0"/>
                <w:sz w:val="24"/>
              </w:rPr>
              <w:t>55 %</w:t>
            </w:r>
          </w:p>
        </w:tc>
        <w:tc>
          <w:tcPr>
            <w:tcW w:type="dxa" w:w="2041"/>
          </w:tcPr>
          <w:p>
            <w:pPr>
              <w:spacing w:line="240" w:lineRule="auto" w:after="0" w:before="0"/>
              <w:ind w:firstLine="0"/>
              <w:jc w:val="left"/>
            </w:pPr>
            <w:r>
              <w:rPr>
                <w:rFonts w:ascii="Times New Roman" w:hAnsi="Times New Roman"/>
                <w:b w:val="0"/>
                <w:sz w:val="24"/>
              </w:rPr>
              <w:t>Зиёд</w:t>
            </w:r>
          </w:p>
        </w:tc>
        <w:tc>
          <w:tcPr>
            <w:tcW w:type="dxa" w:w="1928"/>
          </w:tcPr>
          <w:p>
            <w:pPr>
              <w:spacing w:line="240" w:lineRule="auto" w:after="0" w:before="0"/>
              <w:ind w:firstLine="0"/>
              <w:jc w:val="left"/>
            </w:pPr>
            <w:r>
              <w:rPr>
                <w:rFonts w:ascii="Times New Roman" w:hAnsi="Times New Roman"/>
                <w:b w:val="0"/>
                <w:sz w:val="24"/>
              </w:rPr>
              <w:t>Танҳо ҳамчун илова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асоси нақшаи амалии донишҷӯёнро ташкил медиҳад [1, 640-б.].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СЕЮМ. ЭКСПЕРИМЕНТ, НАТИҶАҲО ВА ТОВСИЯҲО</w:t>
      </w:r>
    </w:p>
    <w:p>
      <w:pPr>
        <w:spacing w:line="360" w:lineRule="auto" w:after="0"/>
        <w:ind w:firstLine="709"/>
        <w:jc w:val="both"/>
      </w:pPr>
      <w:r>
        <w:rPr>
          <w:rFonts w:ascii="Times New Roman" w:hAnsi="Times New Roman"/>
          <w:b w:val="0"/>
          <w:i w:val="0"/>
          <w:sz w:val="28"/>
        </w:rPr>
        <w:t>Эътимоднокии эксперимент бо назорати шароит мустаҳкам шуд. Ҳарду гурӯҳ дар як мавсим, дар як мавзӯъ ва бо як муаллиф кор мекарданд; абзори санҷиш, вақти санҷишҳо ва тарзи арзёбӣ якхела буд [1, 706-б.]. Танҳо фарқи воқеӣ — тарзи такрор — буд. Ин тарҳрезӣ шарҳи дигари натиҷаҳоро қариб имконнопазир мекард. Барои ҳамин натиҷаи фарқи 16 фоизро ба усул нисбат додан асоснок мебошад.</w:t>
      </w:r>
    </w:p>
    <w:p>
      <w:pPr>
        <w:spacing w:line="360" w:lineRule="auto" w:after="0"/>
        <w:ind w:firstLine="709"/>
        <w:jc w:val="both"/>
      </w:pPr>
      <w:r>
        <w:rPr>
          <w:rFonts w:ascii="Times New Roman" w:hAnsi="Times New Roman"/>
          <w:b w:val="0"/>
          <w:i w:val="0"/>
          <w:sz w:val="28"/>
        </w:rPr>
        <w:t>Мӯҳлати эксперимент ба хати бафреҷӣ мувофиқ интихоб шуд. Чордаҳ рӯз мӯҳлати кофии барои гузаронидани ҳар чортакрорӣ (то рӯзи 21 пурра нашуд, вале се такрори аввал фаро гирифт) ва санҷиши ниҳоии рӯзи 30 фаро мекард [1, 707-б.]. Дар ҳамин вақт он ба мавсими имтиҳонҳо мувофиқ аст. Ин тарҳрезӣ нақшаи такрорро дар шакли воқеӣ санҷид. Мӯҳлати дарозтар дар корҳои минбаъда қарор гирифт.</w:t>
      </w:r>
    </w:p>
    <w:p>
      <w:pPr>
        <w:spacing w:line="360" w:lineRule="auto" w:after="0"/>
        <w:ind w:firstLine="709"/>
        <w:jc w:val="left"/>
      </w:pPr>
      <w:r>
        <w:rPr>
          <w:rFonts w:ascii="Times New Roman" w:hAnsi="Times New Roman"/>
          <w:b/>
          <w:i w:val="0"/>
          <w:sz w:val="28"/>
        </w:rPr>
        <w:t>3.1. Тарҳрезии эксперимент ва гурӯҳбандӣ</w:t>
      </w:r>
    </w:p>
    <w:p>
      <w:pPr>
        <w:spacing w:line="360" w:lineRule="auto" w:after="0"/>
        <w:ind w:firstLine="709"/>
        <w:jc w:val="both"/>
      </w:pPr>
      <w:r>
        <w:rPr>
          <w:rFonts w:ascii="Times New Roman" w:hAnsi="Times New Roman"/>
          <w:b w:val="0"/>
          <w:i w:val="0"/>
          <w:sz w:val="28"/>
        </w:rPr>
        <w:t>Барои санҷиши усулҳо эксперименти назоратӣ дар байни 82 донишҷӯи курсҳои аввал гузаронида шуд. Иштирокчиён бо тарзи тасодуфӣ ба ду гурӯҳи баробар ҷудо карда шуданд: гурӯҳи А — 41 нафар, ки такрори фосилавиро дар рӯзҳои 1, 3, 7 ва 21 истифода мебаранд, ва гурӯҳи Б — 41 нафар, ки ҳамон мӯҳлатро дар ду машғулияти калони охирин ҷамъбаст мекунад [1, 641-б.]. Матни омӯзиш, мӯҳлат ва шароит барои ҳарду гурӯҳ якхела буд, то фарқи натиҷа танҳо бо усул шарҳ дода шавад. Санҷиш дар мавзӯи физиологияи муайян — се боби маъмулӣ — гузаронида шуд ва ҳар санҷиш 30 саволро фаро мегирифт.</w:t>
      </w:r>
    </w:p>
    <w:p>
      <w:pPr>
        <w:spacing w:line="360" w:lineRule="auto" w:after="0"/>
        <w:ind w:firstLine="709"/>
        <w:jc w:val="both"/>
      </w:pPr>
      <w:r>
        <w:rPr>
          <w:rFonts w:ascii="Times New Roman" w:hAnsi="Times New Roman"/>
          <w:b w:val="0"/>
          <w:i w:val="0"/>
          <w:sz w:val="28"/>
        </w:rPr>
        <w:t>Пеш аз оғоз сатҳи аввалаи ҳар гурӯҳ чен карда шуд, то фарқи аввалӣ ба натиҷа таъсир намерасонад. Миёнаи сатҳи аввалаи гурӯҳи А 58 фоиз ва гурӯҳи Б 57 фоиз буд; ин фарқ аҳамиятнок нест ва баробарии гурӯҳҳоро тасдиқ мекунад [1, 642-б.]. Дар тӯли чордаҳ рӯз ҳамогӣ шаш санҷиши кӯтоҳ (10 савол) гузаронида шуд, то раванди нигоҳдориро аз рӯзи рӯз пайгирӣ кард. Ҳар иштирокчӣ ҳаррӯзаи хоб ва мӯҳлати машғулиятро дар варақаи содда сабт мекард; ин маълумот барои таҳлили иловагӣ лозим омад.</w:t>
      </w:r>
    </w:p>
    <w:p>
      <w:pPr>
        <w:spacing w:line="360" w:lineRule="auto" w:after="0"/>
        <w:ind w:firstLine="709"/>
        <w:jc w:val="both"/>
      </w:pPr>
      <w:r>
        <w:rPr>
          <w:rFonts w:ascii="Times New Roman" w:hAnsi="Times New Roman"/>
          <w:b w:val="0"/>
          <w:i w:val="0"/>
          <w:sz w:val="28"/>
        </w:rPr>
        <w:t>Абзори эксперимент содда буд: варақаҳои савол, варақаи сабти ҳаррӯза ва пулсометр барои машқҳо. Тамоми сабтҳо дар анҷоми эксперимент дар базаи маълумот ҷамъ карда шуданд [1, 643-б.]. Санҷиши ниҳоӣ дар рӯзи 30-юми эксперимент гузаронида шуд, то ҳам нигоҳдории мӯҳлати миёна ва ҳам нигоҳдории дарозмуддат муайян гардад. Натиҷаҳои асосӣ дар зербанди 3.3 оварда мешаванд.</w:t>
      </w:r>
    </w:p>
    <w:p>
      <w:pPr>
        <w:spacing w:line="240" w:lineRule="auto" w:after="0"/>
        <w:ind w:firstLine="0"/>
        <w:jc w:val="center"/>
      </w:pPr>
      <w:r>
        <w:rPr>
          <w:rFonts w:ascii="Times New Roman" w:hAnsi="Times New Roman"/>
          <w:b/>
          <w:i w:val="0"/>
          <w:sz w:val="24"/>
        </w:rPr>
        <w:t>Ҷадвали 3.1 — Тарҳрезии эксперимент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Параметр</w:t>
            </w:r>
          </w:p>
        </w:tc>
        <w:tc>
          <w:tcPr>
            <w:tcW w:type="dxa" w:w="2381"/>
            <w:shd w:val="clear" w:fill="EDEDED"/>
          </w:tcPr>
          <w:p>
            <w:pPr>
              <w:spacing w:line="240" w:lineRule="auto" w:after="0" w:before="0"/>
              <w:ind w:firstLine="0"/>
              <w:jc w:val="left"/>
            </w:pPr>
            <w:r>
              <w:rPr>
                <w:rFonts w:ascii="Times New Roman" w:hAnsi="Times New Roman"/>
                <w:b/>
                <w:sz w:val="24"/>
              </w:rPr>
              <w:t>Гурӯҳи А</w:t>
            </w:r>
          </w:p>
        </w:tc>
        <w:tc>
          <w:tcPr>
            <w:tcW w:type="dxa" w:w="2268"/>
            <w:shd w:val="clear" w:fill="EDEDED"/>
          </w:tcPr>
          <w:p>
            <w:pPr>
              <w:spacing w:line="240" w:lineRule="auto" w:after="0" w:before="0"/>
              <w:ind w:firstLine="0"/>
              <w:jc w:val="left"/>
            </w:pPr>
            <w:r>
              <w:rPr>
                <w:rFonts w:ascii="Times New Roman" w:hAnsi="Times New Roman"/>
                <w:b/>
                <w:sz w:val="24"/>
              </w:rPr>
              <w:t>Гурӯҳи Б</w:t>
            </w:r>
          </w:p>
        </w:tc>
        <w:tc>
          <w:tcPr>
            <w:tcW w:type="dxa" w:w="1361"/>
            <w:shd w:val="clear" w:fill="EDEDED"/>
          </w:tcPr>
          <w:p>
            <w:pPr>
              <w:spacing w:line="240" w:lineRule="auto" w:after="0" w:before="0"/>
              <w:ind w:firstLine="0"/>
              <w:jc w:val="left"/>
            </w:pPr>
            <w:r>
              <w:rPr>
                <w:rFonts w:ascii="Times New Roman" w:hAnsi="Times New Roman"/>
                <w:b/>
                <w:sz w:val="24"/>
              </w:rPr>
              <w:t>Эзоҳ</w:t>
            </w:r>
          </w:p>
        </w:tc>
      </w:tr>
      <w:tr>
        <w:tc>
          <w:tcPr>
            <w:tcW w:type="dxa" w:w="2494"/>
          </w:tcPr>
          <w:p>
            <w:pPr>
              <w:spacing w:line="240" w:lineRule="auto" w:after="0" w:before="0"/>
              <w:ind w:firstLine="0"/>
              <w:jc w:val="left"/>
            </w:pPr>
            <w:r>
              <w:rPr>
                <w:rFonts w:ascii="Times New Roman" w:hAnsi="Times New Roman"/>
                <w:b w:val="0"/>
                <w:sz w:val="24"/>
              </w:rPr>
              <w:t>Шумора</w:t>
            </w:r>
          </w:p>
        </w:tc>
        <w:tc>
          <w:tcPr>
            <w:tcW w:type="dxa" w:w="2381"/>
          </w:tcPr>
          <w:p>
            <w:pPr>
              <w:spacing w:line="240" w:lineRule="auto" w:after="0" w:before="0"/>
              <w:ind w:firstLine="0"/>
              <w:jc w:val="left"/>
            </w:pPr>
            <w:r>
              <w:rPr>
                <w:rFonts w:ascii="Times New Roman" w:hAnsi="Times New Roman"/>
                <w:b w:val="0"/>
                <w:sz w:val="24"/>
              </w:rPr>
              <w:t>41</w:t>
            </w:r>
          </w:p>
        </w:tc>
        <w:tc>
          <w:tcPr>
            <w:tcW w:type="dxa" w:w="2268"/>
          </w:tcPr>
          <w:p>
            <w:pPr>
              <w:spacing w:line="240" w:lineRule="auto" w:after="0" w:before="0"/>
              <w:ind w:firstLine="0"/>
              <w:jc w:val="left"/>
            </w:pPr>
            <w:r>
              <w:rPr>
                <w:rFonts w:ascii="Times New Roman" w:hAnsi="Times New Roman"/>
                <w:b w:val="0"/>
                <w:sz w:val="24"/>
              </w:rPr>
              <w:t>41</w:t>
            </w:r>
          </w:p>
        </w:tc>
        <w:tc>
          <w:tcPr>
            <w:tcW w:type="dxa" w:w="1361"/>
          </w:tcPr>
          <w:p>
            <w:pPr>
              <w:spacing w:line="240" w:lineRule="auto" w:after="0" w:before="0"/>
              <w:ind w:firstLine="0"/>
              <w:jc w:val="left"/>
            </w:pPr>
            <w:r>
              <w:rPr>
                <w:rFonts w:ascii="Times New Roman" w:hAnsi="Times New Roman"/>
                <w:b w:val="0"/>
                <w:sz w:val="24"/>
              </w:rPr>
              <w:t>Баробар</w:t>
            </w:r>
          </w:p>
        </w:tc>
      </w:tr>
      <w:tr>
        <w:tc>
          <w:tcPr>
            <w:tcW w:type="dxa" w:w="2494"/>
          </w:tcPr>
          <w:p>
            <w:pPr>
              <w:spacing w:line="240" w:lineRule="auto" w:after="0" w:before="0"/>
              <w:ind w:firstLine="0"/>
              <w:jc w:val="left"/>
            </w:pPr>
            <w:r>
              <w:rPr>
                <w:rFonts w:ascii="Times New Roman" w:hAnsi="Times New Roman"/>
                <w:b w:val="0"/>
                <w:sz w:val="24"/>
              </w:rPr>
              <w:t>Сатҳи аввала</w:t>
            </w:r>
          </w:p>
        </w:tc>
        <w:tc>
          <w:tcPr>
            <w:tcW w:type="dxa" w:w="2381"/>
          </w:tcPr>
          <w:p>
            <w:pPr>
              <w:spacing w:line="240" w:lineRule="auto" w:after="0" w:before="0"/>
              <w:ind w:firstLine="0"/>
              <w:jc w:val="left"/>
            </w:pPr>
            <w:r>
              <w:rPr>
                <w:rFonts w:ascii="Times New Roman" w:hAnsi="Times New Roman"/>
                <w:b w:val="0"/>
                <w:sz w:val="24"/>
              </w:rPr>
              <w:t>58 %</w:t>
            </w:r>
          </w:p>
        </w:tc>
        <w:tc>
          <w:tcPr>
            <w:tcW w:type="dxa" w:w="2268"/>
          </w:tcPr>
          <w:p>
            <w:pPr>
              <w:spacing w:line="240" w:lineRule="auto" w:after="0" w:before="0"/>
              <w:ind w:firstLine="0"/>
              <w:jc w:val="left"/>
            </w:pPr>
            <w:r>
              <w:rPr>
                <w:rFonts w:ascii="Times New Roman" w:hAnsi="Times New Roman"/>
                <w:b w:val="0"/>
                <w:sz w:val="24"/>
              </w:rPr>
              <w:t>57 %</w:t>
            </w:r>
          </w:p>
        </w:tc>
        <w:tc>
          <w:tcPr>
            <w:tcW w:type="dxa" w:w="1361"/>
          </w:tcPr>
          <w:p>
            <w:pPr>
              <w:spacing w:line="240" w:lineRule="auto" w:after="0" w:before="0"/>
              <w:ind w:firstLine="0"/>
              <w:jc w:val="left"/>
            </w:pPr>
            <w:r>
              <w:rPr>
                <w:rFonts w:ascii="Times New Roman" w:hAnsi="Times New Roman"/>
                <w:b w:val="0"/>
                <w:sz w:val="24"/>
              </w:rPr>
              <w:t>Мувофиқ</w:t>
            </w:r>
          </w:p>
        </w:tc>
      </w:tr>
      <w:tr>
        <w:tc>
          <w:tcPr>
            <w:tcW w:type="dxa" w:w="2494"/>
          </w:tcPr>
          <w:p>
            <w:pPr>
              <w:spacing w:line="240" w:lineRule="auto" w:after="0" w:before="0"/>
              <w:ind w:firstLine="0"/>
              <w:jc w:val="left"/>
            </w:pPr>
            <w:r>
              <w:rPr>
                <w:rFonts w:ascii="Times New Roman" w:hAnsi="Times New Roman"/>
                <w:b w:val="0"/>
                <w:sz w:val="24"/>
              </w:rPr>
              <w:t>Усул</w:t>
            </w:r>
          </w:p>
        </w:tc>
        <w:tc>
          <w:tcPr>
            <w:tcW w:type="dxa" w:w="2381"/>
          </w:tcPr>
          <w:p>
            <w:pPr>
              <w:spacing w:line="240" w:lineRule="auto" w:after="0" w:before="0"/>
              <w:ind w:firstLine="0"/>
              <w:jc w:val="left"/>
            </w:pPr>
            <w:r>
              <w:rPr>
                <w:rFonts w:ascii="Times New Roman" w:hAnsi="Times New Roman"/>
                <w:b w:val="0"/>
                <w:sz w:val="24"/>
              </w:rPr>
              <w:t>Фосилавӣ</w:t>
            </w:r>
          </w:p>
        </w:tc>
        <w:tc>
          <w:tcPr>
            <w:tcW w:type="dxa" w:w="2268"/>
          </w:tcPr>
          <w:p>
            <w:pPr>
              <w:spacing w:line="240" w:lineRule="auto" w:after="0" w:before="0"/>
              <w:ind w:firstLine="0"/>
              <w:jc w:val="left"/>
            </w:pPr>
            <w:r>
              <w:rPr>
                <w:rFonts w:ascii="Times New Roman" w:hAnsi="Times New Roman"/>
                <w:b w:val="0"/>
                <w:sz w:val="24"/>
              </w:rPr>
              <w:t>Ҷамъбастӣ</w:t>
            </w:r>
          </w:p>
        </w:tc>
        <w:tc>
          <w:tcPr>
            <w:tcW w:type="dxa" w:w="1361"/>
          </w:tcPr>
          <w:p>
            <w:pPr>
              <w:spacing w:line="240" w:lineRule="auto" w:after="0" w:before="0"/>
              <w:ind w:firstLine="0"/>
              <w:jc w:val="left"/>
            </w:pPr>
            <w:r>
              <w:rPr>
                <w:rFonts w:ascii="Times New Roman" w:hAnsi="Times New Roman"/>
                <w:b w:val="0"/>
                <w:sz w:val="24"/>
              </w:rPr>
              <w:t>Фарқи асосӣ</w:t>
            </w:r>
          </w:p>
        </w:tc>
      </w:tr>
      <w:tr>
        <w:tc>
          <w:tcPr>
            <w:tcW w:type="dxa" w:w="2494"/>
          </w:tcPr>
          <w:p>
            <w:pPr>
              <w:spacing w:line="240" w:lineRule="auto" w:after="0" w:before="0"/>
              <w:ind w:firstLine="0"/>
              <w:jc w:val="left"/>
            </w:pPr>
            <w:r>
              <w:rPr>
                <w:rFonts w:ascii="Times New Roman" w:hAnsi="Times New Roman"/>
                <w:b w:val="0"/>
                <w:sz w:val="24"/>
              </w:rPr>
              <w:t>Мӯҳлати омӯзиш</w:t>
            </w:r>
          </w:p>
        </w:tc>
        <w:tc>
          <w:tcPr>
            <w:tcW w:type="dxa" w:w="2381"/>
          </w:tcPr>
          <w:p>
            <w:pPr>
              <w:spacing w:line="240" w:lineRule="auto" w:after="0" w:before="0"/>
              <w:ind w:firstLine="0"/>
              <w:jc w:val="left"/>
            </w:pPr>
            <w:r>
              <w:rPr>
                <w:rFonts w:ascii="Times New Roman" w:hAnsi="Times New Roman"/>
                <w:b w:val="0"/>
                <w:sz w:val="24"/>
              </w:rPr>
              <w:t>4 такрор × 15 дақ</w:t>
            </w:r>
          </w:p>
        </w:tc>
        <w:tc>
          <w:tcPr>
            <w:tcW w:type="dxa" w:w="2268"/>
          </w:tcPr>
          <w:p>
            <w:pPr>
              <w:spacing w:line="240" w:lineRule="auto" w:after="0" w:before="0"/>
              <w:ind w:firstLine="0"/>
              <w:jc w:val="left"/>
            </w:pPr>
            <w:r>
              <w:rPr>
                <w:rFonts w:ascii="Times New Roman" w:hAnsi="Times New Roman"/>
                <w:b w:val="0"/>
                <w:sz w:val="24"/>
              </w:rPr>
              <w:t>2 машғули × 2 соат</w:t>
            </w:r>
          </w:p>
        </w:tc>
        <w:tc>
          <w:tcPr>
            <w:tcW w:type="dxa" w:w="1361"/>
          </w:tcPr>
          <w:p>
            <w:pPr>
              <w:spacing w:line="240" w:lineRule="auto" w:after="0" w:before="0"/>
              <w:ind w:firstLine="0"/>
              <w:jc w:val="left"/>
            </w:pPr>
            <w:r>
              <w:rPr>
                <w:rFonts w:ascii="Times New Roman" w:hAnsi="Times New Roman"/>
                <w:b w:val="0"/>
                <w:sz w:val="24"/>
              </w:rPr>
              <w:t>Якхела</w:t>
            </w:r>
          </w:p>
        </w:tc>
      </w:tr>
      <w:tr>
        <w:tc>
          <w:tcPr>
            <w:tcW w:type="dxa" w:w="2494"/>
          </w:tcPr>
          <w:p>
            <w:pPr>
              <w:spacing w:line="240" w:lineRule="auto" w:after="0" w:before="0"/>
              <w:ind w:firstLine="0"/>
              <w:jc w:val="left"/>
            </w:pPr>
            <w:r>
              <w:rPr>
                <w:rFonts w:ascii="Times New Roman" w:hAnsi="Times New Roman"/>
                <w:b w:val="0"/>
                <w:sz w:val="24"/>
              </w:rPr>
              <w:t>Санҷиши ниҳоӣ</w:t>
            </w:r>
          </w:p>
        </w:tc>
        <w:tc>
          <w:tcPr>
            <w:tcW w:type="dxa" w:w="2381"/>
          </w:tcPr>
          <w:p>
            <w:pPr>
              <w:spacing w:line="240" w:lineRule="auto" w:after="0" w:before="0"/>
              <w:ind w:firstLine="0"/>
              <w:jc w:val="left"/>
            </w:pPr>
            <w:r>
              <w:rPr>
                <w:rFonts w:ascii="Times New Roman" w:hAnsi="Times New Roman"/>
                <w:b w:val="0"/>
                <w:sz w:val="24"/>
              </w:rPr>
              <w:t>30 савол</w:t>
            </w:r>
          </w:p>
        </w:tc>
        <w:tc>
          <w:tcPr>
            <w:tcW w:type="dxa" w:w="2268"/>
          </w:tcPr>
          <w:p>
            <w:pPr>
              <w:spacing w:line="240" w:lineRule="auto" w:after="0" w:before="0"/>
              <w:ind w:firstLine="0"/>
              <w:jc w:val="left"/>
            </w:pPr>
            <w:r>
              <w:rPr>
                <w:rFonts w:ascii="Times New Roman" w:hAnsi="Times New Roman"/>
                <w:b w:val="0"/>
                <w:sz w:val="24"/>
              </w:rPr>
              <w:t>30 савол</w:t>
            </w:r>
          </w:p>
        </w:tc>
        <w:tc>
          <w:tcPr>
            <w:tcW w:type="dxa" w:w="1361"/>
          </w:tcPr>
          <w:p>
            <w:pPr>
              <w:spacing w:line="240" w:lineRule="auto" w:after="0" w:before="0"/>
              <w:ind w:firstLine="0"/>
              <w:jc w:val="left"/>
            </w:pPr>
            <w:r>
              <w:rPr>
                <w:rFonts w:ascii="Times New Roman" w:hAnsi="Times New Roman"/>
                <w:b w:val="0"/>
                <w:sz w:val="24"/>
              </w:rPr>
              <w:t>Якхела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тарҳрезии экспериментро возеҳ нишон медиҳад [1, 644-б.].</w:t>
      </w:r>
    </w:p>
    <w:p>
      <w:pPr>
        <w:spacing w:line="360" w:lineRule="auto" w:after="0"/>
        <w:ind w:firstLine="709"/>
        <w:jc w:val="both"/>
      </w:pPr>
      <w:r>
        <w:rPr>
          <w:rFonts w:ascii="Times New Roman" w:hAnsi="Times New Roman"/>
          <w:b w:val="0"/>
          <w:i w:val="0"/>
          <w:sz w:val="28"/>
        </w:rPr>
        <w:t>Ҳар санҷиш дар шароити якхела гузаронида мешавад. Санҷиш дар толори ором, бо вақти 40 дақиқагӣ ва бе абзори кӯмакрасон гузаронида мешуд; санҷишҳои кӯтоҳи миёна бошад, дар шакли рақамӣ ва 10 дақиқагӣ буданд [1, 692-б.]. Ин тартиб натиҷаҳои гурӯҳҳоро муқоисапазир мекард. Саволҳо аз се навъ буданд: саволҳои интихобӣ, саволҳои кӯтоҳи ҷавоб ва як саволи шарҳӣ; ин навъҳо навъҳои гуногуни ҳофизаро фаро мегиранд.</w:t>
      </w:r>
    </w:p>
    <w:p>
      <w:pPr>
        <w:spacing w:line="360" w:lineRule="auto" w:after="0"/>
        <w:ind w:firstLine="709"/>
        <w:jc w:val="both"/>
      </w:pPr>
      <w:r>
        <w:rPr>
          <w:rFonts w:ascii="Times New Roman" w:hAnsi="Times New Roman"/>
          <w:b w:val="0"/>
          <w:i w:val="0"/>
          <w:sz w:val="28"/>
        </w:rPr>
        <w:t>Арзёбии субьективӣ бо варақаи инъикосӣ анҷом меёфт. Баъди ҳар санҷиш донишҷӯ се саволро ҷавоб медод: кадом навъи савол вазин буд, чанд вақт сарф шуд ва чӣ қадар машғулият гузашта буд [1, 693-б.]. Ин маълумот бо натиҷаи воқеии санҷиш муқоиса мешуд. Мавҷудияти ин варақа натиҷаи кори ҳар иштирокчиро беҳтар кард, чунки ӯ фарқи ҳисси дониш ва дониши воқеии худро мебинад. Ин ҷузъи кор дар замимаи Д тавсиф дода шудааст.</w:t>
      </w:r>
    </w:p>
    <w:p>
      <w:pPr>
        <w:spacing w:line="360" w:lineRule="auto" w:after="0"/>
        <w:ind w:firstLine="709"/>
        <w:jc w:val="both"/>
      </w:pPr>
      <w:r>
        <w:rPr>
          <w:rFonts w:ascii="Times New Roman" w:hAnsi="Times New Roman"/>
          <w:b w:val="0"/>
          <w:i w:val="0"/>
          <w:sz w:val="28"/>
        </w:rPr>
        <w:t>Дар ҳолати санҷиши фаврии эҳтиётӣ низ протокол пешбинӣ шуд. Агар иштирокчӣ беморӣ ё машғулияти фаврӣ дошта бошад, санҷиш ба рӯзи дигар мегузарад ва ин дар варақа қайд мешавад [1, 708-б.]. Ин қоида натиҷаҳои беэътимодро аз таҳлил хориҷ мекард. Дар эксперимент се санҷиш бо таъхир гузашт ва онҳо дар таҳлил бо нишонаи махсус қарор гирифтанд. Ин тартиб эътимоднокии натиҷаҳоро мустаҳкам месозад.</w:t>
      </w:r>
    </w:p>
    <w:p>
      <w:pPr>
        <w:spacing w:line="360" w:lineRule="auto" w:after="0"/>
        <w:ind w:firstLine="709"/>
        <w:jc w:val="left"/>
      </w:pPr>
      <w:r>
        <w:rPr>
          <w:rFonts w:ascii="Times New Roman" w:hAnsi="Times New Roman"/>
          <w:b/>
          <w:i w:val="0"/>
          <w:sz w:val="28"/>
        </w:rPr>
        <w:t>3.2. Протоколи санҷиш ва шкалаи арзёбӣ</w:t>
      </w:r>
    </w:p>
    <w:p>
      <w:pPr>
        <w:spacing w:line="360" w:lineRule="auto" w:after="0"/>
        <w:ind w:firstLine="709"/>
        <w:jc w:val="both"/>
      </w:pPr>
      <w:r>
        <w:rPr>
          <w:rFonts w:ascii="Times New Roman" w:hAnsi="Times New Roman"/>
          <w:b w:val="0"/>
          <w:i w:val="0"/>
          <w:sz w:val="28"/>
        </w:rPr>
        <w:t>Протоколи санҷиш аз панҷ қадам иборат буд ва ҳар қадам сана ва вақти муайян дошт. Дар қадами аввалин маълумоти умумӣ, синну сол, хоби шабона ва мӯҳлати машғулияти ҳаррӯза сабт мешавад [1, 645-б.]. Дар қадами дуюм санҷиши аввалаи 20-саволӣ гузаронида мешавад, то сатҳи оғозиро муайян кунад. Дар қадами сеюм нақшаи машғулият ба ҳар гурӯҳ мегузарад ва ҳар такрор дар варақа қайд мегардад. Дар қадами чорум санҷишҳои кӯтоҳи миёна ва дар қадами панҷум санҷиши ниҳоии 30-саволӣ гузаронида мешавад.</w:t>
      </w:r>
    </w:p>
    <w:p>
      <w:pPr>
        <w:spacing w:line="360" w:lineRule="auto" w:after="0"/>
        <w:ind w:firstLine="709"/>
        <w:jc w:val="both"/>
      </w:pPr>
      <w:r>
        <w:rPr>
          <w:rFonts w:ascii="Times New Roman" w:hAnsi="Times New Roman"/>
          <w:b w:val="0"/>
          <w:i w:val="0"/>
          <w:sz w:val="28"/>
        </w:rPr>
        <w:t>Арзёбӣ дар шакли фоизи ҷавобҳои дуруст сурат мегирад. Нигоҳдорӣ аз рӯи формулаи содда ҳисоб мешавад: фоиз = (ҷавобҳои дуруст / 30) × 100 [1, 646-б.]. Натиҷаҳо ба се дараҷа тақсим мешаванд: аз 85 фоиз боло — нигоҳдории хуб, 70 то 85 фоиз — мӯътадил ва камтар аз 70 фоиз — паст. Ҳар иштирокчӣ дар анҷом варақаи шахсии худро мегирад, ки раванди нигоҳдории ӯро аз аввал то анҷом нишон медиҳад. Ин варақа барои муҳокима бо донишҷӯ абзори муфид шуд.</w:t>
      </w:r>
    </w:p>
    <w:p>
      <w:pPr>
        <w:spacing w:line="360" w:lineRule="auto" w:after="0"/>
        <w:ind w:firstLine="709"/>
        <w:jc w:val="both"/>
      </w:pPr>
      <w:r>
        <w:rPr>
          <w:rFonts w:ascii="Times New Roman" w:hAnsi="Times New Roman"/>
          <w:b w:val="0"/>
          <w:i w:val="0"/>
          <w:sz w:val="28"/>
        </w:rPr>
        <w:t>Мисоли 7. Донишҷӯе дар санҷиши ниҳоӣ аз 30 савол 25-тоашро дуруст ҷавоб дод. Фоиз ва дараҷаи нигоҳдориашро ҳисоб кунед [1, 647-б.].</w:t>
      </w:r>
    </w:p>
    <w:p>
      <w:pPr>
        <w:spacing w:line="360" w:lineRule="auto" w:after="0"/>
        <w:ind w:firstLine="709"/>
        <w:jc w:val="both"/>
      </w:pPr>
      <w:r>
        <w:rPr>
          <w:rFonts w:ascii="Times New Roman" w:hAnsi="Times New Roman"/>
          <w:b w:val="0"/>
          <w:i w:val="0"/>
          <w:sz w:val="28"/>
        </w:rPr>
        <w:t>Ҳалли мисоли 7. Фоиз = (25 / 30) × 100 ≈ 83 фоиз. Ин натиҷа ба дараҷаи мӯътадил мувофиқ аст [1, 648-б.]. Барои расидан ба дараҷаи хуб боз ҳадди ақал ду саволи дуруст лозим мешавад. Ин ҳисоб содда буда, барои арзёбии ҳар санҷиш истифода мешавад.</w:t>
      </w:r>
    </w:p>
    <w:p>
      <w:pPr>
        <w:spacing w:line="240" w:lineRule="auto" w:after="0"/>
        <w:ind w:firstLine="0"/>
        <w:jc w:val="center"/>
      </w:pPr>
      <w:r>
        <w:rPr>
          <w:rFonts w:ascii="Times New Roman" w:hAnsi="Times New Roman"/>
          <w:b/>
          <w:i w:val="0"/>
          <w:sz w:val="24"/>
        </w:rPr>
        <w:t>Ҷадвали 3.2 — Қадамҳои протокол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Қадам</w:t>
            </w:r>
          </w:p>
        </w:tc>
        <w:tc>
          <w:tcPr>
            <w:tcW w:type="dxa" w:w="3288"/>
            <w:shd w:val="clear" w:fill="EDEDED"/>
          </w:tcPr>
          <w:p>
            <w:pPr>
              <w:spacing w:line="240" w:lineRule="auto" w:after="0" w:before="0"/>
              <w:ind w:firstLine="0"/>
              <w:jc w:val="left"/>
            </w:pPr>
            <w:r>
              <w:rPr>
                <w:rFonts w:ascii="Times New Roman" w:hAnsi="Times New Roman"/>
                <w:b/>
                <w:sz w:val="24"/>
              </w:rPr>
              <w:t>Амал</w:t>
            </w:r>
          </w:p>
        </w:tc>
        <w:tc>
          <w:tcPr>
            <w:tcW w:type="dxa" w:w="1814"/>
            <w:shd w:val="clear" w:fill="EDEDED"/>
          </w:tcPr>
          <w:p>
            <w:pPr>
              <w:spacing w:line="240" w:lineRule="auto" w:after="0" w:before="0"/>
              <w:ind w:firstLine="0"/>
              <w:jc w:val="left"/>
            </w:pPr>
            <w:r>
              <w:rPr>
                <w:rFonts w:ascii="Times New Roman" w:hAnsi="Times New Roman"/>
                <w:b/>
                <w:sz w:val="24"/>
              </w:rPr>
              <w:t>Вақт</w:t>
            </w:r>
          </w:p>
        </w:tc>
        <w:tc>
          <w:tcPr>
            <w:tcW w:type="dxa" w:w="1701"/>
            <w:shd w:val="clear" w:fill="EDEDED"/>
          </w:tcPr>
          <w:p>
            <w:pPr>
              <w:spacing w:line="240" w:lineRule="auto" w:after="0" w:before="0"/>
              <w:ind w:firstLine="0"/>
              <w:jc w:val="left"/>
            </w:pPr>
            <w:r>
              <w:rPr>
                <w:rFonts w:ascii="Times New Roman" w:hAnsi="Times New Roman"/>
                <w:b/>
                <w:sz w:val="24"/>
              </w:rPr>
              <w:t>Абзор</w:t>
            </w:r>
          </w:p>
        </w:tc>
      </w:tr>
      <w:tr>
        <w:tc>
          <w:tcPr>
            <w:tcW w:type="dxa" w:w="1701"/>
          </w:tcPr>
          <w:p>
            <w:pPr>
              <w:spacing w:line="240" w:lineRule="auto" w:after="0" w:before="0"/>
              <w:ind w:firstLine="0"/>
              <w:jc w:val="left"/>
            </w:pPr>
            <w:r>
              <w:rPr>
                <w:rFonts w:ascii="Times New Roman" w:hAnsi="Times New Roman"/>
                <w:b w:val="0"/>
                <w:sz w:val="24"/>
              </w:rPr>
              <w:t>1</w:t>
            </w:r>
          </w:p>
        </w:tc>
        <w:tc>
          <w:tcPr>
            <w:tcW w:type="dxa" w:w="3288"/>
          </w:tcPr>
          <w:p>
            <w:pPr>
              <w:spacing w:line="240" w:lineRule="auto" w:after="0" w:before="0"/>
              <w:ind w:firstLine="0"/>
              <w:jc w:val="left"/>
            </w:pPr>
            <w:r>
              <w:rPr>
                <w:rFonts w:ascii="Times New Roman" w:hAnsi="Times New Roman"/>
                <w:b w:val="0"/>
                <w:sz w:val="24"/>
              </w:rPr>
              <w:t>Сабти маълумоти умумӣ</w:t>
            </w:r>
          </w:p>
        </w:tc>
        <w:tc>
          <w:tcPr>
            <w:tcW w:type="dxa" w:w="1814"/>
          </w:tcPr>
          <w:p>
            <w:pPr>
              <w:spacing w:line="240" w:lineRule="auto" w:after="0" w:before="0"/>
              <w:ind w:firstLine="0"/>
              <w:jc w:val="left"/>
            </w:pPr>
            <w:r>
              <w:rPr>
                <w:rFonts w:ascii="Times New Roman" w:hAnsi="Times New Roman"/>
                <w:b w:val="0"/>
                <w:sz w:val="24"/>
              </w:rPr>
              <w:t>10 дақ</w:t>
            </w:r>
          </w:p>
        </w:tc>
        <w:tc>
          <w:tcPr>
            <w:tcW w:type="dxa" w:w="1701"/>
          </w:tcPr>
          <w:p>
            <w:pPr>
              <w:spacing w:line="240" w:lineRule="auto" w:after="0" w:before="0"/>
              <w:ind w:firstLine="0"/>
              <w:jc w:val="left"/>
            </w:pPr>
            <w:r>
              <w:rPr>
                <w:rFonts w:ascii="Times New Roman" w:hAnsi="Times New Roman"/>
                <w:b w:val="0"/>
                <w:sz w:val="24"/>
              </w:rPr>
              <w:t>Варақа</w:t>
            </w:r>
          </w:p>
        </w:tc>
      </w:tr>
      <w:tr>
        <w:tc>
          <w:tcPr>
            <w:tcW w:type="dxa" w:w="1701"/>
          </w:tcPr>
          <w:p>
            <w:pPr>
              <w:spacing w:line="240" w:lineRule="auto" w:after="0" w:before="0"/>
              <w:ind w:firstLine="0"/>
              <w:jc w:val="left"/>
            </w:pPr>
            <w:r>
              <w:rPr>
                <w:rFonts w:ascii="Times New Roman" w:hAnsi="Times New Roman"/>
                <w:b w:val="0"/>
                <w:sz w:val="24"/>
              </w:rPr>
              <w:t>2</w:t>
            </w:r>
          </w:p>
        </w:tc>
        <w:tc>
          <w:tcPr>
            <w:tcW w:type="dxa" w:w="3288"/>
          </w:tcPr>
          <w:p>
            <w:pPr>
              <w:spacing w:line="240" w:lineRule="auto" w:after="0" w:before="0"/>
              <w:ind w:firstLine="0"/>
              <w:jc w:val="left"/>
            </w:pPr>
            <w:r>
              <w:rPr>
                <w:rFonts w:ascii="Times New Roman" w:hAnsi="Times New Roman"/>
                <w:b w:val="0"/>
                <w:sz w:val="24"/>
              </w:rPr>
              <w:t>Санҷиши аввала</w:t>
            </w:r>
          </w:p>
        </w:tc>
        <w:tc>
          <w:tcPr>
            <w:tcW w:type="dxa" w:w="1814"/>
          </w:tcPr>
          <w:p>
            <w:pPr>
              <w:spacing w:line="240" w:lineRule="auto" w:after="0" w:before="0"/>
              <w:ind w:firstLine="0"/>
              <w:jc w:val="left"/>
            </w:pPr>
            <w:r>
              <w:rPr>
                <w:rFonts w:ascii="Times New Roman" w:hAnsi="Times New Roman"/>
                <w:b w:val="0"/>
                <w:sz w:val="24"/>
              </w:rPr>
              <w:t>20 дақ</w:t>
            </w:r>
          </w:p>
        </w:tc>
        <w:tc>
          <w:tcPr>
            <w:tcW w:type="dxa" w:w="1701"/>
          </w:tcPr>
          <w:p>
            <w:pPr>
              <w:spacing w:line="240" w:lineRule="auto" w:after="0" w:before="0"/>
              <w:ind w:firstLine="0"/>
              <w:jc w:val="left"/>
            </w:pPr>
            <w:r>
              <w:rPr>
                <w:rFonts w:ascii="Times New Roman" w:hAnsi="Times New Roman"/>
                <w:b w:val="0"/>
                <w:sz w:val="24"/>
              </w:rPr>
              <w:t>20 савол</w:t>
            </w:r>
          </w:p>
        </w:tc>
      </w:tr>
      <w:tr>
        <w:tc>
          <w:tcPr>
            <w:tcW w:type="dxa" w:w="1701"/>
          </w:tcPr>
          <w:p>
            <w:pPr>
              <w:spacing w:line="240" w:lineRule="auto" w:after="0" w:before="0"/>
              <w:ind w:firstLine="0"/>
              <w:jc w:val="left"/>
            </w:pPr>
            <w:r>
              <w:rPr>
                <w:rFonts w:ascii="Times New Roman" w:hAnsi="Times New Roman"/>
                <w:b w:val="0"/>
                <w:sz w:val="24"/>
              </w:rPr>
              <w:t>3</w:t>
            </w:r>
          </w:p>
        </w:tc>
        <w:tc>
          <w:tcPr>
            <w:tcW w:type="dxa" w:w="3288"/>
          </w:tcPr>
          <w:p>
            <w:pPr>
              <w:spacing w:line="240" w:lineRule="auto" w:after="0" w:before="0"/>
              <w:ind w:firstLine="0"/>
              <w:jc w:val="left"/>
            </w:pPr>
            <w:r>
              <w:rPr>
                <w:rFonts w:ascii="Times New Roman" w:hAnsi="Times New Roman"/>
                <w:b w:val="0"/>
                <w:sz w:val="24"/>
              </w:rPr>
              <w:t>Нақшаи машғулият</w:t>
            </w:r>
          </w:p>
        </w:tc>
        <w:tc>
          <w:tcPr>
            <w:tcW w:type="dxa" w:w="1814"/>
          </w:tcPr>
          <w:p>
            <w:pPr>
              <w:spacing w:line="240" w:lineRule="auto" w:after="0" w:before="0"/>
              <w:ind w:firstLine="0"/>
              <w:jc w:val="left"/>
            </w:pPr>
            <w:r>
              <w:rPr>
                <w:rFonts w:ascii="Times New Roman" w:hAnsi="Times New Roman"/>
                <w:b w:val="0"/>
                <w:sz w:val="24"/>
              </w:rPr>
              <w:t>Рӯзҳои 1–21</w:t>
            </w:r>
          </w:p>
        </w:tc>
        <w:tc>
          <w:tcPr>
            <w:tcW w:type="dxa" w:w="1701"/>
          </w:tcPr>
          <w:p>
            <w:pPr>
              <w:spacing w:line="240" w:lineRule="auto" w:after="0" w:before="0"/>
              <w:ind w:firstLine="0"/>
              <w:jc w:val="left"/>
            </w:pPr>
            <w:r>
              <w:rPr>
                <w:rFonts w:ascii="Times New Roman" w:hAnsi="Times New Roman"/>
                <w:b w:val="0"/>
                <w:sz w:val="24"/>
              </w:rPr>
              <w:t>Варақаи ҳаррӯза</w:t>
            </w:r>
          </w:p>
        </w:tc>
      </w:tr>
      <w:tr>
        <w:tc>
          <w:tcPr>
            <w:tcW w:type="dxa" w:w="1701"/>
          </w:tcPr>
          <w:p>
            <w:pPr>
              <w:spacing w:line="240" w:lineRule="auto" w:after="0" w:before="0"/>
              <w:ind w:firstLine="0"/>
              <w:jc w:val="left"/>
            </w:pPr>
            <w:r>
              <w:rPr>
                <w:rFonts w:ascii="Times New Roman" w:hAnsi="Times New Roman"/>
                <w:b w:val="0"/>
                <w:sz w:val="24"/>
              </w:rPr>
              <w:t>4</w:t>
            </w:r>
          </w:p>
        </w:tc>
        <w:tc>
          <w:tcPr>
            <w:tcW w:type="dxa" w:w="3288"/>
          </w:tcPr>
          <w:p>
            <w:pPr>
              <w:spacing w:line="240" w:lineRule="auto" w:after="0" w:before="0"/>
              <w:ind w:firstLine="0"/>
              <w:jc w:val="left"/>
            </w:pPr>
            <w:r>
              <w:rPr>
                <w:rFonts w:ascii="Times New Roman" w:hAnsi="Times New Roman"/>
                <w:b w:val="0"/>
                <w:sz w:val="24"/>
              </w:rPr>
              <w:t>Санҷишҳои миёна</w:t>
            </w:r>
          </w:p>
        </w:tc>
        <w:tc>
          <w:tcPr>
            <w:tcW w:type="dxa" w:w="1814"/>
          </w:tcPr>
          <w:p>
            <w:pPr>
              <w:spacing w:line="240" w:lineRule="auto" w:after="0" w:before="0"/>
              <w:ind w:firstLine="0"/>
              <w:jc w:val="left"/>
            </w:pPr>
            <w:r>
              <w:rPr>
                <w:rFonts w:ascii="Times New Roman" w:hAnsi="Times New Roman"/>
                <w:b w:val="0"/>
                <w:sz w:val="24"/>
              </w:rPr>
              <w:t>6 × 10 дақ</w:t>
            </w:r>
          </w:p>
        </w:tc>
        <w:tc>
          <w:tcPr>
            <w:tcW w:type="dxa" w:w="1701"/>
          </w:tcPr>
          <w:p>
            <w:pPr>
              <w:spacing w:line="240" w:lineRule="auto" w:after="0" w:before="0"/>
              <w:ind w:firstLine="0"/>
              <w:jc w:val="left"/>
            </w:pPr>
            <w:r>
              <w:rPr>
                <w:rFonts w:ascii="Times New Roman" w:hAnsi="Times New Roman"/>
                <w:b w:val="0"/>
                <w:sz w:val="24"/>
              </w:rPr>
              <w:t>10 савол</w:t>
            </w:r>
          </w:p>
        </w:tc>
      </w:tr>
      <w:tr>
        <w:tc>
          <w:tcPr>
            <w:tcW w:type="dxa" w:w="1701"/>
          </w:tcPr>
          <w:p>
            <w:pPr>
              <w:spacing w:line="240" w:lineRule="auto" w:after="0" w:before="0"/>
              <w:ind w:firstLine="0"/>
              <w:jc w:val="left"/>
            </w:pPr>
            <w:r>
              <w:rPr>
                <w:rFonts w:ascii="Times New Roman" w:hAnsi="Times New Roman"/>
                <w:b w:val="0"/>
                <w:sz w:val="24"/>
              </w:rPr>
              <w:t>5</w:t>
            </w:r>
          </w:p>
        </w:tc>
        <w:tc>
          <w:tcPr>
            <w:tcW w:type="dxa" w:w="3288"/>
          </w:tcPr>
          <w:p>
            <w:pPr>
              <w:spacing w:line="240" w:lineRule="auto" w:after="0" w:before="0"/>
              <w:ind w:firstLine="0"/>
              <w:jc w:val="left"/>
            </w:pPr>
            <w:r>
              <w:rPr>
                <w:rFonts w:ascii="Times New Roman" w:hAnsi="Times New Roman"/>
                <w:b w:val="0"/>
                <w:sz w:val="24"/>
              </w:rPr>
              <w:t>Санҷиши ниҳоӣ</w:t>
            </w:r>
          </w:p>
        </w:tc>
        <w:tc>
          <w:tcPr>
            <w:tcW w:type="dxa" w:w="1814"/>
          </w:tcPr>
          <w:p>
            <w:pPr>
              <w:spacing w:line="240" w:lineRule="auto" w:after="0" w:before="0"/>
              <w:ind w:firstLine="0"/>
              <w:jc w:val="left"/>
            </w:pPr>
            <w:r>
              <w:rPr>
                <w:rFonts w:ascii="Times New Roman" w:hAnsi="Times New Roman"/>
                <w:b w:val="0"/>
                <w:sz w:val="24"/>
              </w:rPr>
              <w:t>40 дақ</w:t>
            </w:r>
          </w:p>
        </w:tc>
        <w:tc>
          <w:tcPr>
            <w:tcW w:type="dxa" w:w="1701"/>
          </w:tcPr>
          <w:p>
            <w:pPr>
              <w:spacing w:line="240" w:lineRule="auto" w:after="0" w:before="0"/>
              <w:ind w:firstLine="0"/>
              <w:jc w:val="left"/>
            </w:pPr>
            <w:r>
              <w:rPr>
                <w:rFonts w:ascii="Times New Roman" w:hAnsi="Times New Roman"/>
                <w:b w:val="0"/>
                <w:sz w:val="24"/>
              </w:rPr>
              <w:t>30 савол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тартиби санҷишро фаро мегирад [1, 649-б.].</w:t>
      </w:r>
    </w:p>
    <w:p>
      <w:pPr>
        <w:spacing w:line="360" w:lineRule="auto" w:after="0"/>
        <w:ind w:firstLine="709"/>
        <w:jc w:val="both"/>
      </w:pPr>
      <w:r>
        <w:rPr>
          <w:rFonts w:ascii="Times New Roman" w:hAnsi="Times New Roman"/>
          <w:b w:val="0"/>
          <w:i w:val="0"/>
          <w:sz w:val="28"/>
        </w:rPr>
        <w:t>Натиҷаҳо бо шакли раванд низ таҳлил шуданд. Дар гурӯҳи А натиҷаи санҷишҳои миёна тадриҷан мерафт: рӯзи 3 — 66 фоиз, рӯзи 7 — 73 фоиз, рӯзи 21 — 79 фоиз; дар гурӯҳи Б то машғулияти охирин пастшавӣ меҷуст ва танҳо баъди машғулияти якрӯза натиҷаи суръатранҷ мекард [1, 694-б.]. Ин натиҷа хати бафреҷиро дар шакли воқеӣ тасдиқ мекунад: такрор натиҷаро тадриҷан баланд мебарад, ҷамъбастӣ бошад, онро муваққатан боло мебарад ва баъдан зудтар мепояд. Ин фарқи шакли раванд натиҷаи ниҳоиро мантиқан пурра мекунад.</w:t>
      </w:r>
    </w:p>
    <w:p>
      <w:pPr>
        <w:spacing w:line="360" w:lineRule="auto" w:after="0"/>
        <w:ind w:firstLine="709"/>
        <w:jc w:val="both"/>
      </w:pPr>
      <w:r>
        <w:rPr>
          <w:rFonts w:ascii="Times New Roman" w:hAnsi="Times New Roman"/>
          <w:b w:val="0"/>
          <w:i w:val="0"/>
          <w:sz w:val="28"/>
        </w:rPr>
        <w:t>Пайвасти хоб ва машқ бо натиҷаҳо низ таҳлил шуд. Иштирокчиёне, ки ҳафтааш ҳадди ақал панҷ шаби хоби 7-соатаӣ доштанд, ба миёна ба 8 фоиз беҳтар ҷавоб доданд; машқи 150-дақиқагии ҳафтаина бошад, натиҷаро ба 5 то 7 фоиз меафзуд [1, 695-б.]. Ин натиҷа бо адабиёт мувофиқ аст ва нишон медиҳад, ки шароити умумии саломатӣ натиҷаи омӯзишро дар шакли мустақим тағйир медиҳад. Барои ҳамин тавсияҳои кор бо ҳамроҳии ин омилҳо тарҳрезӣ шуданд.</w:t>
      </w:r>
    </w:p>
    <w:p>
      <w:pPr>
        <w:spacing w:line="360" w:lineRule="auto" w:after="0"/>
        <w:ind w:firstLine="709"/>
        <w:jc w:val="both"/>
      </w:pPr>
      <w:r>
        <w:rPr>
          <w:rFonts w:ascii="Times New Roman" w:hAnsi="Times New Roman"/>
          <w:b w:val="0"/>
          <w:i w:val="0"/>
          <w:sz w:val="28"/>
        </w:rPr>
        <w:t>Натиҷаҳо дар байни донишҷӯёни соҳаҳои гуногун фарқ накард. Иштирокчиёни табиӣ, гуманитарӣ ва техникии ҷавобҳои мушабеҳ доданд: усули фосилавӣ дар ҳама гурӯҳҳо натиҷаи беҳтар гирифт [1, 709-б.]. Ин нишон медиҳад, ки механизмҳои ҳофиза умумӣ мебошанд ва усулҳои асосӣ ба мавзӯъ вобаста нестанд. Барои ҳамин нақша ба ҳама соҳаҳои таҳсил пешбинӣ мешавад. Фарқи инфиродӣ дар дохили гурӯҳҳо аз фарқи байни соҳаҳо зиёдтар буд.</w:t>
      </w:r>
    </w:p>
    <w:p>
      <w:pPr>
        <w:spacing w:line="360" w:lineRule="auto" w:after="0"/>
        <w:ind w:firstLine="709"/>
        <w:jc w:val="left"/>
      </w:pPr>
      <w:r>
        <w:rPr>
          <w:rFonts w:ascii="Times New Roman" w:hAnsi="Times New Roman"/>
          <w:b/>
          <w:i w:val="0"/>
          <w:sz w:val="28"/>
        </w:rPr>
        <w:t>3.3. Натиҷаҳои эксперимент</w:t>
      </w:r>
    </w:p>
    <w:p>
      <w:pPr>
        <w:spacing w:line="360" w:lineRule="auto" w:after="0"/>
        <w:ind w:firstLine="709"/>
        <w:jc w:val="both"/>
      </w:pPr>
      <w:r>
        <w:rPr>
          <w:rFonts w:ascii="Times New Roman" w:hAnsi="Times New Roman"/>
          <w:b w:val="0"/>
          <w:i w:val="0"/>
          <w:sz w:val="28"/>
        </w:rPr>
        <w:t>Натиҷаи асосӣ фарқи возеҳи байни гурӯҳҳо буд. Миёнаи санҷиши ниҳоӣ дар гурӯҳи А 84 фоиз ва дар гурӯҳи Б 68 фоиз буд; фарқи 16 фоиз аҳамиятнок мебошад [1, 650-б.]. Дар санҷиши гузаштаи якмоҳа фарқ бештар шуд: гурӯҳи А 79 фоиз ва гурӯҳи Б 47 фоиз нигоҳ дошт, яъне фарқ то 32 фоиз расид. Ин натиҷа тасдиқи он аст, ки ҷамъбастии якрӯза нигоҳдории дарозмуддатро тақрибан нисф мекунад. Хоб ва машқи мувофиқ дар ҳарду гурӯҳ натиҷаро баланд мебаранд.</w:t>
      </w:r>
    </w:p>
    <w:p>
      <w:pPr>
        <w:spacing w:line="360" w:lineRule="auto" w:after="0"/>
        <w:ind w:firstLine="709"/>
        <w:jc w:val="both"/>
      </w:pPr>
      <w:r>
        <w:rPr>
          <w:rFonts w:ascii="Times New Roman" w:hAnsi="Times New Roman"/>
          <w:b w:val="0"/>
          <w:i w:val="0"/>
          <w:sz w:val="28"/>
        </w:rPr>
        <w:t>Дар дохили гурӯҳҳо фарқи инфиродӣ мавҷуд буд. Дар гурӯҳи А 30 нафар (73 фоиз) дараҷаи хуб гирифтанд, 8 нафар мӯътадил ва танҳо 3 нафар паст; дар гурӯҳи Б 11 нафар хуб, 17 нафар мӯътадил ва 13 нафар паст буданд [1, 651-б.]. Донишҷӯёне, ки ҳафтааш ҳадди ақал панҷ шаби хоби пурра гирифтанд, ба миёна ба 8 фоиз беҳтар ҷавоб доданд. Машғулиятҳо бо блокҳои Pomodoro низ натиҷаи мусбат доданд. Ин нишон медиҳад, ки усул ва шароити умумӣ якҷоя кор мекунанд.</w:t>
      </w:r>
    </w:p>
    <w:p>
      <w:pPr>
        <w:spacing w:line="360" w:lineRule="auto" w:after="0"/>
        <w:ind w:firstLine="709"/>
        <w:jc w:val="both"/>
      </w:pPr>
      <w:r>
        <w:rPr>
          <w:rFonts w:ascii="Times New Roman" w:hAnsi="Times New Roman"/>
          <w:b w:val="0"/>
          <w:i w:val="0"/>
          <w:sz w:val="28"/>
        </w:rPr>
        <w:t>Риояи нақша дар гурӯҳи А 82 фоиз буд. Иштирокчиёне, ки нақшаро пурра иҷро накарданд, натиҷаи мӯътадил гирифтанд, вале аз миёнаи гурӯҳ пасттар монданд [1, 652-б.]. Қаноатмандӣ аз усули фосилавӣ баланд буд, чунки машғулиятҳо кӯтоҳ ва табиатӣ буданд. Дар гурӯҳи Б ҳисси вазнини машғулиятҳои охирин маъмул буд. Ин натиҷаҳо тавсияҳои амалии зербанди 3.5-ро асоснок мекунанд.</w:t>
      </w:r>
    </w:p>
    <w:p>
      <w:pPr>
        <w:spacing w:line="360" w:lineRule="auto" w:after="0"/>
        <w:ind w:firstLine="709"/>
        <w:jc w:val="both"/>
      </w:pPr>
      <w:r>
        <w:rPr>
          <w:rFonts w:ascii="Times New Roman" w:hAnsi="Times New Roman"/>
          <w:b w:val="0"/>
          <w:i w:val="0"/>
          <w:sz w:val="28"/>
        </w:rPr>
        <w:t>Мисоли 8. Фарқи нигоҳдории гурӯҳҳо дар санҷиши ниҳоӣ 84 фоиз ба 68 фоиз буд. Фарқи мутлақ ва нисбиро ҳисоб кунед [1, 653-б.].</w:t>
      </w:r>
    </w:p>
    <w:p>
      <w:pPr>
        <w:spacing w:line="360" w:lineRule="auto" w:after="0"/>
        <w:ind w:firstLine="709"/>
        <w:jc w:val="both"/>
      </w:pPr>
      <w:r>
        <w:rPr>
          <w:rFonts w:ascii="Times New Roman" w:hAnsi="Times New Roman"/>
          <w:b w:val="0"/>
          <w:i w:val="0"/>
          <w:sz w:val="28"/>
        </w:rPr>
        <w:t>Ҳалли мисоли 8. Фарқи мутлақ: 84 − 68 = 16 фоиз. Фарқи нисбӣ: 16 / 68 × 100 ≈ 24 фоиз [1, 654-б.]. Дар санҷиши якмоҳа фарқи мутлақ 79 − 47 = 32 фоиз ва фарқи нисбӣ тақрибан 68 фоиз мешавад. Ин ҳисоб нишон медиҳад, ки фарқ бо гузашти вақт меафзояд ва ин ҳамон фарқи асосии нақшаҳо мебошад.</w:t>
      </w:r>
    </w:p>
    <w:p>
      <w:pPr>
        <w:spacing w:line="240" w:lineRule="auto" w:after="0"/>
        <w:ind w:firstLine="0"/>
        <w:jc w:val="center"/>
      </w:pPr>
      <w:r>
        <w:rPr>
          <w:rFonts w:ascii="Times New Roman" w:hAnsi="Times New Roman"/>
          <w:b/>
          <w:i w:val="0"/>
          <w:sz w:val="24"/>
        </w:rPr>
        <w:t>Ҷадвали 3.3 — Натиҷаи асосии эксперимент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Гурӯҳи А</w:t>
            </w:r>
          </w:p>
        </w:tc>
        <w:tc>
          <w:tcPr>
            <w:tcW w:type="dxa" w:w="1814"/>
            <w:shd w:val="clear" w:fill="EDEDED"/>
          </w:tcPr>
          <w:p>
            <w:pPr>
              <w:spacing w:line="240" w:lineRule="auto" w:after="0" w:before="0"/>
              <w:ind w:firstLine="0"/>
              <w:jc w:val="left"/>
            </w:pPr>
            <w:r>
              <w:rPr>
                <w:rFonts w:ascii="Times New Roman" w:hAnsi="Times New Roman"/>
                <w:b/>
                <w:sz w:val="24"/>
              </w:rPr>
              <w:t>Гурӯҳи Б</w:t>
            </w:r>
          </w:p>
        </w:tc>
        <w:tc>
          <w:tcPr>
            <w:tcW w:type="dxa" w:w="2154"/>
            <w:shd w:val="clear" w:fill="EDEDED"/>
          </w:tcPr>
          <w:p>
            <w:pPr>
              <w:spacing w:line="240" w:lineRule="auto" w:after="0" w:before="0"/>
              <w:ind w:firstLine="0"/>
              <w:jc w:val="left"/>
            </w:pPr>
            <w:r>
              <w:rPr>
                <w:rFonts w:ascii="Times New Roman" w:hAnsi="Times New Roman"/>
                <w:b/>
                <w:sz w:val="24"/>
              </w:rPr>
              <w:t>Фарқ</w:t>
            </w:r>
          </w:p>
        </w:tc>
      </w:tr>
      <w:tr>
        <w:tc>
          <w:tcPr>
            <w:tcW w:type="dxa" w:w="2721"/>
          </w:tcPr>
          <w:p>
            <w:pPr>
              <w:spacing w:line="240" w:lineRule="auto" w:after="0" w:before="0"/>
              <w:ind w:firstLine="0"/>
              <w:jc w:val="left"/>
            </w:pPr>
            <w:r>
              <w:rPr>
                <w:rFonts w:ascii="Times New Roman" w:hAnsi="Times New Roman"/>
                <w:b w:val="0"/>
                <w:sz w:val="24"/>
              </w:rPr>
              <w:t>Санҷиши аввала</w:t>
            </w:r>
          </w:p>
        </w:tc>
        <w:tc>
          <w:tcPr>
            <w:tcW w:type="dxa" w:w="1814"/>
          </w:tcPr>
          <w:p>
            <w:pPr>
              <w:spacing w:line="240" w:lineRule="auto" w:after="0" w:before="0"/>
              <w:ind w:firstLine="0"/>
              <w:jc w:val="left"/>
            </w:pPr>
            <w:r>
              <w:rPr>
                <w:rFonts w:ascii="Times New Roman" w:hAnsi="Times New Roman"/>
                <w:b w:val="0"/>
                <w:sz w:val="24"/>
              </w:rPr>
              <w:t>58 %</w:t>
            </w:r>
          </w:p>
        </w:tc>
        <w:tc>
          <w:tcPr>
            <w:tcW w:type="dxa" w:w="1814"/>
          </w:tcPr>
          <w:p>
            <w:pPr>
              <w:spacing w:line="240" w:lineRule="auto" w:after="0" w:before="0"/>
              <w:ind w:firstLine="0"/>
              <w:jc w:val="left"/>
            </w:pPr>
            <w:r>
              <w:rPr>
                <w:rFonts w:ascii="Times New Roman" w:hAnsi="Times New Roman"/>
                <w:b w:val="0"/>
                <w:sz w:val="24"/>
              </w:rPr>
              <w:t>57 %</w:t>
            </w:r>
          </w:p>
        </w:tc>
        <w:tc>
          <w:tcPr>
            <w:tcW w:type="dxa" w:w="2154"/>
          </w:tcPr>
          <w:p>
            <w:pPr>
              <w:spacing w:line="240" w:lineRule="auto" w:after="0" w:before="0"/>
              <w:ind w:firstLine="0"/>
              <w:jc w:val="left"/>
            </w:pPr>
            <w:r>
              <w:rPr>
                <w:rFonts w:ascii="Times New Roman" w:hAnsi="Times New Roman"/>
                <w:b w:val="0"/>
                <w:sz w:val="24"/>
              </w:rPr>
              <w:t>+1 %</w:t>
            </w:r>
          </w:p>
        </w:tc>
      </w:tr>
      <w:tr>
        <w:tc>
          <w:tcPr>
            <w:tcW w:type="dxa" w:w="2721"/>
          </w:tcPr>
          <w:p>
            <w:pPr>
              <w:spacing w:line="240" w:lineRule="auto" w:after="0" w:before="0"/>
              <w:ind w:firstLine="0"/>
              <w:jc w:val="left"/>
            </w:pPr>
            <w:r>
              <w:rPr>
                <w:rFonts w:ascii="Times New Roman" w:hAnsi="Times New Roman"/>
                <w:b w:val="0"/>
                <w:sz w:val="24"/>
              </w:rPr>
              <w:t>Санҷиши ниҳоӣ (рӯзи 30)</w:t>
            </w:r>
          </w:p>
        </w:tc>
        <w:tc>
          <w:tcPr>
            <w:tcW w:type="dxa" w:w="1814"/>
          </w:tcPr>
          <w:p>
            <w:pPr>
              <w:spacing w:line="240" w:lineRule="auto" w:after="0" w:before="0"/>
              <w:ind w:firstLine="0"/>
              <w:jc w:val="left"/>
            </w:pPr>
            <w:r>
              <w:rPr>
                <w:rFonts w:ascii="Times New Roman" w:hAnsi="Times New Roman"/>
                <w:b w:val="0"/>
                <w:sz w:val="24"/>
              </w:rPr>
              <w:t>84 %</w:t>
            </w:r>
          </w:p>
        </w:tc>
        <w:tc>
          <w:tcPr>
            <w:tcW w:type="dxa" w:w="1814"/>
          </w:tcPr>
          <w:p>
            <w:pPr>
              <w:spacing w:line="240" w:lineRule="auto" w:after="0" w:before="0"/>
              <w:ind w:firstLine="0"/>
              <w:jc w:val="left"/>
            </w:pPr>
            <w:r>
              <w:rPr>
                <w:rFonts w:ascii="Times New Roman" w:hAnsi="Times New Roman"/>
                <w:b w:val="0"/>
                <w:sz w:val="24"/>
              </w:rPr>
              <w:t>68 %</w:t>
            </w:r>
          </w:p>
        </w:tc>
        <w:tc>
          <w:tcPr>
            <w:tcW w:type="dxa" w:w="2154"/>
          </w:tcPr>
          <w:p>
            <w:pPr>
              <w:spacing w:line="240" w:lineRule="auto" w:after="0" w:before="0"/>
              <w:ind w:firstLine="0"/>
              <w:jc w:val="left"/>
            </w:pPr>
            <w:r>
              <w:rPr>
                <w:rFonts w:ascii="Times New Roman" w:hAnsi="Times New Roman"/>
                <w:b w:val="0"/>
                <w:sz w:val="24"/>
              </w:rPr>
              <w:t>+16 %</w:t>
            </w:r>
          </w:p>
        </w:tc>
      </w:tr>
      <w:tr>
        <w:tc>
          <w:tcPr>
            <w:tcW w:type="dxa" w:w="2721"/>
          </w:tcPr>
          <w:p>
            <w:pPr>
              <w:spacing w:line="240" w:lineRule="auto" w:after="0" w:before="0"/>
              <w:ind w:firstLine="0"/>
              <w:jc w:val="left"/>
            </w:pPr>
            <w:r>
              <w:rPr>
                <w:rFonts w:ascii="Times New Roman" w:hAnsi="Times New Roman"/>
                <w:b w:val="0"/>
                <w:sz w:val="24"/>
              </w:rPr>
              <w:t>Санҷиши якмоҳа баъд</w:t>
            </w:r>
          </w:p>
        </w:tc>
        <w:tc>
          <w:tcPr>
            <w:tcW w:type="dxa" w:w="1814"/>
          </w:tcPr>
          <w:p>
            <w:pPr>
              <w:spacing w:line="240" w:lineRule="auto" w:after="0" w:before="0"/>
              <w:ind w:firstLine="0"/>
              <w:jc w:val="left"/>
            </w:pPr>
            <w:r>
              <w:rPr>
                <w:rFonts w:ascii="Times New Roman" w:hAnsi="Times New Roman"/>
                <w:b w:val="0"/>
                <w:sz w:val="24"/>
              </w:rPr>
              <w:t>79 %</w:t>
            </w:r>
          </w:p>
        </w:tc>
        <w:tc>
          <w:tcPr>
            <w:tcW w:type="dxa" w:w="1814"/>
          </w:tcPr>
          <w:p>
            <w:pPr>
              <w:spacing w:line="240" w:lineRule="auto" w:after="0" w:before="0"/>
              <w:ind w:firstLine="0"/>
              <w:jc w:val="left"/>
            </w:pPr>
            <w:r>
              <w:rPr>
                <w:rFonts w:ascii="Times New Roman" w:hAnsi="Times New Roman"/>
                <w:b w:val="0"/>
                <w:sz w:val="24"/>
              </w:rPr>
              <w:t>47 %</w:t>
            </w:r>
          </w:p>
        </w:tc>
        <w:tc>
          <w:tcPr>
            <w:tcW w:type="dxa" w:w="2154"/>
          </w:tcPr>
          <w:p>
            <w:pPr>
              <w:spacing w:line="240" w:lineRule="auto" w:after="0" w:before="0"/>
              <w:ind w:firstLine="0"/>
              <w:jc w:val="left"/>
            </w:pPr>
            <w:r>
              <w:rPr>
                <w:rFonts w:ascii="Times New Roman" w:hAnsi="Times New Roman"/>
                <w:b w:val="0"/>
                <w:sz w:val="24"/>
              </w:rPr>
              <w:t>+32 %</w:t>
            </w:r>
          </w:p>
        </w:tc>
      </w:tr>
      <w:tr>
        <w:tc>
          <w:tcPr>
            <w:tcW w:type="dxa" w:w="2721"/>
          </w:tcPr>
          <w:p>
            <w:pPr>
              <w:spacing w:line="240" w:lineRule="auto" w:after="0" w:before="0"/>
              <w:ind w:firstLine="0"/>
              <w:jc w:val="left"/>
            </w:pPr>
            <w:r>
              <w:rPr>
                <w:rFonts w:ascii="Times New Roman" w:hAnsi="Times New Roman"/>
                <w:b w:val="0"/>
                <w:sz w:val="24"/>
              </w:rPr>
              <w:t>Дараҷаи хуб</w:t>
            </w:r>
          </w:p>
        </w:tc>
        <w:tc>
          <w:tcPr>
            <w:tcW w:type="dxa" w:w="1814"/>
          </w:tcPr>
          <w:p>
            <w:pPr>
              <w:spacing w:line="240" w:lineRule="auto" w:after="0" w:before="0"/>
              <w:ind w:firstLine="0"/>
              <w:jc w:val="left"/>
            </w:pPr>
            <w:r>
              <w:rPr>
                <w:rFonts w:ascii="Times New Roman" w:hAnsi="Times New Roman"/>
                <w:b w:val="0"/>
                <w:sz w:val="24"/>
              </w:rPr>
              <w:t>73 % нафар</w:t>
            </w:r>
          </w:p>
        </w:tc>
        <w:tc>
          <w:tcPr>
            <w:tcW w:type="dxa" w:w="1814"/>
          </w:tcPr>
          <w:p>
            <w:pPr>
              <w:spacing w:line="240" w:lineRule="auto" w:after="0" w:before="0"/>
              <w:ind w:firstLine="0"/>
              <w:jc w:val="left"/>
            </w:pPr>
            <w:r>
              <w:rPr>
                <w:rFonts w:ascii="Times New Roman" w:hAnsi="Times New Roman"/>
                <w:b w:val="0"/>
                <w:sz w:val="24"/>
              </w:rPr>
              <w:t>27 % нафар</w:t>
            </w:r>
          </w:p>
        </w:tc>
        <w:tc>
          <w:tcPr>
            <w:tcW w:type="dxa" w:w="2154"/>
          </w:tcPr>
          <w:p>
            <w:pPr>
              <w:spacing w:line="240" w:lineRule="auto" w:after="0" w:before="0"/>
              <w:ind w:firstLine="0"/>
              <w:jc w:val="left"/>
            </w:pPr>
            <w:r>
              <w:rPr>
                <w:rFonts w:ascii="Times New Roman" w:hAnsi="Times New Roman"/>
                <w:b w:val="0"/>
                <w:sz w:val="24"/>
              </w:rPr>
              <w:t>2,7 ×</w:t>
            </w:r>
          </w:p>
        </w:tc>
      </w:tr>
      <w:tr>
        <w:tc>
          <w:tcPr>
            <w:tcW w:type="dxa" w:w="2721"/>
          </w:tcPr>
          <w:p>
            <w:pPr>
              <w:spacing w:line="240" w:lineRule="auto" w:after="0" w:before="0"/>
              <w:ind w:firstLine="0"/>
              <w:jc w:val="left"/>
            </w:pPr>
            <w:r>
              <w:rPr>
                <w:rFonts w:ascii="Times New Roman" w:hAnsi="Times New Roman"/>
                <w:b w:val="0"/>
                <w:sz w:val="24"/>
              </w:rPr>
              <w:t>Риояи нақша</w:t>
            </w:r>
          </w:p>
        </w:tc>
        <w:tc>
          <w:tcPr>
            <w:tcW w:type="dxa" w:w="1814"/>
          </w:tcPr>
          <w:p>
            <w:pPr>
              <w:spacing w:line="240" w:lineRule="auto" w:after="0" w:before="0"/>
              <w:ind w:firstLine="0"/>
              <w:jc w:val="left"/>
            </w:pPr>
            <w:r>
              <w:rPr>
                <w:rFonts w:ascii="Times New Roman" w:hAnsi="Times New Roman"/>
                <w:b w:val="0"/>
                <w:sz w:val="24"/>
              </w:rPr>
              <w:t>82 %</w:t>
            </w:r>
          </w:p>
        </w:tc>
        <w:tc>
          <w:tcPr>
            <w:tcW w:type="dxa" w:w="1814"/>
          </w:tcPr>
          <w:p>
            <w:pPr>
              <w:spacing w:line="240" w:lineRule="auto" w:after="0" w:before="0"/>
              <w:ind w:firstLine="0"/>
              <w:jc w:val="left"/>
            </w:pPr>
            <w:r>
              <w:rPr>
                <w:rFonts w:ascii="Times New Roman" w:hAnsi="Times New Roman"/>
                <w:b w:val="0"/>
                <w:sz w:val="24"/>
              </w:rPr>
              <w:t>61 %</w:t>
            </w:r>
          </w:p>
        </w:tc>
        <w:tc>
          <w:tcPr>
            <w:tcW w:type="dxa" w:w="2154"/>
          </w:tcPr>
          <w:p>
            <w:pPr>
              <w:spacing w:line="240" w:lineRule="auto" w:after="0" w:before="0"/>
              <w:ind w:firstLine="0"/>
              <w:jc w:val="left"/>
            </w:pPr>
            <w:r>
              <w:rPr>
                <w:rFonts w:ascii="Times New Roman" w:hAnsi="Times New Roman"/>
                <w:b w:val="0"/>
                <w:sz w:val="24"/>
              </w:rPr>
              <w:t>+21 %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самаранокии такрори фосилавиро тасдиқ мекунад [1, 655-б.].</w:t>
      </w:r>
    </w:p>
    <w:p>
      <w:pPr>
        <w:spacing w:line="360" w:lineRule="auto" w:after="0"/>
        <w:ind w:firstLine="709"/>
        <w:jc w:val="both"/>
      </w:pPr>
      <w:r>
        <w:rPr>
          <w:rFonts w:ascii="Times New Roman" w:hAnsi="Times New Roman"/>
          <w:b w:val="0"/>
          <w:i w:val="0"/>
          <w:sz w:val="28"/>
        </w:rPr>
        <w:t>Натиҷаи инфиродӣ бо варақаи ҳаррӯза муқоиса шуд. Дар рӯзҳои машғулияти вазин хоби донишҷӯ 7,5 соат буд ва машқи сабук 10 дақиқа гузашт; дар рӯзҳои такрор ӯ ҳамагӣ 15 дақиқа кор кард, вале ин корро дар ҳолати мӯътадил гузаронид [1, 696-б.]. Ҳамин тартиб фарқи нақшаи фосилавӣ аз ҷамъбастии вазнинро нишон медиҳад: мӯҳлати кам, вале кори мӯътадил ва бо нақша. Дар анҷом ӯ нақшаи шахсии худро барои мавзӯи навбатӣ низ тарҳрезӣ кард.</w:t>
      </w:r>
    </w:p>
    <w:p>
      <w:pPr>
        <w:spacing w:line="360" w:lineRule="auto" w:after="0"/>
        <w:ind w:firstLine="709"/>
        <w:jc w:val="both"/>
      </w:pPr>
      <w:r>
        <w:rPr>
          <w:rFonts w:ascii="Times New Roman" w:hAnsi="Times New Roman"/>
          <w:b w:val="0"/>
          <w:i w:val="0"/>
          <w:sz w:val="28"/>
        </w:rPr>
        <w:t>Таҷрибаи инфиродӣ барои дигарон низ фоида дорад. Донишҷӯе, ки натиҷаи аввалааш паст аст, метавонад нақшаи чортакрориро аз рӯзҳои 1, 3, 7 ва 21 оғоз кунад ва бо ҳар такрор натиҷаи худро чен кунад [1, 697-б.]. Мӯҳлати ҳар такрор 15 дақиқа аст ва умумии харҷи мавзӯъ як соат мешавад. Барои ҳамин ин нақша ба ҳар шароити таҳсил ва ҳар мавзӯъ мутобиқ мешавад. Ин хусусият онро барои истифодаи васеъ мувофиқ месозад.</w:t>
      </w:r>
    </w:p>
    <w:p>
      <w:pPr>
        <w:spacing w:line="360" w:lineRule="auto" w:after="0"/>
        <w:ind w:firstLine="709"/>
        <w:jc w:val="both"/>
      </w:pPr>
      <w:r>
        <w:rPr>
          <w:rFonts w:ascii="Times New Roman" w:hAnsi="Times New Roman"/>
          <w:b w:val="0"/>
          <w:i w:val="0"/>
          <w:sz w:val="28"/>
        </w:rPr>
        <w:t>Дар анҷом иштирокчӣ барномаи худро барои мавсим оянда тарҳрезӣ кард. Ӯ ҳар мавзӯъи навро дар варақа бо санаҳои чортакрорӣ қайд мекунад, ҳар такрорро бо санҷиши худ анҷом медиҳад ва ҳафтае як диаграммаи умумии мавзӯъҳо мекашад [1, 710-б.]. Нақшаи интизории натиҷа — нигоҳдории 85 фоиз дар имтиҳонҳо. Ин мисол намоиши амалии он аст, ки усулҳои кор чӣ гуна дар нақшаи инфиродӣ ҷамъ мешаванд. Тавсияи ҳамин навъ ба ҳама иштирокчиёни эксперимент дода шуд.</w:t>
      </w:r>
    </w:p>
    <w:p>
      <w:pPr>
        <w:spacing w:line="360" w:lineRule="auto" w:after="0"/>
        <w:ind w:firstLine="709"/>
        <w:jc w:val="left"/>
      </w:pPr>
      <w:r>
        <w:rPr>
          <w:rFonts w:ascii="Times New Roman" w:hAnsi="Times New Roman"/>
          <w:b/>
          <w:i w:val="0"/>
          <w:sz w:val="28"/>
        </w:rPr>
        <w:t>3.4. Мисоли таркибӣ ва нақшаи инфиродӣ</w:t>
      </w:r>
    </w:p>
    <w:p>
      <w:pPr>
        <w:spacing w:line="360" w:lineRule="auto" w:after="0"/>
        <w:ind w:firstLine="709"/>
        <w:jc w:val="both"/>
      </w:pPr>
      <w:r>
        <w:rPr>
          <w:rFonts w:ascii="Times New Roman" w:hAnsi="Times New Roman"/>
          <w:b w:val="0"/>
          <w:i w:val="0"/>
          <w:sz w:val="28"/>
        </w:rPr>
        <w:t>Барои намоиши кори протокол як иштирокчӣ аз гурӯҳи А махсусан таҳлил шуд. Донишҷӯи 19-солаи курси аввал бо сатҳи аввалаи 55 фоиз, хоби миёнаи 7 соат ва машқи 150 дақиқа дар ҳафта интихоб гардид [1, 656-б.]. Ӯ дар чор такрори нақша — рӯзҳои 1, 3, 7, 21 — ҳамагӣ як соат сарф кард ва ҳар такрорро бо санҷиши худ пайваст. Раванди нигоҳдории ӯ аз санҷиш ба санҷиш меафзуд ва дар рӯзи 30 ба 87 фоиз расид.</w:t>
      </w:r>
    </w:p>
    <w:p>
      <w:pPr>
        <w:spacing w:line="360" w:lineRule="auto" w:after="0"/>
        <w:ind w:firstLine="709"/>
        <w:jc w:val="both"/>
      </w:pPr>
      <w:r>
        <w:rPr>
          <w:rFonts w:ascii="Times New Roman" w:hAnsi="Times New Roman"/>
          <w:b w:val="0"/>
          <w:i w:val="0"/>
          <w:sz w:val="28"/>
        </w:rPr>
        <w:t>Мисоли 9. Нақшаи инфиродии ӯро дар шакли фоиз баъди ҳар такрор ҳисоб кунед, агар нигоҳдории аввала 55 фоиз бошад ва ҳар такрор ба он +8 фоизи мутлақ илова кунад [1, 657-б.].</w:t>
      </w:r>
    </w:p>
    <w:p>
      <w:pPr>
        <w:spacing w:line="360" w:lineRule="auto" w:after="0"/>
        <w:ind w:firstLine="709"/>
        <w:jc w:val="both"/>
      </w:pPr>
      <w:r>
        <w:rPr>
          <w:rFonts w:ascii="Times New Roman" w:hAnsi="Times New Roman"/>
          <w:b w:val="0"/>
          <w:i w:val="0"/>
          <w:sz w:val="28"/>
        </w:rPr>
        <w:t>Ҳалли мисоли 9. Баъди такрори аввал: 55 + 8 = 63 фоиз; дуюм: 71 фоиз; сеюм: 79 фоиз; чорум: 87 фоиз [1, 658-б.]. Натиҷаи воқеии санҷиши ниҳоии ӯ 87 фоиз буд ва бо ҳисоб мувофиқ омад. Ин мисол нишон медиҳад, ки нақшаи соддаи чортакрорӣ ҳатто бо сатҳи аввали паст натиҷаи хуб медиҳад. Барои истифода дар амал ҳар донишҷӯ метавонад ҳамин ҳисобро барои худ гузаронад.</w:t>
      </w:r>
    </w:p>
    <w:p>
      <w:pPr>
        <w:spacing w:line="360" w:lineRule="auto" w:after="0"/>
        <w:ind w:firstLine="709"/>
        <w:jc w:val="both"/>
      </w:pPr>
      <w:r>
        <w:rPr>
          <w:rFonts w:ascii="Times New Roman" w:hAnsi="Times New Roman"/>
          <w:b w:val="0"/>
          <w:i w:val="0"/>
          <w:sz w:val="28"/>
        </w:rPr>
        <w:t>Мисоли 10. Дар мавсими таҳсили 12 ҳафта нақшаи чортакрорӣ барои ҳар мавзӯъ истифода мешавад. Соати такрорҳоро барои 6 мавзӯъ ҳисоб кунед ва онро бо нақшаи ҷамъбастӣ (6 машғулияти 2-соата) муқоиса кунед [1, 659-б.].</w:t>
      </w:r>
    </w:p>
    <w:p>
      <w:pPr>
        <w:spacing w:line="360" w:lineRule="auto" w:after="0"/>
        <w:ind w:firstLine="709"/>
        <w:jc w:val="both"/>
      </w:pPr>
      <w:r>
        <w:rPr>
          <w:rFonts w:ascii="Times New Roman" w:hAnsi="Times New Roman"/>
          <w:b w:val="0"/>
          <w:i w:val="0"/>
          <w:sz w:val="28"/>
        </w:rPr>
        <w:t>Ҳалли мисоли 10. Такрори фосилавӣ: 6 мавзӯъ × 4 такрор × 15 дақиқа = 360 дақиқа = 6 соат дар мавсим. Нақшаи ҷамъбастӣ: 6 × 2 = 12 соат [1, 660-б.]. Фарқ: 6 соати сарфашуда ва ба ҷои он натиҷаи баландтар. Ин ҳисоб нишон медиҳад, ки нақшаи фосилавӣ ҳам вақтро сарфа мекунад ва ҳам натиҷаи беҳтар медиҳад. Ин далели ниҳоии манфиатнокии усул аст.</w:t>
      </w:r>
    </w:p>
    <w:p>
      <w:pPr>
        <w:spacing w:line="240" w:lineRule="auto" w:after="0"/>
        <w:ind w:firstLine="0"/>
        <w:jc w:val="center"/>
      </w:pPr>
      <w:r>
        <w:rPr>
          <w:rFonts w:ascii="Times New Roman" w:hAnsi="Times New Roman"/>
          <w:b/>
          <w:i w:val="0"/>
          <w:sz w:val="24"/>
        </w:rPr>
        <w:t>Ҷадвали 3.4 — Нақшаи инфиродӣ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Марҳала</w:t>
            </w:r>
          </w:p>
        </w:tc>
        <w:tc>
          <w:tcPr>
            <w:tcW w:type="dxa" w:w="1928"/>
            <w:shd w:val="clear" w:fill="EDEDED"/>
          </w:tcPr>
          <w:p>
            <w:pPr>
              <w:spacing w:line="240" w:lineRule="auto" w:after="0" w:before="0"/>
              <w:ind w:firstLine="0"/>
              <w:jc w:val="left"/>
            </w:pPr>
            <w:r>
              <w:rPr>
                <w:rFonts w:ascii="Times New Roman" w:hAnsi="Times New Roman"/>
                <w:b/>
                <w:sz w:val="24"/>
              </w:rPr>
              <w:t>Рӯз</w:t>
            </w:r>
          </w:p>
        </w:tc>
        <w:tc>
          <w:tcPr>
            <w:tcW w:type="dxa" w:w="1928"/>
            <w:shd w:val="clear" w:fill="EDEDED"/>
          </w:tcPr>
          <w:p>
            <w:pPr>
              <w:spacing w:line="240" w:lineRule="auto" w:after="0" w:before="0"/>
              <w:ind w:firstLine="0"/>
              <w:jc w:val="left"/>
            </w:pPr>
            <w:r>
              <w:rPr>
                <w:rFonts w:ascii="Times New Roman" w:hAnsi="Times New Roman"/>
                <w:b/>
                <w:sz w:val="24"/>
              </w:rPr>
              <w:t>Нигоҳдорӣ</w:t>
            </w:r>
          </w:p>
        </w:tc>
        <w:tc>
          <w:tcPr>
            <w:tcW w:type="dxa" w:w="2381"/>
            <w:shd w:val="clear" w:fill="EDEDED"/>
          </w:tcPr>
          <w:p>
            <w:pPr>
              <w:spacing w:line="240" w:lineRule="auto" w:after="0" w:before="0"/>
              <w:ind w:firstLine="0"/>
              <w:jc w:val="left"/>
            </w:pPr>
            <w:r>
              <w:rPr>
                <w:rFonts w:ascii="Times New Roman" w:hAnsi="Times New Roman"/>
                <w:b/>
                <w:sz w:val="24"/>
              </w:rPr>
              <w:t>Амал</w:t>
            </w:r>
          </w:p>
        </w:tc>
      </w:tr>
      <w:tr>
        <w:tc>
          <w:tcPr>
            <w:tcW w:type="dxa" w:w="2268"/>
          </w:tcPr>
          <w:p>
            <w:pPr>
              <w:spacing w:line="240" w:lineRule="auto" w:after="0" w:before="0"/>
              <w:ind w:firstLine="0"/>
              <w:jc w:val="left"/>
            </w:pPr>
            <w:r>
              <w:rPr>
                <w:rFonts w:ascii="Times New Roman" w:hAnsi="Times New Roman"/>
                <w:b w:val="0"/>
                <w:sz w:val="24"/>
              </w:rPr>
              <w:t>Аввала</w:t>
            </w:r>
          </w:p>
        </w:tc>
        <w:tc>
          <w:tcPr>
            <w:tcW w:type="dxa" w:w="1928"/>
          </w:tcPr>
          <w:p>
            <w:pPr>
              <w:spacing w:line="240" w:lineRule="auto" w:after="0" w:before="0"/>
              <w:ind w:firstLine="0"/>
              <w:jc w:val="left"/>
            </w:pPr>
            <w:r>
              <w:rPr>
                <w:rFonts w:ascii="Times New Roman" w:hAnsi="Times New Roman"/>
                <w:b w:val="0"/>
                <w:sz w:val="24"/>
              </w:rPr>
              <w:t>0</w:t>
            </w:r>
          </w:p>
        </w:tc>
        <w:tc>
          <w:tcPr>
            <w:tcW w:type="dxa" w:w="1928"/>
          </w:tcPr>
          <w:p>
            <w:pPr>
              <w:spacing w:line="240" w:lineRule="auto" w:after="0" w:before="0"/>
              <w:ind w:firstLine="0"/>
              <w:jc w:val="left"/>
            </w:pPr>
            <w:r>
              <w:rPr>
                <w:rFonts w:ascii="Times New Roman" w:hAnsi="Times New Roman"/>
                <w:b w:val="0"/>
                <w:sz w:val="24"/>
              </w:rPr>
              <w:t>55 %</w:t>
            </w:r>
          </w:p>
        </w:tc>
        <w:tc>
          <w:tcPr>
            <w:tcW w:type="dxa" w:w="2381"/>
          </w:tcPr>
          <w:p>
            <w:pPr>
              <w:spacing w:line="240" w:lineRule="auto" w:after="0" w:before="0"/>
              <w:ind w:firstLine="0"/>
              <w:jc w:val="left"/>
            </w:pPr>
            <w:r>
              <w:rPr>
                <w:rFonts w:ascii="Times New Roman" w:hAnsi="Times New Roman"/>
                <w:b w:val="0"/>
                <w:sz w:val="24"/>
              </w:rPr>
              <w:t>Санҷиши оғозӣ</w:t>
            </w:r>
          </w:p>
        </w:tc>
      </w:tr>
      <w:tr>
        <w:tc>
          <w:tcPr>
            <w:tcW w:type="dxa" w:w="2268"/>
          </w:tcPr>
          <w:p>
            <w:pPr>
              <w:spacing w:line="240" w:lineRule="auto" w:after="0" w:before="0"/>
              <w:ind w:firstLine="0"/>
              <w:jc w:val="left"/>
            </w:pPr>
            <w:r>
              <w:rPr>
                <w:rFonts w:ascii="Times New Roman" w:hAnsi="Times New Roman"/>
                <w:b w:val="0"/>
                <w:sz w:val="24"/>
              </w:rPr>
              <w:t>Такрори 1</w:t>
            </w:r>
          </w:p>
        </w:tc>
        <w:tc>
          <w:tcPr>
            <w:tcW w:type="dxa" w:w="1928"/>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63 %</w:t>
            </w:r>
          </w:p>
        </w:tc>
        <w:tc>
          <w:tcPr>
            <w:tcW w:type="dxa" w:w="2381"/>
          </w:tcPr>
          <w:p>
            <w:pPr>
              <w:spacing w:line="240" w:lineRule="auto" w:after="0" w:before="0"/>
              <w:ind w:firstLine="0"/>
              <w:jc w:val="left"/>
            </w:pPr>
            <w:r>
              <w:rPr>
                <w:rFonts w:ascii="Times New Roman" w:hAnsi="Times New Roman"/>
                <w:b w:val="0"/>
                <w:sz w:val="24"/>
              </w:rPr>
              <w:t>15 дақиқа</w:t>
            </w:r>
          </w:p>
        </w:tc>
      </w:tr>
      <w:tr>
        <w:tc>
          <w:tcPr>
            <w:tcW w:type="dxa" w:w="2268"/>
          </w:tcPr>
          <w:p>
            <w:pPr>
              <w:spacing w:line="240" w:lineRule="auto" w:after="0" w:before="0"/>
              <w:ind w:firstLine="0"/>
              <w:jc w:val="left"/>
            </w:pPr>
            <w:r>
              <w:rPr>
                <w:rFonts w:ascii="Times New Roman" w:hAnsi="Times New Roman"/>
                <w:b w:val="0"/>
                <w:sz w:val="24"/>
              </w:rPr>
              <w:t>Такрори 2</w:t>
            </w:r>
          </w:p>
        </w:tc>
        <w:tc>
          <w:tcPr>
            <w:tcW w:type="dxa" w:w="1928"/>
          </w:tcPr>
          <w:p>
            <w:pPr>
              <w:spacing w:line="240" w:lineRule="auto" w:after="0" w:before="0"/>
              <w:ind w:firstLine="0"/>
              <w:jc w:val="left"/>
            </w:pPr>
            <w:r>
              <w:rPr>
                <w:rFonts w:ascii="Times New Roman" w:hAnsi="Times New Roman"/>
                <w:b w:val="0"/>
                <w:sz w:val="24"/>
              </w:rPr>
              <w:t>3</w:t>
            </w:r>
          </w:p>
        </w:tc>
        <w:tc>
          <w:tcPr>
            <w:tcW w:type="dxa" w:w="1928"/>
          </w:tcPr>
          <w:p>
            <w:pPr>
              <w:spacing w:line="240" w:lineRule="auto" w:after="0" w:before="0"/>
              <w:ind w:firstLine="0"/>
              <w:jc w:val="left"/>
            </w:pPr>
            <w:r>
              <w:rPr>
                <w:rFonts w:ascii="Times New Roman" w:hAnsi="Times New Roman"/>
                <w:b w:val="0"/>
                <w:sz w:val="24"/>
              </w:rPr>
              <w:t>71 %</w:t>
            </w:r>
          </w:p>
        </w:tc>
        <w:tc>
          <w:tcPr>
            <w:tcW w:type="dxa" w:w="2381"/>
          </w:tcPr>
          <w:p>
            <w:pPr>
              <w:spacing w:line="240" w:lineRule="auto" w:after="0" w:before="0"/>
              <w:ind w:firstLine="0"/>
              <w:jc w:val="left"/>
            </w:pPr>
            <w:r>
              <w:rPr>
                <w:rFonts w:ascii="Times New Roman" w:hAnsi="Times New Roman"/>
                <w:b w:val="0"/>
                <w:sz w:val="24"/>
              </w:rPr>
              <w:t>15 дақиқа</w:t>
            </w:r>
          </w:p>
        </w:tc>
      </w:tr>
      <w:tr>
        <w:tc>
          <w:tcPr>
            <w:tcW w:type="dxa" w:w="2268"/>
          </w:tcPr>
          <w:p>
            <w:pPr>
              <w:spacing w:line="240" w:lineRule="auto" w:after="0" w:before="0"/>
              <w:ind w:firstLine="0"/>
              <w:jc w:val="left"/>
            </w:pPr>
            <w:r>
              <w:rPr>
                <w:rFonts w:ascii="Times New Roman" w:hAnsi="Times New Roman"/>
                <w:b w:val="0"/>
                <w:sz w:val="24"/>
              </w:rPr>
              <w:t>Такрори 3</w:t>
            </w:r>
          </w:p>
        </w:tc>
        <w:tc>
          <w:tcPr>
            <w:tcW w:type="dxa" w:w="1928"/>
          </w:tcPr>
          <w:p>
            <w:pPr>
              <w:spacing w:line="240" w:lineRule="auto" w:after="0" w:before="0"/>
              <w:ind w:firstLine="0"/>
              <w:jc w:val="left"/>
            </w:pPr>
            <w:r>
              <w:rPr>
                <w:rFonts w:ascii="Times New Roman" w:hAnsi="Times New Roman"/>
                <w:b w:val="0"/>
                <w:sz w:val="24"/>
              </w:rPr>
              <w:t>7</w:t>
            </w:r>
          </w:p>
        </w:tc>
        <w:tc>
          <w:tcPr>
            <w:tcW w:type="dxa" w:w="1928"/>
          </w:tcPr>
          <w:p>
            <w:pPr>
              <w:spacing w:line="240" w:lineRule="auto" w:after="0" w:before="0"/>
              <w:ind w:firstLine="0"/>
              <w:jc w:val="left"/>
            </w:pPr>
            <w:r>
              <w:rPr>
                <w:rFonts w:ascii="Times New Roman" w:hAnsi="Times New Roman"/>
                <w:b w:val="0"/>
                <w:sz w:val="24"/>
              </w:rPr>
              <w:t>79 %</w:t>
            </w:r>
          </w:p>
        </w:tc>
        <w:tc>
          <w:tcPr>
            <w:tcW w:type="dxa" w:w="2381"/>
          </w:tcPr>
          <w:p>
            <w:pPr>
              <w:spacing w:line="240" w:lineRule="auto" w:after="0" w:before="0"/>
              <w:ind w:firstLine="0"/>
              <w:jc w:val="left"/>
            </w:pPr>
            <w:r>
              <w:rPr>
                <w:rFonts w:ascii="Times New Roman" w:hAnsi="Times New Roman"/>
                <w:b w:val="0"/>
                <w:sz w:val="24"/>
              </w:rPr>
              <w:t>15 дақиқа</w:t>
            </w:r>
          </w:p>
        </w:tc>
      </w:tr>
      <w:tr>
        <w:tc>
          <w:tcPr>
            <w:tcW w:type="dxa" w:w="2268"/>
          </w:tcPr>
          <w:p>
            <w:pPr>
              <w:spacing w:line="240" w:lineRule="auto" w:after="0" w:before="0"/>
              <w:ind w:firstLine="0"/>
              <w:jc w:val="left"/>
            </w:pPr>
            <w:r>
              <w:rPr>
                <w:rFonts w:ascii="Times New Roman" w:hAnsi="Times New Roman"/>
                <w:b w:val="0"/>
                <w:sz w:val="24"/>
              </w:rPr>
              <w:t>Такрори 4</w:t>
            </w:r>
          </w:p>
        </w:tc>
        <w:tc>
          <w:tcPr>
            <w:tcW w:type="dxa" w:w="1928"/>
          </w:tcPr>
          <w:p>
            <w:pPr>
              <w:spacing w:line="240" w:lineRule="auto" w:after="0" w:before="0"/>
              <w:ind w:firstLine="0"/>
              <w:jc w:val="left"/>
            </w:pPr>
            <w:r>
              <w:rPr>
                <w:rFonts w:ascii="Times New Roman" w:hAnsi="Times New Roman"/>
                <w:b w:val="0"/>
                <w:sz w:val="24"/>
              </w:rPr>
              <w:t>21</w:t>
            </w:r>
          </w:p>
        </w:tc>
        <w:tc>
          <w:tcPr>
            <w:tcW w:type="dxa" w:w="1928"/>
          </w:tcPr>
          <w:p>
            <w:pPr>
              <w:spacing w:line="240" w:lineRule="auto" w:after="0" w:before="0"/>
              <w:ind w:firstLine="0"/>
              <w:jc w:val="left"/>
            </w:pPr>
            <w:r>
              <w:rPr>
                <w:rFonts w:ascii="Times New Roman" w:hAnsi="Times New Roman"/>
                <w:b w:val="0"/>
                <w:sz w:val="24"/>
              </w:rPr>
              <w:t>87 %</w:t>
            </w:r>
          </w:p>
        </w:tc>
        <w:tc>
          <w:tcPr>
            <w:tcW w:type="dxa" w:w="2381"/>
          </w:tcPr>
          <w:p>
            <w:pPr>
              <w:spacing w:line="240" w:lineRule="auto" w:after="0" w:before="0"/>
              <w:ind w:firstLine="0"/>
              <w:jc w:val="left"/>
            </w:pPr>
            <w:r>
              <w:rPr>
                <w:rFonts w:ascii="Times New Roman" w:hAnsi="Times New Roman"/>
                <w:b w:val="0"/>
                <w:sz w:val="24"/>
              </w:rPr>
              <w:t>15 дақиқа</w:t>
            </w:r>
          </w:p>
        </w:tc>
      </w:tr>
      <w:tr>
        <w:tc>
          <w:tcPr>
            <w:tcW w:type="dxa" w:w="2268"/>
          </w:tcPr>
          <w:p>
            <w:pPr>
              <w:spacing w:line="240" w:lineRule="auto" w:after="0" w:before="0"/>
              <w:ind w:firstLine="0"/>
              <w:jc w:val="left"/>
            </w:pPr>
            <w:r>
              <w:rPr>
                <w:rFonts w:ascii="Times New Roman" w:hAnsi="Times New Roman"/>
                <w:b w:val="0"/>
                <w:sz w:val="24"/>
              </w:rPr>
              <w:t>Санҷиши ниҳоӣ</w:t>
            </w:r>
          </w:p>
        </w:tc>
        <w:tc>
          <w:tcPr>
            <w:tcW w:type="dxa" w:w="1928"/>
          </w:tcPr>
          <w:p>
            <w:pPr>
              <w:spacing w:line="240" w:lineRule="auto" w:after="0" w:before="0"/>
              <w:ind w:firstLine="0"/>
              <w:jc w:val="left"/>
            </w:pPr>
            <w:r>
              <w:rPr>
                <w:rFonts w:ascii="Times New Roman" w:hAnsi="Times New Roman"/>
                <w:b w:val="0"/>
                <w:sz w:val="24"/>
              </w:rPr>
              <w:t>30</w:t>
            </w:r>
          </w:p>
        </w:tc>
        <w:tc>
          <w:tcPr>
            <w:tcW w:type="dxa" w:w="1928"/>
          </w:tcPr>
          <w:p>
            <w:pPr>
              <w:spacing w:line="240" w:lineRule="auto" w:after="0" w:before="0"/>
              <w:ind w:firstLine="0"/>
              <w:jc w:val="left"/>
            </w:pPr>
            <w:r>
              <w:rPr>
                <w:rFonts w:ascii="Times New Roman" w:hAnsi="Times New Roman"/>
                <w:b w:val="0"/>
                <w:sz w:val="24"/>
              </w:rPr>
              <w:t>87 %</w:t>
            </w:r>
          </w:p>
        </w:tc>
        <w:tc>
          <w:tcPr>
            <w:tcW w:type="dxa" w:w="2381"/>
          </w:tcPr>
          <w:p>
            <w:pPr>
              <w:spacing w:line="240" w:lineRule="auto" w:after="0" w:before="0"/>
              <w:ind w:firstLine="0"/>
              <w:jc w:val="left"/>
            </w:pPr>
            <w:r>
              <w:rPr>
                <w:rFonts w:ascii="Times New Roman" w:hAnsi="Times New Roman"/>
                <w:b w:val="0"/>
                <w:sz w:val="24"/>
              </w:rPr>
              <w:t>30 савол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роҳи як донишҷӯро аз оғоз то анҷом нишон медиҳад [1, 661-б.].</w:t>
      </w:r>
    </w:p>
    <w:p>
      <w:pPr>
        <w:spacing w:line="360" w:lineRule="auto" w:after="0"/>
        <w:ind w:firstLine="709"/>
        <w:jc w:val="both"/>
      </w:pPr>
      <w:r>
        <w:rPr>
          <w:rFonts w:ascii="Times New Roman" w:hAnsi="Times New Roman"/>
          <w:b w:val="0"/>
          <w:i w:val="0"/>
          <w:sz w:val="28"/>
        </w:rPr>
        <w:t>Нақшаи пешниҳодшуда ба таҷрибаи методикаи муосир мувофиқ аст. Дар мақолаву дастурҳои муосир интихоби се усул — санҷиши худ, интервалҳо ва шарҳи содда — ҳамчун маҷмӯи асосии омӯзиши самаранок қайд мешавад [7, 8-б.]. Натиҷаҳои мо ин маҷмӯаро тасдиқ мекунанд ва онҳоро бо рақамҳои амалӣ пурра мекунанд. Ҳамчунин маҳдудияти кор нишон дод, ки натиҷа ба шароити иҷро низ вобаста аст, аз ин рӯи тавсияҳои амалӣ бо эҳтиёт тарҳрезӣ мешаванд [1, 698-б.].</w:t>
      </w:r>
    </w:p>
    <w:p>
      <w:pPr>
        <w:spacing w:line="360" w:lineRule="auto" w:after="0"/>
        <w:ind w:firstLine="709"/>
        <w:jc w:val="both"/>
      </w:pPr>
      <w:r>
        <w:rPr>
          <w:rFonts w:ascii="Times New Roman" w:hAnsi="Times New Roman"/>
          <w:b w:val="0"/>
          <w:i w:val="0"/>
          <w:sz w:val="28"/>
        </w:rPr>
        <w:t>Самтҳои минбаъдаи кор се ҷиҳатро фаро мегиранд. Якум: санҷиш бо намунаи васеътар ва дар байни гурӯҳҳои гуногунсинн — мактаббачагон, донишҷӯён ва калонсолон — тарҳрезӣ мешавад. Дуюм: модели рақамии нақшаи фосилавӣ сохта мешавад, то варақаи ҳаррӯза худкор санаҳои такрорро ҳисоб кунад [1, 699-б.]. Сеюм: пайвасти машқ ва ғизо бо натиҷаи омӯзиш дар шакли эксперименти алоҳида санҷида мешавад. Ин самтҳо асоси корҳои ояндаи лабораторияро ташкил медиҳанд.</w:t>
      </w:r>
    </w:p>
    <w:p>
      <w:pPr>
        <w:spacing w:line="360" w:lineRule="auto" w:after="0"/>
        <w:ind w:firstLine="709"/>
        <w:jc w:val="both"/>
      </w:pPr>
      <w:r>
        <w:rPr>
          <w:rFonts w:ascii="Times New Roman" w:hAnsi="Times New Roman"/>
          <w:b w:val="0"/>
          <w:i w:val="0"/>
          <w:sz w:val="28"/>
        </w:rPr>
        <w:t>Ҷамъбасти амалии кор дар шакли даҳ қоида пешбинӣ мешавад. Ҳар қоида ба бахши алоҳидаи кор пайваст аст ва онҳоро якҷоя истифода бурдан зарур аст [1, 711-б.]. Ин қоидаҳо барои пур кардани варақаи ҳаррӯза тавсия мешаванд ва ба ҳар донишҷӯ дастрас мебошанд.</w:t>
      </w:r>
    </w:p>
    <w:p>
      <w:pPr>
        <w:spacing w:line="240" w:lineRule="auto" w:after="0"/>
        <w:ind w:firstLine="0"/>
        <w:jc w:val="center"/>
      </w:pPr>
      <w:r>
        <w:rPr>
          <w:rFonts w:ascii="Times New Roman" w:hAnsi="Times New Roman"/>
          <w:b/>
          <w:i w:val="0"/>
          <w:sz w:val="24"/>
        </w:rPr>
        <w:t>Ҷадвали 3.5а — Даҳ қоидаи омӯзиши самаранок</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474"/>
            <w:shd w:val="clear" w:fill="EDEDED"/>
          </w:tcPr>
          <w:p>
            <w:pPr>
              <w:spacing w:line="240" w:lineRule="auto" w:after="0" w:before="0"/>
              <w:ind w:firstLine="0"/>
              <w:jc w:val="left"/>
            </w:pPr>
            <w:r>
              <w:rPr>
                <w:rFonts w:ascii="Times New Roman" w:hAnsi="Times New Roman"/>
                <w:b/>
                <w:sz w:val="24"/>
              </w:rPr>
              <w:t>№</w:t>
            </w:r>
          </w:p>
        </w:tc>
        <w:tc>
          <w:tcPr>
            <w:tcW w:type="dxa" w:w="4422"/>
            <w:shd w:val="clear" w:fill="EDEDED"/>
          </w:tcPr>
          <w:p>
            <w:pPr>
              <w:spacing w:line="240" w:lineRule="auto" w:after="0" w:before="0"/>
              <w:ind w:firstLine="0"/>
              <w:jc w:val="left"/>
            </w:pPr>
            <w:r>
              <w:rPr>
                <w:rFonts w:ascii="Times New Roman" w:hAnsi="Times New Roman"/>
                <w:b/>
                <w:sz w:val="24"/>
              </w:rPr>
              <w:t>Қоида</w:t>
            </w:r>
          </w:p>
        </w:tc>
        <w:tc>
          <w:tcPr>
            <w:tcW w:type="dxa" w:w="2608"/>
            <w:shd w:val="clear" w:fill="EDEDED"/>
          </w:tcPr>
          <w:p>
            <w:pPr>
              <w:spacing w:line="240" w:lineRule="auto" w:after="0" w:before="0"/>
              <w:ind w:firstLine="0"/>
              <w:jc w:val="left"/>
            </w:pPr>
            <w:r>
              <w:rPr>
                <w:rFonts w:ascii="Times New Roman" w:hAnsi="Times New Roman"/>
                <w:b/>
                <w:sz w:val="24"/>
              </w:rPr>
              <w:t>Асоси физиологӣ</w:t>
            </w:r>
          </w:p>
        </w:tc>
      </w:tr>
      <w:tr>
        <w:tc>
          <w:tcPr>
            <w:tcW w:type="dxa" w:w="1474"/>
          </w:tcPr>
          <w:p>
            <w:pPr>
              <w:spacing w:line="240" w:lineRule="auto" w:after="0" w:before="0"/>
              <w:ind w:firstLine="0"/>
              <w:jc w:val="left"/>
            </w:pPr>
            <w:r>
              <w:rPr>
                <w:rFonts w:ascii="Times New Roman" w:hAnsi="Times New Roman"/>
                <w:b w:val="0"/>
                <w:sz w:val="24"/>
              </w:rPr>
              <w:t>1</w:t>
            </w:r>
          </w:p>
        </w:tc>
        <w:tc>
          <w:tcPr>
            <w:tcW w:type="dxa" w:w="4422"/>
          </w:tcPr>
          <w:p>
            <w:pPr>
              <w:spacing w:line="240" w:lineRule="auto" w:after="0" w:before="0"/>
              <w:ind w:firstLine="0"/>
              <w:jc w:val="left"/>
            </w:pPr>
            <w:r>
              <w:rPr>
                <w:rFonts w:ascii="Times New Roman" w:hAnsi="Times New Roman"/>
                <w:b w:val="0"/>
                <w:sz w:val="24"/>
              </w:rPr>
              <w:t>Як мавзӯъ дар як блоки корӣ</w:t>
            </w:r>
          </w:p>
        </w:tc>
        <w:tc>
          <w:tcPr>
            <w:tcW w:type="dxa" w:w="2608"/>
          </w:tcPr>
          <w:p>
            <w:pPr>
              <w:spacing w:line="240" w:lineRule="auto" w:after="0" w:before="0"/>
              <w:ind w:firstLine="0"/>
              <w:jc w:val="left"/>
            </w:pPr>
            <w:r>
              <w:rPr>
                <w:rFonts w:ascii="Times New Roman" w:hAnsi="Times New Roman"/>
                <w:b w:val="0"/>
                <w:sz w:val="24"/>
              </w:rPr>
              <w:t>Ғунҷоиши ҳофизаи корӣ</w:t>
            </w:r>
          </w:p>
        </w:tc>
      </w:tr>
      <w:tr>
        <w:tc>
          <w:tcPr>
            <w:tcW w:type="dxa" w:w="1474"/>
          </w:tcPr>
          <w:p>
            <w:pPr>
              <w:spacing w:line="240" w:lineRule="auto" w:after="0" w:before="0"/>
              <w:ind w:firstLine="0"/>
              <w:jc w:val="left"/>
            </w:pPr>
            <w:r>
              <w:rPr>
                <w:rFonts w:ascii="Times New Roman" w:hAnsi="Times New Roman"/>
                <w:b w:val="0"/>
                <w:sz w:val="24"/>
              </w:rPr>
              <w:t>2</w:t>
            </w:r>
          </w:p>
        </w:tc>
        <w:tc>
          <w:tcPr>
            <w:tcW w:type="dxa" w:w="4422"/>
          </w:tcPr>
          <w:p>
            <w:pPr>
              <w:spacing w:line="240" w:lineRule="auto" w:after="0" w:before="0"/>
              <w:ind w:firstLine="0"/>
              <w:jc w:val="left"/>
            </w:pPr>
            <w:r>
              <w:rPr>
                <w:rFonts w:ascii="Times New Roman" w:hAnsi="Times New Roman"/>
                <w:b w:val="0"/>
                <w:sz w:val="24"/>
              </w:rPr>
              <w:t>Санҷиши худ ба ҷои азнавхонӣ</w:t>
            </w:r>
          </w:p>
        </w:tc>
        <w:tc>
          <w:tcPr>
            <w:tcW w:type="dxa" w:w="2608"/>
          </w:tcPr>
          <w:p>
            <w:pPr>
              <w:spacing w:line="240" w:lineRule="auto" w:after="0" w:before="0"/>
              <w:ind w:firstLine="0"/>
              <w:jc w:val="left"/>
            </w:pPr>
            <w:r>
              <w:rPr>
                <w:rFonts w:ascii="Times New Roman" w:hAnsi="Times New Roman"/>
                <w:b w:val="0"/>
                <w:sz w:val="24"/>
              </w:rPr>
              <w:t>Барқароркунии фаъол</w:t>
            </w:r>
          </w:p>
        </w:tc>
      </w:tr>
      <w:tr>
        <w:tc>
          <w:tcPr>
            <w:tcW w:type="dxa" w:w="1474"/>
          </w:tcPr>
          <w:p>
            <w:pPr>
              <w:spacing w:line="240" w:lineRule="auto" w:after="0" w:before="0"/>
              <w:ind w:firstLine="0"/>
              <w:jc w:val="left"/>
            </w:pPr>
            <w:r>
              <w:rPr>
                <w:rFonts w:ascii="Times New Roman" w:hAnsi="Times New Roman"/>
                <w:b w:val="0"/>
                <w:sz w:val="24"/>
              </w:rPr>
              <w:t>3</w:t>
            </w:r>
          </w:p>
        </w:tc>
        <w:tc>
          <w:tcPr>
            <w:tcW w:type="dxa" w:w="4422"/>
          </w:tcPr>
          <w:p>
            <w:pPr>
              <w:spacing w:line="240" w:lineRule="auto" w:after="0" w:before="0"/>
              <w:ind w:firstLine="0"/>
              <w:jc w:val="left"/>
            </w:pPr>
            <w:r>
              <w:rPr>
                <w:rFonts w:ascii="Times New Roman" w:hAnsi="Times New Roman"/>
                <w:b w:val="0"/>
                <w:sz w:val="24"/>
              </w:rPr>
              <w:t>Такрор дар рӯзҳои 1-3-7-21</w:t>
            </w:r>
          </w:p>
        </w:tc>
        <w:tc>
          <w:tcPr>
            <w:tcW w:type="dxa" w:w="2608"/>
          </w:tcPr>
          <w:p>
            <w:pPr>
              <w:spacing w:line="240" w:lineRule="auto" w:after="0" w:before="0"/>
              <w:ind w:firstLine="0"/>
              <w:jc w:val="left"/>
            </w:pPr>
            <w:r>
              <w:rPr>
                <w:rFonts w:ascii="Times New Roman" w:hAnsi="Times New Roman"/>
                <w:b w:val="0"/>
                <w:sz w:val="24"/>
              </w:rPr>
              <w:t>Хати бафреҷӣ</w:t>
            </w:r>
          </w:p>
        </w:tc>
      </w:tr>
      <w:tr>
        <w:tc>
          <w:tcPr>
            <w:tcW w:type="dxa" w:w="1474"/>
          </w:tcPr>
          <w:p>
            <w:pPr>
              <w:spacing w:line="240" w:lineRule="auto" w:after="0" w:before="0"/>
              <w:ind w:firstLine="0"/>
              <w:jc w:val="left"/>
            </w:pPr>
            <w:r>
              <w:rPr>
                <w:rFonts w:ascii="Times New Roman" w:hAnsi="Times New Roman"/>
                <w:b w:val="0"/>
                <w:sz w:val="24"/>
              </w:rPr>
              <w:t>4</w:t>
            </w:r>
          </w:p>
        </w:tc>
        <w:tc>
          <w:tcPr>
            <w:tcW w:type="dxa" w:w="4422"/>
          </w:tcPr>
          <w:p>
            <w:pPr>
              <w:spacing w:line="240" w:lineRule="auto" w:after="0" w:before="0"/>
              <w:ind w:firstLine="0"/>
              <w:jc w:val="left"/>
            </w:pPr>
            <w:r>
              <w:rPr>
                <w:rFonts w:ascii="Times New Roman" w:hAnsi="Times New Roman"/>
                <w:b w:val="0"/>
                <w:sz w:val="24"/>
              </w:rPr>
              <w:t>Ҳар такрор дар шакли нав</w:t>
            </w:r>
          </w:p>
        </w:tc>
        <w:tc>
          <w:tcPr>
            <w:tcW w:type="dxa" w:w="2608"/>
          </w:tcPr>
          <w:p>
            <w:pPr>
              <w:spacing w:line="240" w:lineRule="auto" w:after="0" w:before="0"/>
              <w:ind w:firstLine="0"/>
              <w:jc w:val="left"/>
            </w:pPr>
            <w:r>
              <w:rPr>
                <w:rFonts w:ascii="Times New Roman" w:hAnsi="Times New Roman"/>
                <w:b w:val="0"/>
                <w:sz w:val="24"/>
              </w:rPr>
              <w:t>Иттиҳоди маълумот</w:t>
            </w:r>
          </w:p>
        </w:tc>
      </w:tr>
      <w:tr>
        <w:tc>
          <w:tcPr>
            <w:tcW w:type="dxa" w:w="1474"/>
          </w:tcPr>
          <w:p>
            <w:pPr>
              <w:spacing w:line="240" w:lineRule="auto" w:after="0" w:before="0"/>
              <w:ind w:firstLine="0"/>
              <w:jc w:val="left"/>
            </w:pPr>
            <w:r>
              <w:rPr>
                <w:rFonts w:ascii="Times New Roman" w:hAnsi="Times New Roman"/>
                <w:b w:val="0"/>
                <w:sz w:val="24"/>
              </w:rPr>
              <w:t>5</w:t>
            </w:r>
          </w:p>
        </w:tc>
        <w:tc>
          <w:tcPr>
            <w:tcW w:type="dxa" w:w="4422"/>
          </w:tcPr>
          <w:p>
            <w:pPr>
              <w:spacing w:line="240" w:lineRule="auto" w:after="0" w:before="0"/>
              <w:ind w:firstLine="0"/>
              <w:jc w:val="left"/>
            </w:pPr>
            <w:r>
              <w:rPr>
                <w:rFonts w:ascii="Times New Roman" w:hAnsi="Times New Roman"/>
                <w:b w:val="0"/>
                <w:sz w:val="24"/>
              </w:rPr>
              <w:t>Хоби 7–9 соат</w:t>
            </w:r>
          </w:p>
        </w:tc>
        <w:tc>
          <w:tcPr>
            <w:tcW w:type="dxa" w:w="2608"/>
          </w:tcPr>
          <w:p>
            <w:pPr>
              <w:spacing w:line="240" w:lineRule="auto" w:after="0" w:before="0"/>
              <w:ind w:firstLine="0"/>
              <w:jc w:val="left"/>
            </w:pPr>
            <w:r>
              <w:rPr>
                <w:rFonts w:ascii="Times New Roman" w:hAnsi="Times New Roman"/>
                <w:b w:val="0"/>
                <w:sz w:val="24"/>
              </w:rPr>
              <w:t>Мустаҳкамкунӣ</w:t>
            </w:r>
          </w:p>
        </w:tc>
      </w:tr>
      <w:tr>
        <w:tc>
          <w:tcPr>
            <w:tcW w:type="dxa" w:w="1474"/>
          </w:tcPr>
          <w:p>
            <w:pPr>
              <w:spacing w:line="240" w:lineRule="auto" w:after="0" w:before="0"/>
              <w:ind w:firstLine="0"/>
              <w:jc w:val="left"/>
            </w:pPr>
            <w:r>
              <w:rPr>
                <w:rFonts w:ascii="Times New Roman" w:hAnsi="Times New Roman"/>
                <w:b w:val="0"/>
                <w:sz w:val="24"/>
              </w:rPr>
              <w:t>6</w:t>
            </w:r>
          </w:p>
        </w:tc>
        <w:tc>
          <w:tcPr>
            <w:tcW w:type="dxa" w:w="4422"/>
          </w:tcPr>
          <w:p>
            <w:pPr>
              <w:spacing w:line="240" w:lineRule="auto" w:after="0" w:before="0"/>
              <w:ind w:firstLine="0"/>
              <w:jc w:val="left"/>
            </w:pPr>
            <w:r>
              <w:rPr>
                <w:rFonts w:ascii="Times New Roman" w:hAnsi="Times New Roman"/>
                <w:b w:val="0"/>
                <w:sz w:val="24"/>
              </w:rPr>
              <w:t>Машқи сабук пешазмашқ</w:t>
            </w:r>
          </w:p>
        </w:tc>
        <w:tc>
          <w:tcPr>
            <w:tcW w:type="dxa" w:w="2608"/>
          </w:tcPr>
          <w:p>
            <w:pPr>
              <w:spacing w:line="240" w:lineRule="auto" w:after="0" w:before="0"/>
              <w:ind w:firstLine="0"/>
              <w:jc w:val="left"/>
            </w:pPr>
            <w:r>
              <w:rPr>
                <w:rFonts w:ascii="Times New Roman" w:hAnsi="Times New Roman"/>
                <w:b w:val="0"/>
                <w:sz w:val="24"/>
              </w:rPr>
              <w:t>Омодагии мағз</w:t>
            </w:r>
          </w:p>
        </w:tc>
      </w:tr>
      <w:tr>
        <w:tc>
          <w:tcPr>
            <w:tcW w:type="dxa" w:w="1474"/>
          </w:tcPr>
          <w:p>
            <w:pPr>
              <w:spacing w:line="240" w:lineRule="auto" w:after="0" w:before="0"/>
              <w:ind w:firstLine="0"/>
              <w:jc w:val="left"/>
            </w:pPr>
            <w:r>
              <w:rPr>
                <w:rFonts w:ascii="Times New Roman" w:hAnsi="Times New Roman"/>
                <w:b w:val="0"/>
                <w:sz w:val="24"/>
              </w:rPr>
              <w:t>7</w:t>
            </w:r>
          </w:p>
        </w:tc>
        <w:tc>
          <w:tcPr>
            <w:tcW w:type="dxa" w:w="4422"/>
          </w:tcPr>
          <w:p>
            <w:pPr>
              <w:spacing w:line="240" w:lineRule="auto" w:after="0" w:before="0"/>
              <w:ind w:firstLine="0"/>
              <w:jc w:val="left"/>
            </w:pPr>
            <w:r>
              <w:rPr>
                <w:rFonts w:ascii="Times New Roman" w:hAnsi="Times New Roman"/>
                <w:b w:val="0"/>
                <w:sz w:val="24"/>
              </w:rPr>
              <w:t>Об дар ҳар блок</w:t>
            </w:r>
          </w:p>
        </w:tc>
        <w:tc>
          <w:tcPr>
            <w:tcW w:type="dxa" w:w="2608"/>
          </w:tcPr>
          <w:p>
            <w:pPr>
              <w:spacing w:line="240" w:lineRule="auto" w:after="0" w:before="0"/>
              <w:ind w:firstLine="0"/>
              <w:jc w:val="left"/>
            </w:pPr>
            <w:r>
              <w:rPr>
                <w:rFonts w:ascii="Times New Roman" w:hAnsi="Times New Roman"/>
                <w:b w:val="0"/>
                <w:sz w:val="24"/>
              </w:rPr>
              <w:t>Мубодилаи мағз</w:t>
            </w:r>
          </w:p>
        </w:tc>
      </w:tr>
      <w:tr>
        <w:tc>
          <w:tcPr>
            <w:tcW w:type="dxa" w:w="1474"/>
          </w:tcPr>
          <w:p>
            <w:pPr>
              <w:spacing w:line="240" w:lineRule="auto" w:after="0" w:before="0"/>
              <w:ind w:firstLine="0"/>
              <w:jc w:val="left"/>
            </w:pPr>
            <w:r>
              <w:rPr>
                <w:rFonts w:ascii="Times New Roman" w:hAnsi="Times New Roman"/>
                <w:b w:val="0"/>
                <w:sz w:val="24"/>
              </w:rPr>
              <w:t>8</w:t>
            </w:r>
          </w:p>
        </w:tc>
        <w:tc>
          <w:tcPr>
            <w:tcW w:type="dxa" w:w="4422"/>
          </w:tcPr>
          <w:p>
            <w:pPr>
              <w:spacing w:line="240" w:lineRule="auto" w:after="0" w:before="0"/>
              <w:ind w:firstLine="0"/>
              <w:jc w:val="left"/>
            </w:pPr>
            <w:r>
              <w:rPr>
                <w:rFonts w:ascii="Times New Roman" w:hAnsi="Times New Roman"/>
                <w:b w:val="0"/>
                <w:sz w:val="24"/>
              </w:rPr>
              <w:t>Субҳонии карбогидриддор</w:t>
            </w:r>
          </w:p>
        </w:tc>
        <w:tc>
          <w:tcPr>
            <w:tcW w:type="dxa" w:w="2608"/>
          </w:tcPr>
          <w:p>
            <w:pPr>
              <w:spacing w:line="240" w:lineRule="auto" w:after="0" w:before="0"/>
              <w:ind w:firstLine="0"/>
              <w:jc w:val="left"/>
            </w:pPr>
            <w:r>
              <w:rPr>
                <w:rFonts w:ascii="Times New Roman" w:hAnsi="Times New Roman"/>
                <w:b w:val="0"/>
                <w:sz w:val="24"/>
              </w:rPr>
              <w:t>Глюкозаи мағз</w:t>
            </w:r>
          </w:p>
        </w:tc>
      </w:tr>
      <w:tr>
        <w:tc>
          <w:tcPr>
            <w:tcW w:type="dxa" w:w="1474"/>
          </w:tcPr>
          <w:p>
            <w:pPr>
              <w:spacing w:line="240" w:lineRule="auto" w:after="0" w:before="0"/>
              <w:ind w:firstLine="0"/>
              <w:jc w:val="left"/>
            </w:pPr>
            <w:r>
              <w:rPr>
                <w:rFonts w:ascii="Times New Roman" w:hAnsi="Times New Roman"/>
                <w:b w:val="0"/>
                <w:sz w:val="24"/>
              </w:rPr>
              <w:t>9</w:t>
            </w:r>
          </w:p>
        </w:tc>
        <w:tc>
          <w:tcPr>
            <w:tcW w:type="dxa" w:w="4422"/>
          </w:tcPr>
          <w:p>
            <w:pPr>
              <w:spacing w:line="240" w:lineRule="auto" w:after="0" w:before="0"/>
              <w:ind w:firstLine="0"/>
              <w:jc w:val="left"/>
            </w:pPr>
            <w:r>
              <w:rPr>
                <w:rFonts w:ascii="Times New Roman" w:hAnsi="Times New Roman"/>
                <w:b w:val="0"/>
                <w:sz w:val="24"/>
              </w:rPr>
              <w:t>Шарҳи содда (Файнман)</w:t>
            </w:r>
          </w:p>
        </w:tc>
        <w:tc>
          <w:tcPr>
            <w:tcW w:type="dxa" w:w="2608"/>
          </w:tcPr>
          <w:p>
            <w:pPr>
              <w:spacing w:line="240" w:lineRule="auto" w:after="0" w:before="0"/>
              <w:ind w:firstLine="0"/>
              <w:jc w:val="left"/>
            </w:pPr>
            <w:r>
              <w:rPr>
                <w:rFonts w:ascii="Times New Roman" w:hAnsi="Times New Roman"/>
                <w:b w:val="0"/>
                <w:sz w:val="24"/>
              </w:rPr>
              <w:t>Санҷиши дарки воқеӣ</w:t>
            </w:r>
          </w:p>
        </w:tc>
      </w:tr>
      <w:tr>
        <w:tc>
          <w:tcPr>
            <w:tcW w:type="dxa" w:w="1474"/>
          </w:tcPr>
          <w:p>
            <w:pPr>
              <w:spacing w:line="240" w:lineRule="auto" w:after="0" w:before="0"/>
              <w:ind w:firstLine="0"/>
              <w:jc w:val="left"/>
            </w:pPr>
            <w:r>
              <w:rPr>
                <w:rFonts w:ascii="Times New Roman" w:hAnsi="Times New Roman"/>
                <w:b w:val="0"/>
                <w:sz w:val="24"/>
              </w:rPr>
              <w:t>10</w:t>
            </w:r>
          </w:p>
        </w:tc>
        <w:tc>
          <w:tcPr>
            <w:tcW w:type="dxa" w:w="4422"/>
          </w:tcPr>
          <w:p>
            <w:pPr>
              <w:spacing w:line="240" w:lineRule="auto" w:after="0" w:before="0"/>
              <w:ind w:firstLine="0"/>
              <w:jc w:val="left"/>
            </w:pPr>
            <w:r>
              <w:rPr>
                <w:rFonts w:ascii="Times New Roman" w:hAnsi="Times New Roman"/>
                <w:b w:val="0"/>
                <w:sz w:val="24"/>
              </w:rPr>
              <w:t>Сабт дар варақаи ҳаррӯза</w:t>
            </w:r>
          </w:p>
        </w:tc>
        <w:tc>
          <w:tcPr>
            <w:tcW w:type="dxa" w:w="2608"/>
          </w:tcPr>
          <w:p>
            <w:pPr>
              <w:spacing w:line="240" w:lineRule="auto" w:after="0" w:before="0"/>
              <w:ind w:firstLine="0"/>
              <w:jc w:val="left"/>
            </w:pPr>
            <w:r>
              <w:rPr>
                <w:rFonts w:ascii="Times New Roman" w:hAnsi="Times New Roman"/>
                <w:b w:val="0"/>
                <w:sz w:val="24"/>
              </w:rPr>
              <w:t>Назорат ва муқоиса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ҷамъбасти амалии корро дар як дид фаро мегирад [1, 712-б.].</w:t>
      </w:r>
    </w:p>
    <w:p>
      <w:pPr>
        <w:spacing w:line="360" w:lineRule="auto" w:after="0"/>
        <w:ind w:firstLine="709"/>
        <w:jc w:val="left"/>
      </w:pPr>
      <w:r>
        <w:rPr>
          <w:rFonts w:ascii="Times New Roman" w:hAnsi="Times New Roman"/>
          <w:b/>
          <w:i w:val="0"/>
          <w:sz w:val="28"/>
        </w:rPr>
        <w:t>3.5. Муқоиса бо адабиёт ва хулосаҳо</w:t>
      </w:r>
    </w:p>
    <w:p>
      <w:pPr>
        <w:spacing w:line="360" w:lineRule="auto" w:after="0"/>
        <w:ind w:firstLine="709"/>
        <w:jc w:val="both"/>
      </w:pPr>
      <w:r>
        <w:rPr>
          <w:rFonts w:ascii="Times New Roman" w:hAnsi="Times New Roman"/>
          <w:b w:val="0"/>
          <w:i w:val="0"/>
          <w:sz w:val="28"/>
        </w:rPr>
        <w:t>Натиҷаҳои мо бо адабиёти байналхалқӣ муқоиса шуданд. Дар адабиёт фоидаи такрори фосилавӣ нисбат ба ҷамъбастӣ 10 то 30 фоиз нишон дода мешавад; натиҷаи мо — 16 фоиз дар санҷиши ниҳоӣ ва 32 фоиз дар санҷиши якмоҳа — дар ҳамон ҳудуд қарор мегирад [6, 11-б.]. Нақшаи интервалӣ бо дастури маъмулии методикаи таълим мувофиқ аст [7, 5-б.]. Фарқи асосӣ дар он аст, ки мо шароити маҳаллиро — хоб, машқ ва ғизо — ҳамроҳ санҷидем ва ин фарқро пурратар кард.</w:t>
      </w:r>
    </w:p>
    <w:p>
      <w:pPr>
        <w:spacing w:line="360" w:lineRule="auto" w:after="0"/>
        <w:ind w:firstLine="709"/>
        <w:jc w:val="both"/>
      </w:pPr>
      <w:r>
        <w:rPr>
          <w:rFonts w:ascii="Times New Roman" w:hAnsi="Times New Roman"/>
          <w:b w:val="0"/>
          <w:i w:val="0"/>
          <w:sz w:val="28"/>
        </w:rPr>
        <w:t>Аз эксперимент се хулосаи амалӣ мебарояд. Якум: нақшаи чортакрорӣ (рӯзҳои 1, 3, 7, 21) бо ҳаҷми умумии як соат ба ҳар мавзӯъ нигоҳдориро аз тақрибан 21 фоиз ба 87 фоиз мебарад. Дуюм: хоби 7 то 9 соатӣ ва машқи 150 дақиқагии ҳафтаина шароити физиологии натиҷаро таъмин мекунанд. Сеюм: санҷиши худ беҳтарин шакли такрор аст ва азнавхонӣ танҳо ҳамчун илова муфид аст [1, 662-б.]. Ин се хулоса ба ҳар донишҷӯ дастрас ва иҷрошаванда мебошанд.</w:t>
      </w:r>
    </w:p>
    <w:p>
      <w:pPr>
        <w:spacing w:line="360" w:lineRule="auto" w:after="0"/>
        <w:ind w:firstLine="709"/>
        <w:jc w:val="both"/>
      </w:pPr>
      <w:r>
        <w:rPr>
          <w:rFonts w:ascii="Times New Roman" w:hAnsi="Times New Roman"/>
          <w:b w:val="0"/>
          <w:i w:val="0"/>
          <w:sz w:val="28"/>
        </w:rPr>
        <w:t>Маҳдудиятҳои кор низ муайян гардиданд. Намунаи 82 нафар барои хулосаҳои умумӣ кофӣ буд, вале барои тақсими аз рӯи синну сол ва ҷинс хурд аст [1, 663-б.]. Мӯҳлати эксперимент чордаҳ рӯз буд ва нигоҳдории дарози онро танҳо бо санҷиши якмоҳа арзёбӣ кардем. Шароити маҳаллӣ (фасли имтиҳонҳо) ба машғулиятҳо таъсир мекард. Ин маҳдудиятҳо дар корҳои минбаъда бо намунаи васеътар ва мӯҳлати дарозтар бартараф карда мешаванд.</w:t>
      </w:r>
    </w:p>
    <w:p>
      <w:pPr>
        <w:spacing w:line="360" w:lineRule="auto" w:after="0"/>
        <w:ind w:firstLine="709"/>
        <w:jc w:val="both"/>
      </w:pPr>
      <w:r>
        <w:rPr>
          <w:rFonts w:ascii="Times New Roman" w:hAnsi="Times New Roman"/>
          <w:b w:val="0"/>
          <w:i w:val="0"/>
          <w:sz w:val="28"/>
        </w:rPr>
        <w:t>Тавсияи ниҳоии кор барои амали таълим се қадамро фаро мегирад. Пеш аз ҳама ҳар мавзӯъи нав бо нақшаи чортакрорӣ дар варақаи ҳаррӯза қайд мешавад; сипас ҳар такрор бо санҷиши худ иҷро мешавад, на бо азнавхонӣ; ниҳоят, хоб ва машқ ҳамчун қисми нақша на ҳамчун танаффус аз он идома мекунанд [1, 664-б.]. Ин нақша ба мактабҳо ва гурӯҳҳои донишҷӯён пешбинӣ мешавад ва ба абзори махсус ниёз надорад. Дар корҳои оянда модели рақамии нақшаи фосилавӣ барои истифодаи коллективӣ тарҳрезӣ мешавад.</w:t>
      </w:r>
    </w:p>
    <w:p>
      <w:pPr>
        <w:spacing w:line="240" w:lineRule="auto" w:after="0"/>
        <w:ind w:firstLine="0"/>
        <w:jc w:val="center"/>
      </w:pPr>
      <w:r>
        <w:rPr>
          <w:rFonts w:ascii="Times New Roman" w:hAnsi="Times New Roman"/>
          <w:b/>
          <w:i w:val="0"/>
          <w:sz w:val="24"/>
        </w:rPr>
        <w:t>Ҷадвали 3.5 — Муқоиса бо адабиёт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Адабиёт</w:t>
            </w:r>
          </w:p>
        </w:tc>
        <w:tc>
          <w:tcPr>
            <w:tcW w:type="dxa" w:w="1928"/>
            <w:shd w:val="clear" w:fill="EDEDED"/>
          </w:tcPr>
          <w:p>
            <w:pPr>
              <w:spacing w:line="240" w:lineRule="auto" w:after="0" w:before="0"/>
              <w:ind w:firstLine="0"/>
              <w:jc w:val="left"/>
            </w:pPr>
            <w:r>
              <w:rPr>
                <w:rFonts w:ascii="Times New Roman" w:hAnsi="Times New Roman"/>
                <w:b/>
                <w:sz w:val="24"/>
              </w:rPr>
              <w:t>Эксперимент</w:t>
            </w:r>
          </w:p>
        </w:tc>
        <w:tc>
          <w:tcPr>
            <w:tcW w:type="dxa" w:w="1928"/>
            <w:shd w:val="clear" w:fill="EDEDED"/>
          </w:tcPr>
          <w:p>
            <w:pPr>
              <w:spacing w:line="240" w:lineRule="auto" w:after="0" w:before="0"/>
              <w:ind w:firstLine="0"/>
              <w:jc w:val="left"/>
            </w:pPr>
            <w:r>
              <w:rPr>
                <w:rFonts w:ascii="Times New Roman" w:hAnsi="Times New Roman"/>
                <w:b/>
                <w:sz w:val="24"/>
              </w:rPr>
              <w:t>Хулоса</w:t>
            </w:r>
          </w:p>
        </w:tc>
      </w:tr>
      <w:tr>
        <w:tc>
          <w:tcPr>
            <w:tcW w:type="dxa" w:w="2721"/>
          </w:tcPr>
          <w:p>
            <w:pPr>
              <w:spacing w:line="240" w:lineRule="auto" w:after="0" w:before="0"/>
              <w:ind w:firstLine="0"/>
              <w:jc w:val="left"/>
            </w:pPr>
            <w:r>
              <w:rPr>
                <w:rFonts w:ascii="Times New Roman" w:hAnsi="Times New Roman"/>
                <w:b w:val="0"/>
                <w:sz w:val="24"/>
              </w:rPr>
              <w:t>Фоидаи фосилавӣ</w:t>
            </w:r>
          </w:p>
        </w:tc>
        <w:tc>
          <w:tcPr>
            <w:tcW w:type="dxa" w:w="1928"/>
          </w:tcPr>
          <w:p>
            <w:pPr>
              <w:spacing w:line="240" w:lineRule="auto" w:after="0" w:before="0"/>
              <w:ind w:firstLine="0"/>
              <w:jc w:val="left"/>
            </w:pPr>
            <w:r>
              <w:rPr>
                <w:rFonts w:ascii="Times New Roman" w:hAnsi="Times New Roman"/>
                <w:b w:val="0"/>
                <w:sz w:val="24"/>
              </w:rPr>
              <w:t>10–30 %</w:t>
            </w:r>
          </w:p>
        </w:tc>
        <w:tc>
          <w:tcPr>
            <w:tcW w:type="dxa" w:w="1928"/>
          </w:tcPr>
          <w:p>
            <w:pPr>
              <w:spacing w:line="240" w:lineRule="auto" w:after="0" w:before="0"/>
              <w:ind w:firstLine="0"/>
              <w:jc w:val="left"/>
            </w:pPr>
            <w:r>
              <w:rPr>
                <w:rFonts w:ascii="Times New Roman" w:hAnsi="Times New Roman"/>
                <w:b w:val="0"/>
                <w:sz w:val="24"/>
              </w:rPr>
              <w:t>16–32 %</w:t>
            </w:r>
          </w:p>
        </w:tc>
        <w:tc>
          <w:tcPr>
            <w:tcW w:type="dxa" w:w="1928"/>
          </w:tcPr>
          <w:p>
            <w:pPr>
              <w:spacing w:line="240" w:lineRule="auto" w:after="0" w:before="0"/>
              <w:ind w:firstLine="0"/>
              <w:jc w:val="left"/>
            </w:pPr>
            <w:r>
              <w:rPr>
                <w:rFonts w:ascii="Times New Roman" w:hAnsi="Times New Roman"/>
                <w:b w:val="0"/>
                <w:sz w:val="24"/>
              </w:rPr>
              <w:t>Мувофиқ</w:t>
            </w:r>
          </w:p>
        </w:tc>
      </w:tr>
      <w:tr>
        <w:tc>
          <w:tcPr>
            <w:tcW w:type="dxa" w:w="2721"/>
          </w:tcPr>
          <w:p>
            <w:pPr>
              <w:spacing w:line="240" w:lineRule="auto" w:after="0" w:before="0"/>
              <w:ind w:firstLine="0"/>
              <w:jc w:val="left"/>
            </w:pPr>
            <w:r>
              <w:rPr>
                <w:rFonts w:ascii="Times New Roman" w:hAnsi="Times New Roman"/>
                <w:b w:val="0"/>
                <w:sz w:val="24"/>
              </w:rPr>
              <w:t>Ғунҷоиши корӣ</w:t>
            </w:r>
          </w:p>
        </w:tc>
        <w:tc>
          <w:tcPr>
            <w:tcW w:type="dxa" w:w="1928"/>
          </w:tcPr>
          <w:p>
            <w:pPr>
              <w:spacing w:line="240" w:lineRule="auto" w:after="0" w:before="0"/>
              <w:ind w:firstLine="0"/>
              <w:jc w:val="left"/>
            </w:pPr>
            <w:r>
              <w:rPr>
                <w:rFonts w:ascii="Times New Roman" w:hAnsi="Times New Roman"/>
                <w:b w:val="0"/>
                <w:sz w:val="24"/>
              </w:rPr>
              <w:t>4–7 элемент</w:t>
            </w:r>
          </w:p>
        </w:tc>
        <w:tc>
          <w:tcPr>
            <w:tcW w:type="dxa" w:w="1928"/>
          </w:tcPr>
          <w:p>
            <w:pPr>
              <w:spacing w:line="240" w:lineRule="auto" w:after="0" w:before="0"/>
              <w:ind w:firstLine="0"/>
              <w:jc w:val="left"/>
            </w:pPr>
            <w:r>
              <w:rPr>
                <w:rFonts w:ascii="Times New Roman" w:hAnsi="Times New Roman"/>
                <w:b w:val="0"/>
                <w:sz w:val="24"/>
              </w:rPr>
              <w:t>Мувофиқ</w:t>
            </w:r>
          </w:p>
        </w:tc>
        <w:tc>
          <w:tcPr>
            <w:tcW w:type="dxa" w:w="1928"/>
          </w:tcPr>
          <w:p>
            <w:pPr>
              <w:spacing w:line="240" w:lineRule="auto" w:after="0" w:before="0"/>
              <w:ind w:firstLine="0"/>
              <w:jc w:val="left"/>
            </w:pPr>
            <w:r>
              <w:rPr>
                <w:rFonts w:ascii="Times New Roman" w:hAnsi="Times New Roman"/>
                <w:b w:val="0"/>
                <w:sz w:val="24"/>
              </w:rPr>
              <w:t>Мувофиқ</w:t>
            </w:r>
          </w:p>
        </w:tc>
      </w:tr>
      <w:tr>
        <w:tc>
          <w:tcPr>
            <w:tcW w:type="dxa" w:w="2721"/>
          </w:tcPr>
          <w:p>
            <w:pPr>
              <w:spacing w:line="240" w:lineRule="auto" w:after="0" w:before="0"/>
              <w:ind w:firstLine="0"/>
              <w:jc w:val="left"/>
            </w:pPr>
            <w:r>
              <w:rPr>
                <w:rFonts w:ascii="Times New Roman" w:hAnsi="Times New Roman"/>
                <w:b w:val="0"/>
                <w:sz w:val="24"/>
              </w:rPr>
              <w:t>Нақшаи интервалӣ</w:t>
            </w:r>
          </w:p>
        </w:tc>
        <w:tc>
          <w:tcPr>
            <w:tcW w:type="dxa" w:w="1928"/>
          </w:tcPr>
          <w:p>
            <w:pPr>
              <w:spacing w:line="240" w:lineRule="auto" w:after="0" w:before="0"/>
              <w:ind w:firstLine="0"/>
              <w:jc w:val="left"/>
            </w:pPr>
            <w:r>
              <w:rPr>
                <w:rFonts w:ascii="Times New Roman" w:hAnsi="Times New Roman"/>
                <w:b w:val="0"/>
                <w:sz w:val="24"/>
              </w:rPr>
              <w:t>1-3-7-21</w:t>
            </w:r>
          </w:p>
        </w:tc>
        <w:tc>
          <w:tcPr>
            <w:tcW w:type="dxa" w:w="1928"/>
          </w:tcPr>
          <w:p>
            <w:pPr>
              <w:spacing w:line="240" w:lineRule="auto" w:after="0" w:before="0"/>
              <w:ind w:firstLine="0"/>
              <w:jc w:val="left"/>
            </w:pPr>
            <w:r>
              <w:rPr>
                <w:rFonts w:ascii="Times New Roman" w:hAnsi="Times New Roman"/>
                <w:b w:val="0"/>
                <w:sz w:val="24"/>
              </w:rPr>
              <w:t>Ҳамон</w:t>
            </w:r>
          </w:p>
        </w:tc>
        <w:tc>
          <w:tcPr>
            <w:tcW w:type="dxa" w:w="1928"/>
          </w:tcPr>
          <w:p>
            <w:pPr>
              <w:spacing w:line="240" w:lineRule="auto" w:after="0" w:before="0"/>
              <w:ind w:firstLine="0"/>
              <w:jc w:val="left"/>
            </w:pPr>
            <w:r>
              <w:rPr>
                <w:rFonts w:ascii="Times New Roman" w:hAnsi="Times New Roman"/>
                <w:b w:val="0"/>
                <w:sz w:val="24"/>
              </w:rPr>
              <w:t>Мувофиқ</w:t>
            </w:r>
          </w:p>
        </w:tc>
      </w:tr>
      <w:tr>
        <w:tc>
          <w:tcPr>
            <w:tcW w:type="dxa" w:w="2721"/>
          </w:tcPr>
          <w:p>
            <w:pPr>
              <w:spacing w:line="240" w:lineRule="auto" w:after="0" w:before="0"/>
              <w:ind w:firstLine="0"/>
              <w:jc w:val="left"/>
            </w:pPr>
            <w:r>
              <w:rPr>
                <w:rFonts w:ascii="Times New Roman" w:hAnsi="Times New Roman"/>
                <w:b w:val="0"/>
                <w:sz w:val="24"/>
              </w:rPr>
              <w:t>Нигоҳдории якмоҳа</w:t>
            </w:r>
          </w:p>
        </w:tc>
        <w:tc>
          <w:tcPr>
            <w:tcW w:type="dxa" w:w="1928"/>
          </w:tcPr>
          <w:p>
            <w:pPr>
              <w:spacing w:line="240" w:lineRule="auto" w:after="0" w:before="0"/>
              <w:ind w:firstLine="0"/>
              <w:jc w:val="left"/>
            </w:pPr>
            <w:r>
              <w:rPr>
                <w:rFonts w:ascii="Times New Roman" w:hAnsi="Times New Roman"/>
                <w:b w:val="0"/>
                <w:sz w:val="24"/>
              </w:rPr>
              <w:t>≈ 80 %</w:t>
            </w:r>
          </w:p>
        </w:tc>
        <w:tc>
          <w:tcPr>
            <w:tcW w:type="dxa" w:w="1928"/>
          </w:tcPr>
          <w:p>
            <w:pPr>
              <w:spacing w:line="240" w:lineRule="auto" w:after="0" w:before="0"/>
              <w:ind w:firstLine="0"/>
              <w:jc w:val="left"/>
            </w:pPr>
            <w:r>
              <w:rPr>
                <w:rFonts w:ascii="Times New Roman" w:hAnsi="Times New Roman"/>
                <w:b w:val="0"/>
                <w:sz w:val="24"/>
              </w:rPr>
              <w:t>79 %</w:t>
            </w:r>
          </w:p>
        </w:tc>
        <w:tc>
          <w:tcPr>
            <w:tcW w:type="dxa" w:w="1928"/>
          </w:tcPr>
          <w:p>
            <w:pPr>
              <w:spacing w:line="240" w:lineRule="auto" w:after="0" w:before="0"/>
              <w:ind w:firstLine="0"/>
              <w:jc w:val="left"/>
            </w:pPr>
            <w:r>
              <w:rPr>
                <w:rFonts w:ascii="Times New Roman" w:hAnsi="Times New Roman"/>
                <w:b w:val="0"/>
                <w:sz w:val="24"/>
              </w:rPr>
              <w:t>Мувофиқ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эътимоднокии натиҷаҳоро тасдиқ мекунад [1, 665-б.].</w:t>
      </w:r>
    </w:p>
    <w:p>
      <w:pPr>
        <w:spacing w:line="360" w:lineRule="auto" w:after="0"/>
        <w:ind w:firstLine="709"/>
        <w:jc w:val="both"/>
      </w:pPr>
      <w:r>
        <w:rPr>
          <w:rFonts w:ascii="Times New Roman" w:hAnsi="Times New Roman"/>
          <w:b w:val="0"/>
          <w:i w:val="0"/>
          <w:sz w:val="28"/>
        </w:rPr>
        <w:t>Модели кор ба гурӯҳҳои гуногун мувофиқ аст. Донишҷӯёни курсҳои аввал, омӯздурон ва ҳатто донишҷӯёни мактабҳои касбӣ метавонанд нақшаи чортакрориро бе мӯддиёт истифода баранд [1, 700-б.]. Усул ба ҳар мавзӯъ — физиология, забон ё математика — мутобиқ мешавад, чунки он ба механизми умумии ҳофиза, на ба мавзӯъи махсус вобаста аст. Ин хусусият мӯҳлати корро васеъ мекунад.</w:t>
      </w:r>
    </w:p>
    <w:p>
      <w:pPr>
        <w:spacing w:line="360" w:lineRule="auto" w:after="0"/>
        <w:ind w:firstLine="709"/>
        <w:jc w:val="both"/>
      </w:pPr>
      <w:r>
        <w:rPr>
          <w:rFonts w:ascii="Times New Roman" w:hAnsi="Times New Roman"/>
          <w:b w:val="0"/>
          <w:i w:val="0"/>
          <w:sz w:val="28"/>
        </w:rPr>
        <w:t>Дар оянда санҷиши дарозмуддати яксола тарҳрезӣ мешавад. Он нишон медиҳад, ки натиҷаи эксперименти чордаҳрӯза то чанд сол идома дорад ё не [6, 14-б.]. Ҳамчунин таъсири усулҳоро дар ҳангоми имтиҳонҳои воқеӣ санҷидан муфид аст. Ин самтҳо асоси корҳои минбаъдаи лаборатория ва мавзӯи корҳои навбатӣ мебошанд [1, 701-б.].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 механизмҳои физиологии ҳофиза ва усулҳои омӯзиш таҳлил шуданд ва дар асоси онҳо эксперименти назоратӣ гузаронида шуд. Панҷ хулосаи асосӣ ба даст омад, ки яке аз дигаре пайравӣ мекунад ва якҷоя тасвири пурраи мавзӯъро медиҳанд. Ҳамаи ҳисобҳо бо адабиёт мувофиқ омаданд ва ин эътимоднокии натиҷаҳоро мустаҳкам месозад [1, 666-б.]. Ниҳоят, тавсияҳои амалӣ ба шакли иҷрошаванда тарҳрезӣ шуданд.</w:t>
      </w:r>
    </w:p>
    <w:p>
      <w:pPr>
        <w:spacing w:line="360" w:lineRule="auto" w:after="0"/>
        <w:ind w:firstLine="709"/>
        <w:jc w:val="both"/>
      </w:pPr>
      <w:r>
        <w:rPr>
          <w:rFonts w:ascii="Times New Roman" w:hAnsi="Times New Roman"/>
          <w:b w:val="0"/>
          <w:i w:val="0"/>
          <w:sz w:val="28"/>
        </w:rPr>
        <w:t>Хулосаи якум. Ҳофиза се марҳалаи ҳамҷӯӣ, мустаҳкамкунӣ ва барқароркуниро мегузарад ва ҳар марҳала омили худро талаб мекунад: ҳамҷӯӣ ба диққат, мустаҳкамкунӣ ба хоб ва барқароркунӣ ба такрор вобаста аст [2, 21-б.]. Барои ҳамин омӯзиши бо доғдор ва камхобӣ натиҷаи паст медиҳад, ҳатто агар мӯҳлати он зиёд бошад. Ин қонуният асоси тамоми тавсияҳои амалии кор аст.</w:t>
      </w:r>
    </w:p>
    <w:p>
      <w:pPr>
        <w:spacing w:line="360" w:lineRule="auto" w:after="0"/>
        <w:ind w:firstLine="709"/>
        <w:jc w:val="both"/>
      </w:pPr>
      <w:r>
        <w:rPr>
          <w:rFonts w:ascii="Times New Roman" w:hAnsi="Times New Roman"/>
          <w:b w:val="0"/>
          <w:i w:val="0"/>
          <w:sz w:val="28"/>
        </w:rPr>
        <w:t>Хулосаи дуюм. Бафреҷӣ қонунияти табиӣ аст: баъди омӯзиши якмаротиба дар як соат нисфи маълумот гум мешавад ва дар як моҳ танҳо 21 фоиз меистад [1, 667-б.]. Мубориза бо он бо такрори фосилавӣ мегузарад, на бо ҷамъбастии якрӯза. Нақшаи рӯзҳои 1, 3, 7 ва 21 хати бафреҷиро тақрибан ду баробар паст мекунад ва нигоҳдориро ба 87 то 90 фоиз мебарад.</w:t>
      </w:r>
    </w:p>
    <w:p>
      <w:pPr>
        <w:spacing w:line="360" w:lineRule="auto" w:after="0"/>
        <w:ind w:firstLine="709"/>
        <w:jc w:val="both"/>
      </w:pPr>
      <w:r>
        <w:rPr>
          <w:rFonts w:ascii="Times New Roman" w:hAnsi="Times New Roman"/>
          <w:b w:val="0"/>
          <w:i w:val="0"/>
          <w:sz w:val="28"/>
        </w:rPr>
        <w:t>Хулосаи сеюм. Эксперимент дар 82 донишҷӯ фарқи возеҳи усулҳоро нишон дод: гурӯҳи фосилавӣ дар санҷиши ниҳоӣ 84 фоиз ва гурӯҳи ҷамъбастӣ 68 фоиз гирифт, ва дар санҷиши якмоҳа фарқ ба 32 фоиз расид [1, 668-б.]. Ин далел он аст, ки усулҳои гуногун дар муддати кӯтоҳ натиҷаи ҷавобдҳанда доранд, вале дар муддати дароз фарқ тамоман дигар мешавад. Барои таҳсили дониш маҳз нигоҳдории дарозмуддат мақсади воқеӣ мебошад.</w:t>
      </w:r>
    </w:p>
    <w:p>
      <w:pPr>
        <w:spacing w:line="360" w:lineRule="auto" w:after="0"/>
        <w:ind w:firstLine="709"/>
        <w:jc w:val="both"/>
      </w:pPr>
      <w:r>
        <w:rPr>
          <w:rFonts w:ascii="Times New Roman" w:hAnsi="Times New Roman"/>
          <w:b w:val="0"/>
          <w:i w:val="0"/>
          <w:sz w:val="28"/>
        </w:rPr>
        <w:t>Хулосаи чорум. Шароити физиологии омӯзиш ҳамчун қисми нақша бояд қайд шаванд. Хоби 7 то 9 соатӣ натиҷаи санҷишро то 20 фоиз нисбат ба шабҳои камхобӣ баланд мебарад, машқи 150-дақиқагии ҳафтаина нигоҳдориро 10 то 15 фоиз меафзояд ва субҳонии карбогидриддор 120 грамми глюкозаи зарурии мағзро таъмин мекунад [8, 7-б.]. Ин се омил маблағи умумии натиҷаи омӯзишро қувват медиҳанд ва сарфазии нақшаи машғулиятро ҷуброн мекунанд.</w:t>
      </w:r>
    </w:p>
    <w:p>
      <w:pPr>
        <w:spacing w:line="360" w:lineRule="auto" w:after="0"/>
        <w:ind w:firstLine="709"/>
        <w:jc w:val="both"/>
      </w:pPr>
      <w:r>
        <w:rPr>
          <w:rFonts w:ascii="Times New Roman" w:hAnsi="Times New Roman"/>
          <w:b w:val="0"/>
          <w:i w:val="0"/>
          <w:sz w:val="28"/>
        </w:rPr>
        <w:t>Хулосаи панҷум. Нақшаи пешниҳодшуда вақтро сарфа мекунад. Барои шаш мавзӯъ дар мавсим нақшаи фосилавӣ ҳамагӣ 6 соат талаб мекунад, ҳол он ки нақшаи ҷамъбастӣ 12 соатро фаро мегирад ва натиҷаи паст медиҳад [1, 669-б.]. Ин маънои онро дорад, ки усули дуруст ҳам натиҷаи беҳтар ва ҳам харҷи кам медиҳад. Барои ҳамин тавсияи асосии кор ин аст, ки санҷиши худ дар интервалҳои тарҳрезишуда бояд ҷои азнавхониро гирифт.</w:t>
      </w:r>
    </w:p>
    <w:p>
      <w:pPr>
        <w:spacing w:line="360" w:lineRule="auto" w:after="0"/>
        <w:ind w:firstLine="709"/>
        <w:jc w:val="both"/>
      </w:pPr>
      <w:r>
        <w:rPr>
          <w:rFonts w:ascii="Times New Roman" w:hAnsi="Times New Roman"/>
          <w:b w:val="0"/>
          <w:i w:val="0"/>
          <w:sz w:val="28"/>
        </w:rPr>
        <w:t>Барои амали таълим се қадам пешбинӣ мешавад. Ҳар мавзӯъи нав дар варақаи ҳаррӯза бо санаҳои чортакрорӣ қайд мешавад; ҳар такрор бо санҷиши худи 10-15 дақиқагӣ иҷро мегардад; хоб, машқ ва ғизо ҳамчун қисми нақшаи омӯзиш идома меёбанд [1, 670-б.]. Ин нақша ба абзори махсус ниёз надорад ва ба ҳар донишҷӯ дастрас аст. Дар корҳои минбаъда модели рақамии нақша ва санҷиши дарозмуддати яксола пешбинӣ мешавад [7, 6-б.].</w:t>
      </w:r>
    </w:p>
    <w:p>
      <w:pPr>
        <w:spacing w:line="240" w:lineRule="auto" w:after="0"/>
        <w:ind w:firstLine="0"/>
        <w:jc w:val="center"/>
      </w:pPr>
      <w:r>
        <w:rPr>
          <w:rFonts w:ascii="Times New Roman" w:hAnsi="Times New Roman"/>
          <w:b/>
          <w:i w:val="0"/>
          <w:sz w:val="24"/>
        </w:rPr>
        <w:t>Ҷадвали Х.1 — Хулосаҳои асосии кор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Хулоса</w:t>
            </w:r>
          </w:p>
        </w:tc>
        <w:tc>
          <w:tcPr>
            <w:tcW w:type="dxa" w:w="2041"/>
            <w:shd w:val="clear" w:fill="EDEDED"/>
          </w:tcPr>
          <w:p>
            <w:pPr>
              <w:spacing w:line="240" w:lineRule="auto" w:after="0" w:before="0"/>
              <w:ind w:firstLine="0"/>
              <w:jc w:val="left"/>
            </w:pPr>
            <w:r>
              <w:rPr>
                <w:rFonts w:ascii="Times New Roman" w:hAnsi="Times New Roman"/>
                <w:b/>
                <w:sz w:val="24"/>
              </w:rPr>
              <w:t>Рақами асосӣ</w:t>
            </w:r>
          </w:p>
        </w:tc>
        <w:tc>
          <w:tcPr>
            <w:tcW w:type="dxa" w:w="2041"/>
            <w:shd w:val="clear" w:fill="EDEDED"/>
          </w:tcPr>
          <w:p>
            <w:pPr>
              <w:spacing w:line="240" w:lineRule="auto" w:after="0" w:before="0"/>
              <w:ind w:firstLine="0"/>
              <w:jc w:val="left"/>
            </w:pPr>
            <w:r>
              <w:rPr>
                <w:rFonts w:ascii="Times New Roman" w:hAnsi="Times New Roman"/>
                <w:b/>
                <w:sz w:val="24"/>
              </w:rPr>
              <w:t>Санҷиш</w:t>
            </w:r>
          </w:p>
        </w:tc>
        <w:tc>
          <w:tcPr>
            <w:tcW w:type="dxa" w:w="1814"/>
            <w:shd w:val="clear" w:fill="EDEDED"/>
          </w:tcPr>
          <w:p>
            <w:pPr>
              <w:spacing w:line="240" w:lineRule="auto" w:after="0" w:before="0"/>
              <w:ind w:firstLine="0"/>
              <w:jc w:val="left"/>
            </w:pPr>
            <w:r>
              <w:rPr>
                <w:rFonts w:ascii="Times New Roman" w:hAnsi="Times New Roman"/>
                <w:b/>
                <w:sz w:val="24"/>
              </w:rPr>
              <w:t>Боб</w:t>
            </w:r>
          </w:p>
        </w:tc>
      </w:tr>
      <w:tr>
        <w:tc>
          <w:tcPr>
            <w:tcW w:type="dxa" w:w="2608"/>
          </w:tcPr>
          <w:p>
            <w:pPr>
              <w:spacing w:line="240" w:lineRule="auto" w:after="0" w:before="0"/>
              <w:ind w:firstLine="0"/>
              <w:jc w:val="left"/>
            </w:pPr>
            <w:r>
              <w:rPr>
                <w:rFonts w:ascii="Times New Roman" w:hAnsi="Times New Roman"/>
                <w:b w:val="0"/>
                <w:sz w:val="24"/>
              </w:rPr>
              <w:t>Марҳалаҳои ҳофиза</w:t>
            </w:r>
          </w:p>
        </w:tc>
        <w:tc>
          <w:tcPr>
            <w:tcW w:type="dxa" w:w="2041"/>
          </w:tcPr>
          <w:p>
            <w:pPr>
              <w:spacing w:line="240" w:lineRule="auto" w:after="0" w:before="0"/>
              <w:ind w:firstLine="0"/>
              <w:jc w:val="left"/>
            </w:pPr>
            <w:r>
              <w:rPr>
                <w:rFonts w:ascii="Times New Roman" w:hAnsi="Times New Roman"/>
                <w:b w:val="0"/>
                <w:sz w:val="24"/>
              </w:rPr>
              <w:t>3 марҳала</w:t>
            </w:r>
          </w:p>
        </w:tc>
        <w:tc>
          <w:tcPr>
            <w:tcW w:type="dxa" w:w="2041"/>
          </w:tcPr>
          <w:p>
            <w:pPr>
              <w:spacing w:line="240" w:lineRule="auto" w:after="0" w:before="0"/>
              <w:ind w:firstLine="0"/>
              <w:jc w:val="left"/>
            </w:pPr>
            <w:r>
              <w:rPr>
                <w:rFonts w:ascii="Times New Roman" w:hAnsi="Times New Roman"/>
                <w:b w:val="0"/>
                <w:sz w:val="24"/>
              </w:rPr>
              <w:t>Адабиёт</w:t>
            </w:r>
          </w:p>
        </w:tc>
        <w:tc>
          <w:tcPr>
            <w:tcW w:type="dxa" w:w="1814"/>
          </w:tcPr>
          <w:p>
            <w:pPr>
              <w:spacing w:line="240" w:lineRule="auto" w:after="0" w:before="0"/>
              <w:ind w:firstLine="0"/>
              <w:jc w:val="left"/>
            </w:pPr>
            <w:r>
              <w:rPr>
                <w:rFonts w:ascii="Times New Roman" w:hAnsi="Times New Roman"/>
                <w:b w:val="0"/>
                <w:sz w:val="24"/>
              </w:rPr>
              <w:t>I</w:t>
            </w:r>
          </w:p>
        </w:tc>
      </w:tr>
      <w:tr>
        <w:tc>
          <w:tcPr>
            <w:tcW w:type="dxa" w:w="2608"/>
          </w:tcPr>
          <w:p>
            <w:pPr>
              <w:spacing w:line="240" w:lineRule="auto" w:after="0" w:before="0"/>
              <w:ind w:firstLine="0"/>
              <w:jc w:val="left"/>
            </w:pPr>
            <w:r>
              <w:rPr>
                <w:rFonts w:ascii="Times New Roman" w:hAnsi="Times New Roman"/>
                <w:b w:val="0"/>
                <w:sz w:val="24"/>
              </w:rPr>
              <w:t>Бафреҷии якмоҳа</w:t>
            </w:r>
          </w:p>
        </w:tc>
        <w:tc>
          <w:tcPr>
            <w:tcW w:type="dxa" w:w="2041"/>
          </w:tcPr>
          <w:p>
            <w:pPr>
              <w:spacing w:line="240" w:lineRule="auto" w:after="0" w:before="0"/>
              <w:ind w:firstLine="0"/>
              <w:jc w:val="left"/>
            </w:pPr>
            <w:r>
              <w:rPr>
                <w:rFonts w:ascii="Times New Roman" w:hAnsi="Times New Roman"/>
                <w:b w:val="0"/>
                <w:sz w:val="24"/>
              </w:rPr>
              <w:t>21 %</w:t>
            </w:r>
          </w:p>
        </w:tc>
        <w:tc>
          <w:tcPr>
            <w:tcW w:type="dxa" w:w="2041"/>
          </w:tcPr>
          <w:p>
            <w:pPr>
              <w:spacing w:line="240" w:lineRule="auto" w:after="0" w:before="0"/>
              <w:ind w:firstLine="0"/>
              <w:jc w:val="left"/>
            </w:pPr>
            <w:r>
              <w:rPr>
                <w:rFonts w:ascii="Times New Roman" w:hAnsi="Times New Roman"/>
                <w:b w:val="0"/>
                <w:sz w:val="24"/>
              </w:rPr>
              <w:t>Ҳисоб</w:t>
            </w:r>
          </w:p>
        </w:tc>
        <w:tc>
          <w:tcPr>
            <w:tcW w:type="dxa" w:w="1814"/>
          </w:tcPr>
          <w:p>
            <w:pPr>
              <w:spacing w:line="240" w:lineRule="auto" w:after="0" w:before="0"/>
              <w:ind w:firstLine="0"/>
              <w:jc w:val="left"/>
            </w:pPr>
            <w:r>
              <w:rPr>
                <w:rFonts w:ascii="Times New Roman" w:hAnsi="Times New Roman"/>
                <w:b w:val="0"/>
                <w:sz w:val="24"/>
              </w:rPr>
              <w:t>I</w:t>
            </w:r>
          </w:p>
        </w:tc>
      </w:tr>
      <w:tr>
        <w:tc>
          <w:tcPr>
            <w:tcW w:type="dxa" w:w="2608"/>
          </w:tcPr>
          <w:p>
            <w:pPr>
              <w:spacing w:line="240" w:lineRule="auto" w:after="0" w:before="0"/>
              <w:ind w:firstLine="0"/>
              <w:jc w:val="left"/>
            </w:pPr>
            <w:r>
              <w:rPr>
                <w:rFonts w:ascii="Times New Roman" w:hAnsi="Times New Roman"/>
                <w:b w:val="0"/>
                <w:sz w:val="24"/>
              </w:rPr>
              <w:t>Фарқи усулҳо</w:t>
            </w:r>
          </w:p>
        </w:tc>
        <w:tc>
          <w:tcPr>
            <w:tcW w:type="dxa" w:w="2041"/>
          </w:tcPr>
          <w:p>
            <w:pPr>
              <w:spacing w:line="240" w:lineRule="auto" w:after="0" w:before="0"/>
              <w:ind w:firstLine="0"/>
              <w:jc w:val="left"/>
            </w:pPr>
            <w:r>
              <w:rPr>
                <w:rFonts w:ascii="Times New Roman" w:hAnsi="Times New Roman"/>
                <w:b w:val="0"/>
                <w:sz w:val="24"/>
              </w:rPr>
              <w:t>+16/+32 %</w:t>
            </w:r>
          </w:p>
        </w:tc>
        <w:tc>
          <w:tcPr>
            <w:tcW w:type="dxa" w:w="2041"/>
          </w:tcPr>
          <w:p>
            <w:pPr>
              <w:spacing w:line="240" w:lineRule="auto" w:after="0" w:before="0"/>
              <w:ind w:firstLine="0"/>
              <w:jc w:val="left"/>
            </w:pPr>
            <w:r>
              <w:rPr>
                <w:rFonts w:ascii="Times New Roman" w:hAnsi="Times New Roman"/>
                <w:b w:val="0"/>
                <w:sz w:val="24"/>
              </w:rPr>
              <w:t>Эксперимент</w:t>
            </w:r>
          </w:p>
        </w:tc>
        <w:tc>
          <w:tcPr>
            <w:tcW w:type="dxa" w:w="1814"/>
          </w:tcPr>
          <w:p>
            <w:pPr>
              <w:spacing w:line="240" w:lineRule="auto" w:after="0" w:before="0"/>
              <w:ind w:firstLine="0"/>
              <w:jc w:val="left"/>
            </w:pPr>
            <w:r>
              <w:rPr>
                <w:rFonts w:ascii="Times New Roman" w:hAnsi="Times New Roman"/>
                <w:b w:val="0"/>
                <w:sz w:val="24"/>
              </w:rPr>
              <w:t>III</w:t>
            </w:r>
          </w:p>
        </w:tc>
      </w:tr>
      <w:tr>
        <w:tc>
          <w:tcPr>
            <w:tcW w:type="dxa" w:w="2608"/>
          </w:tcPr>
          <w:p>
            <w:pPr>
              <w:spacing w:line="240" w:lineRule="auto" w:after="0" w:before="0"/>
              <w:ind w:firstLine="0"/>
              <w:jc w:val="left"/>
            </w:pPr>
            <w:r>
              <w:rPr>
                <w:rFonts w:ascii="Times New Roman" w:hAnsi="Times New Roman"/>
                <w:b w:val="0"/>
                <w:sz w:val="24"/>
              </w:rPr>
              <w:t>Нақшаи интервалӣ</w:t>
            </w:r>
          </w:p>
        </w:tc>
        <w:tc>
          <w:tcPr>
            <w:tcW w:type="dxa" w:w="2041"/>
          </w:tcPr>
          <w:p>
            <w:pPr>
              <w:spacing w:line="240" w:lineRule="auto" w:after="0" w:before="0"/>
              <w:ind w:firstLine="0"/>
              <w:jc w:val="left"/>
            </w:pPr>
            <w:r>
              <w:rPr>
                <w:rFonts w:ascii="Times New Roman" w:hAnsi="Times New Roman"/>
                <w:b w:val="0"/>
                <w:sz w:val="24"/>
              </w:rPr>
              <w:t>1-3-7-21</w:t>
            </w:r>
          </w:p>
        </w:tc>
        <w:tc>
          <w:tcPr>
            <w:tcW w:type="dxa" w:w="2041"/>
          </w:tcPr>
          <w:p>
            <w:pPr>
              <w:spacing w:line="240" w:lineRule="auto" w:after="0" w:before="0"/>
              <w:ind w:firstLine="0"/>
              <w:jc w:val="left"/>
            </w:pPr>
            <w:r>
              <w:rPr>
                <w:rFonts w:ascii="Times New Roman" w:hAnsi="Times New Roman"/>
                <w:b w:val="0"/>
                <w:sz w:val="24"/>
              </w:rPr>
              <w:t>Эксперимент</w:t>
            </w:r>
          </w:p>
        </w:tc>
        <w:tc>
          <w:tcPr>
            <w:tcW w:type="dxa" w:w="1814"/>
          </w:tcPr>
          <w:p>
            <w:pPr>
              <w:spacing w:line="240" w:lineRule="auto" w:after="0" w:before="0"/>
              <w:ind w:firstLine="0"/>
              <w:jc w:val="left"/>
            </w:pPr>
            <w:r>
              <w:rPr>
                <w:rFonts w:ascii="Times New Roman" w:hAnsi="Times New Roman"/>
                <w:b w:val="0"/>
                <w:sz w:val="24"/>
              </w:rPr>
              <w:t>II</w:t>
            </w:r>
          </w:p>
        </w:tc>
      </w:tr>
      <w:tr>
        <w:tc>
          <w:tcPr>
            <w:tcW w:type="dxa" w:w="2608"/>
          </w:tcPr>
          <w:p>
            <w:pPr>
              <w:spacing w:line="240" w:lineRule="auto" w:after="0" w:before="0"/>
              <w:ind w:firstLine="0"/>
              <w:jc w:val="left"/>
            </w:pPr>
            <w:r>
              <w:rPr>
                <w:rFonts w:ascii="Times New Roman" w:hAnsi="Times New Roman"/>
                <w:b w:val="0"/>
                <w:sz w:val="24"/>
              </w:rPr>
              <w:t>Сарфазии вақт</w:t>
            </w:r>
          </w:p>
        </w:tc>
        <w:tc>
          <w:tcPr>
            <w:tcW w:type="dxa" w:w="2041"/>
          </w:tcPr>
          <w:p>
            <w:pPr>
              <w:spacing w:line="240" w:lineRule="auto" w:after="0" w:before="0"/>
              <w:ind w:firstLine="0"/>
              <w:jc w:val="left"/>
            </w:pPr>
            <w:r>
              <w:rPr>
                <w:rFonts w:ascii="Times New Roman" w:hAnsi="Times New Roman"/>
                <w:b w:val="0"/>
                <w:sz w:val="24"/>
              </w:rPr>
              <w:t>6 → 12 соат</w:t>
            </w:r>
          </w:p>
        </w:tc>
        <w:tc>
          <w:tcPr>
            <w:tcW w:type="dxa" w:w="2041"/>
          </w:tcPr>
          <w:p>
            <w:pPr>
              <w:spacing w:line="240" w:lineRule="auto" w:after="0" w:before="0"/>
              <w:ind w:firstLine="0"/>
              <w:jc w:val="left"/>
            </w:pPr>
            <w:r>
              <w:rPr>
                <w:rFonts w:ascii="Times New Roman" w:hAnsi="Times New Roman"/>
                <w:b w:val="0"/>
                <w:sz w:val="24"/>
              </w:rPr>
              <w:t>Ҳисоб</w:t>
            </w:r>
          </w:p>
        </w:tc>
        <w:tc>
          <w:tcPr>
            <w:tcW w:type="dxa" w:w="1814"/>
          </w:tcPr>
          <w:p>
            <w:pPr>
              <w:spacing w:line="240" w:lineRule="auto" w:after="0" w:before="0"/>
              <w:ind w:firstLine="0"/>
              <w:jc w:val="left"/>
            </w:pPr>
            <w:r>
              <w:rPr>
                <w:rFonts w:ascii="Times New Roman" w:hAnsi="Times New Roman"/>
                <w:b w:val="0"/>
                <w:sz w:val="24"/>
              </w:rPr>
              <w:t>III</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хулосаҳои асосиро дар як дид фаро мегирад [1, 671-б.].</w:t>
      </w:r>
    </w:p>
    <w:p>
      <w:pPr>
        <w:spacing w:line="360" w:lineRule="auto" w:after="0"/>
        <w:ind w:firstLine="709"/>
        <w:jc w:val="both"/>
      </w:pPr>
      <w:r>
        <w:rPr>
          <w:rFonts w:ascii="Times New Roman" w:hAnsi="Times New Roman"/>
          <w:b w:val="0"/>
          <w:i w:val="0"/>
          <w:sz w:val="28"/>
        </w:rPr>
        <w:t>Ҳамаи варақаҳои замима ба шакли оддӣ сохта шудаанд ва бо қалам пур карда мешаванд [1, 702-б.]. Ин тарҳрезӣ ба шароити маҳаллӣ мувофиқ аст, ки дар он дастрасии доимӣ ба чопгар ва барномаҳои рақамӣ маҳдуд аст. Варақаҳоро инчунин метавон дар шакли файл пур кард, агар дастгоҳи рақамӣ мавҷуд бошад [7, 9-б.].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Нақшаи ҳаррӯзаи омӯзиш</w:t>
      </w:r>
    </w:p>
    <w:p>
      <w:pPr>
        <w:spacing w:line="360" w:lineRule="auto" w:after="0"/>
        <w:ind w:firstLine="709"/>
        <w:jc w:val="both"/>
      </w:pPr>
      <w:r>
        <w:rPr>
          <w:rFonts w:ascii="Times New Roman" w:hAnsi="Times New Roman"/>
          <w:b w:val="0"/>
          <w:i w:val="0"/>
          <w:sz w:val="28"/>
        </w:rPr>
        <w:t>Ин замима намунаи нақшаи рӯзонаро медиҳад, ки донишҷӯ метавонад онро бевосита нусхабардорӣ кунад. Нақша бо усули Pomodoro ва такрори фосилавӣ сохта шудааст ва то ҳашт блоки корӣ дар рӯзро фаро мегирад [1, 672-б.]. Ҳар блок мақсади аён дорад ва ин мақсад диққатро нигоҳ медорад.</w:t>
      </w:r>
    </w:p>
    <w:p>
      <w:pPr>
        <w:spacing w:line="240" w:lineRule="auto" w:after="0"/>
        <w:ind w:firstLine="0"/>
        <w:jc w:val="center"/>
      </w:pPr>
      <w:r>
        <w:rPr>
          <w:rFonts w:ascii="Times New Roman" w:hAnsi="Times New Roman"/>
          <w:b/>
          <w:i w:val="0"/>
          <w:sz w:val="24"/>
        </w:rPr>
        <w:t>Ҷадвали А.1 — Нақшаи рӯзона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Вақт</w:t>
            </w:r>
          </w:p>
        </w:tc>
        <w:tc>
          <w:tcPr>
            <w:tcW w:type="dxa" w:w="2494"/>
            <w:shd w:val="clear" w:fill="EDEDED"/>
          </w:tcPr>
          <w:p>
            <w:pPr>
              <w:spacing w:line="240" w:lineRule="auto" w:after="0" w:before="0"/>
              <w:ind w:firstLine="0"/>
              <w:jc w:val="left"/>
            </w:pPr>
            <w:r>
              <w:rPr>
                <w:rFonts w:ascii="Times New Roman" w:hAnsi="Times New Roman"/>
                <w:b/>
                <w:sz w:val="24"/>
              </w:rPr>
              <w:t>Амал</w:t>
            </w:r>
          </w:p>
        </w:tc>
        <w:tc>
          <w:tcPr>
            <w:tcW w:type="dxa" w:w="2268"/>
            <w:shd w:val="clear" w:fill="EDEDED"/>
          </w:tcPr>
          <w:p>
            <w:pPr>
              <w:spacing w:line="240" w:lineRule="auto" w:after="0" w:before="0"/>
              <w:ind w:firstLine="0"/>
              <w:jc w:val="left"/>
            </w:pPr>
            <w:r>
              <w:rPr>
                <w:rFonts w:ascii="Times New Roman" w:hAnsi="Times New Roman"/>
                <w:b/>
                <w:sz w:val="24"/>
              </w:rPr>
              <w:t>Муддат</w:t>
            </w:r>
          </w:p>
        </w:tc>
        <w:tc>
          <w:tcPr>
            <w:tcW w:type="dxa" w:w="1814"/>
            <w:shd w:val="clear" w:fill="EDEDED"/>
          </w:tcPr>
          <w:p>
            <w:pPr>
              <w:spacing w:line="240" w:lineRule="auto" w:after="0" w:before="0"/>
              <w:ind w:firstLine="0"/>
              <w:jc w:val="left"/>
            </w:pPr>
            <w:r>
              <w:rPr>
                <w:rFonts w:ascii="Times New Roman" w:hAnsi="Times New Roman"/>
                <w:b/>
                <w:sz w:val="24"/>
              </w:rPr>
              <w:t>Эзоҳ</w:t>
            </w:r>
          </w:p>
        </w:tc>
      </w:tr>
      <w:tr>
        <w:tc>
          <w:tcPr>
            <w:tcW w:type="dxa" w:w="1928"/>
          </w:tcPr>
          <w:p>
            <w:pPr>
              <w:spacing w:line="240" w:lineRule="auto" w:after="0" w:before="0"/>
              <w:ind w:firstLine="0"/>
              <w:jc w:val="left"/>
            </w:pPr>
            <w:r>
              <w:rPr>
                <w:rFonts w:ascii="Times New Roman" w:hAnsi="Times New Roman"/>
                <w:b w:val="0"/>
                <w:sz w:val="24"/>
              </w:rPr>
              <w:t>Субҳ</w:t>
            </w:r>
          </w:p>
        </w:tc>
        <w:tc>
          <w:tcPr>
            <w:tcW w:type="dxa" w:w="2494"/>
          </w:tcPr>
          <w:p>
            <w:pPr>
              <w:spacing w:line="240" w:lineRule="auto" w:after="0" w:before="0"/>
              <w:ind w:firstLine="0"/>
              <w:jc w:val="left"/>
            </w:pPr>
            <w:r>
              <w:rPr>
                <w:rFonts w:ascii="Times New Roman" w:hAnsi="Times New Roman"/>
                <w:b w:val="0"/>
                <w:sz w:val="24"/>
              </w:rPr>
              <w:t>Машқи сабук</w:t>
            </w:r>
          </w:p>
        </w:tc>
        <w:tc>
          <w:tcPr>
            <w:tcW w:type="dxa" w:w="2268"/>
          </w:tcPr>
          <w:p>
            <w:pPr>
              <w:spacing w:line="240" w:lineRule="auto" w:after="0" w:before="0"/>
              <w:ind w:firstLine="0"/>
              <w:jc w:val="left"/>
            </w:pPr>
            <w:r>
              <w:rPr>
                <w:rFonts w:ascii="Times New Roman" w:hAnsi="Times New Roman"/>
                <w:b w:val="0"/>
                <w:sz w:val="24"/>
              </w:rPr>
              <w:t>10 дақ</w:t>
            </w:r>
          </w:p>
        </w:tc>
        <w:tc>
          <w:tcPr>
            <w:tcW w:type="dxa" w:w="1814"/>
          </w:tcPr>
          <w:p>
            <w:pPr>
              <w:spacing w:line="240" w:lineRule="auto" w:after="0" w:before="0"/>
              <w:ind w:firstLine="0"/>
              <w:jc w:val="left"/>
            </w:pPr>
            <w:r>
              <w:rPr>
                <w:rFonts w:ascii="Times New Roman" w:hAnsi="Times New Roman"/>
                <w:b w:val="0"/>
                <w:sz w:val="24"/>
              </w:rPr>
              <w:t>Омодагии мағз</w:t>
            </w:r>
          </w:p>
        </w:tc>
      </w:tr>
      <w:tr>
        <w:tc>
          <w:tcPr>
            <w:tcW w:type="dxa" w:w="1928"/>
          </w:tcPr>
          <w:p>
            <w:pPr>
              <w:spacing w:line="240" w:lineRule="auto" w:after="0" w:before="0"/>
              <w:ind w:firstLine="0"/>
              <w:jc w:val="left"/>
            </w:pPr>
            <w:r>
              <w:rPr>
                <w:rFonts w:ascii="Times New Roman" w:hAnsi="Times New Roman"/>
                <w:b w:val="0"/>
                <w:sz w:val="24"/>
              </w:rPr>
              <w:t>Блок 1</w:t>
            </w:r>
          </w:p>
        </w:tc>
        <w:tc>
          <w:tcPr>
            <w:tcW w:type="dxa" w:w="2494"/>
          </w:tcPr>
          <w:p>
            <w:pPr>
              <w:spacing w:line="240" w:lineRule="auto" w:after="0" w:before="0"/>
              <w:ind w:firstLine="0"/>
              <w:jc w:val="left"/>
            </w:pPr>
            <w:r>
              <w:rPr>
                <w:rFonts w:ascii="Times New Roman" w:hAnsi="Times New Roman"/>
                <w:b w:val="0"/>
                <w:sz w:val="24"/>
              </w:rPr>
              <w:t>Мавзӯъи нав</w:t>
            </w:r>
          </w:p>
        </w:tc>
        <w:tc>
          <w:tcPr>
            <w:tcW w:type="dxa" w:w="2268"/>
          </w:tcPr>
          <w:p>
            <w:pPr>
              <w:spacing w:line="240" w:lineRule="auto" w:after="0" w:before="0"/>
              <w:ind w:firstLine="0"/>
              <w:jc w:val="left"/>
            </w:pPr>
            <w:r>
              <w:rPr>
                <w:rFonts w:ascii="Times New Roman" w:hAnsi="Times New Roman"/>
                <w:b w:val="0"/>
                <w:sz w:val="24"/>
              </w:rPr>
              <w:t>25+5 дақ</w:t>
            </w:r>
          </w:p>
        </w:tc>
        <w:tc>
          <w:tcPr>
            <w:tcW w:type="dxa" w:w="1814"/>
          </w:tcPr>
          <w:p>
            <w:pPr>
              <w:spacing w:line="240" w:lineRule="auto" w:after="0" w:before="0"/>
              <w:ind w:firstLine="0"/>
              <w:jc w:val="left"/>
            </w:pPr>
            <w:r>
              <w:rPr>
                <w:rFonts w:ascii="Times New Roman" w:hAnsi="Times New Roman"/>
                <w:b w:val="0"/>
                <w:sz w:val="24"/>
              </w:rPr>
              <w:t>Тамаркуз</w:t>
            </w:r>
          </w:p>
        </w:tc>
      </w:tr>
      <w:tr>
        <w:tc>
          <w:tcPr>
            <w:tcW w:type="dxa" w:w="1928"/>
          </w:tcPr>
          <w:p>
            <w:pPr>
              <w:spacing w:line="240" w:lineRule="auto" w:after="0" w:before="0"/>
              <w:ind w:firstLine="0"/>
              <w:jc w:val="left"/>
            </w:pPr>
            <w:r>
              <w:rPr>
                <w:rFonts w:ascii="Times New Roman" w:hAnsi="Times New Roman"/>
                <w:b w:val="0"/>
                <w:sz w:val="24"/>
              </w:rPr>
              <w:t>Блок 2</w:t>
            </w:r>
          </w:p>
        </w:tc>
        <w:tc>
          <w:tcPr>
            <w:tcW w:type="dxa" w:w="2494"/>
          </w:tcPr>
          <w:p>
            <w:pPr>
              <w:spacing w:line="240" w:lineRule="auto" w:after="0" w:before="0"/>
              <w:ind w:firstLine="0"/>
              <w:jc w:val="left"/>
            </w:pPr>
            <w:r>
              <w:rPr>
                <w:rFonts w:ascii="Times New Roman" w:hAnsi="Times New Roman"/>
                <w:b w:val="0"/>
                <w:sz w:val="24"/>
              </w:rPr>
              <w:t>Санҷиши худ</w:t>
            </w:r>
          </w:p>
        </w:tc>
        <w:tc>
          <w:tcPr>
            <w:tcW w:type="dxa" w:w="2268"/>
          </w:tcPr>
          <w:p>
            <w:pPr>
              <w:spacing w:line="240" w:lineRule="auto" w:after="0" w:before="0"/>
              <w:ind w:firstLine="0"/>
              <w:jc w:val="left"/>
            </w:pPr>
            <w:r>
              <w:rPr>
                <w:rFonts w:ascii="Times New Roman" w:hAnsi="Times New Roman"/>
                <w:b w:val="0"/>
                <w:sz w:val="24"/>
              </w:rPr>
              <w:t>25+5 дақ</w:t>
            </w:r>
          </w:p>
        </w:tc>
        <w:tc>
          <w:tcPr>
            <w:tcW w:type="dxa" w:w="1814"/>
          </w:tcPr>
          <w:p>
            <w:pPr>
              <w:spacing w:line="240" w:lineRule="auto" w:after="0" w:before="0"/>
              <w:ind w:firstLine="0"/>
              <w:jc w:val="left"/>
            </w:pPr>
            <w:r>
              <w:rPr>
                <w:rFonts w:ascii="Times New Roman" w:hAnsi="Times New Roman"/>
                <w:b w:val="0"/>
                <w:sz w:val="24"/>
              </w:rPr>
              <w:t>Такрор</w:t>
            </w:r>
          </w:p>
        </w:tc>
      </w:tr>
      <w:tr>
        <w:tc>
          <w:tcPr>
            <w:tcW w:type="dxa" w:w="1928"/>
          </w:tcPr>
          <w:p>
            <w:pPr>
              <w:spacing w:line="240" w:lineRule="auto" w:after="0" w:before="0"/>
              <w:ind w:firstLine="0"/>
              <w:jc w:val="left"/>
            </w:pPr>
            <w:r>
              <w:rPr>
                <w:rFonts w:ascii="Times New Roman" w:hAnsi="Times New Roman"/>
                <w:b w:val="0"/>
                <w:sz w:val="24"/>
              </w:rPr>
              <w:t>Блок 3–4</w:t>
            </w:r>
          </w:p>
        </w:tc>
        <w:tc>
          <w:tcPr>
            <w:tcW w:type="dxa" w:w="2494"/>
          </w:tcPr>
          <w:p>
            <w:pPr>
              <w:spacing w:line="240" w:lineRule="auto" w:after="0" w:before="0"/>
              <w:ind w:firstLine="0"/>
              <w:jc w:val="left"/>
            </w:pPr>
            <w:r>
              <w:rPr>
                <w:rFonts w:ascii="Times New Roman" w:hAnsi="Times New Roman"/>
                <w:b w:val="0"/>
                <w:sz w:val="24"/>
              </w:rPr>
              <w:t>Масъалаҳо</w:t>
            </w:r>
          </w:p>
        </w:tc>
        <w:tc>
          <w:tcPr>
            <w:tcW w:type="dxa" w:w="2268"/>
          </w:tcPr>
          <w:p>
            <w:pPr>
              <w:spacing w:line="240" w:lineRule="auto" w:after="0" w:before="0"/>
              <w:ind w:firstLine="0"/>
              <w:jc w:val="left"/>
            </w:pPr>
            <w:r>
              <w:rPr>
                <w:rFonts w:ascii="Times New Roman" w:hAnsi="Times New Roman"/>
                <w:b w:val="0"/>
                <w:sz w:val="24"/>
              </w:rPr>
              <w:t>2 × 25+5</w:t>
            </w:r>
          </w:p>
        </w:tc>
        <w:tc>
          <w:tcPr>
            <w:tcW w:type="dxa" w:w="1814"/>
          </w:tcPr>
          <w:p>
            <w:pPr>
              <w:spacing w:line="240" w:lineRule="auto" w:after="0" w:before="0"/>
              <w:ind w:firstLine="0"/>
              <w:jc w:val="left"/>
            </w:pPr>
            <w:r>
              <w:rPr>
                <w:rFonts w:ascii="Times New Roman" w:hAnsi="Times New Roman"/>
                <w:b w:val="0"/>
                <w:sz w:val="24"/>
              </w:rPr>
              <w:t>Татбиқ</w:t>
            </w:r>
          </w:p>
        </w:tc>
      </w:tr>
      <w:tr>
        <w:tc>
          <w:tcPr>
            <w:tcW w:type="dxa" w:w="1928"/>
          </w:tcPr>
          <w:p>
            <w:pPr>
              <w:spacing w:line="240" w:lineRule="auto" w:after="0" w:before="0"/>
              <w:ind w:firstLine="0"/>
              <w:jc w:val="left"/>
            </w:pPr>
            <w:r>
              <w:rPr>
                <w:rFonts w:ascii="Times New Roman" w:hAnsi="Times New Roman"/>
                <w:b w:val="0"/>
                <w:sz w:val="24"/>
              </w:rPr>
              <w:t>Шом</w:t>
            </w:r>
          </w:p>
        </w:tc>
        <w:tc>
          <w:tcPr>
            <w:tcW w:type="dxa" w:w="2494"/>
          </w:tcPr>
          <w:p>
            <w:pPr>
              <w:spacing w:line="240" w:lineRule="auto" w:after="0" w:before="0"/>
              <w:ind w:firstLine="0"/>
              <w:jc w:val="left"/>
            </w:pPr>
            <w:r>
              <w:rPr>
                <w:rFonts w:ascii="Times New Roman" w:hAnsi="Times New Roman"/>
                <w:b w:val="0"/>
                <w:sz w:val="24"/>
              </w:rPr>
              <w:t>Такрори рӯз</w:t>
            </w:r>
          </w:p>
        </w:tc>
        <w:tc>
          <w:tcPr>
            <w:tcW w:type="dxa" w:w="2268"/>
          </w:tcPr>
          <w:p>
            <w:pPr>
              <w:spacing w:line="240" w:lineRule="auto" w:after="0" w:before="0"/>
              <w:ind w:firstLine="0"/>
              <w:jc w:val="left"/>
            </w:pPr>
            <w:r>
              <w:rPr>
                <w:rFonts w:ascii="Times New Roman" w:hAnsi="Times New Roman"/>
                <w:b w:val="0"/>
                <w:sz w:val="24"/>
              </w:rPr>
              <w:t>15 дақ</w:t>
            </w:r>
          </w:p>
        </w:tc>
        <w:tc>
          <w:tcPr>
            <w:tcW w:type="dxa" w:w="1814"/>
          </w:tcPr>
          <w:p>
            <w:pPr>
              <w:spacing w:line="240" w:lineRule="auto" w:after="0" w:before="0"/>
              <w:ind w:firstLine="0"/>
              <w:jc w:val="left"/>
            </w:pPr>
            <w:r>
              <w:rPr>
                <w:rFonts w:ascii="Times New Roman" w:hAnsi="Times New Roman"/>
                <w:b w:val="0"/>
                <w:sz w:val="24"/>
              </w:rPr>
              <w:t>Захира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нақшаи амалии донишҷӯёнро фаро мегирад [1, 673-б.].</w:t>
      </w:r>
    </w:p>
    <w:p>
      <w:pPr>
        <w:spacing w:line="240" w:lineRule="auto" w:after="0"/>
        <w:ind w:firstLine="0"/>
        <w:jc w:val="center"/>
      </w:pPr>
      <w:r>
        <w:rPr>
          <w:rFonts w:ascii="Times New Roman" w:hAnsi="Times New Roman"/>
          <w:b/>
          <w:i w:val="0"/>
          <w:sz w:val="24"/>
        </w:rPr>
        <w:t>Ҷадвали А.2 — Варақаи ҳаррӯза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Сутун</w:t>
            </w:r>
          </w:p>
        </w:tc>
        <w:tc>
          <w:tcPr>
            <w:tcW w:type="dxa" w:w="2041"/>
            <w:shd w:val="clear" w:fill="EDEDED"/>
          </w:tcPr>
          <w:p>
            <w:pPr>
              <w:spacing w:line="240" w:lineRule="auto" w:after="0" w:before="0"/>
              <w:ind w:firstLine="0"/>
              <w:jc w:val="left"/>
            </w:pPr>
            <w:r>
              <w:rPr>
                <w:rFonts w:ascii="Times New Roman" w:hAnsi="Times New Roman"/>
                <w:b/>
                <w:sz w:val="24"/>
              </w:rPr>
              <w:t>Мазмун</w:t>
            </w:r>
          </w:p>
        </w:tc>
        <w:tc>
          <w:tcPr>
            <w:tcW w:type="dxa" w:w="2041"/>
            <w:shd w:val="clear" w:fill="EDEDED"/>
          </w:tcPr>
          <w:p>
            <w:pPr>
              <w:spacing w:line="240" w:lineRule="auto" w:after="0" w:before="0"/>
              <w:ind w:firstLine="0"/>
              <w:jc w:val="left"/>
            </w:pPr>
            <w:r>
              <w:rPr>
                <w:rFonts w:ascii="Times New Roman" w:hAnsi="Times New Roman"/>
                <w:b/>
                <w:sz w:val="24"/>
              </w:rPr>
              <w:t>Намуна</w:t>
            </w:r>
          </w:p>
        </w:tc>
        <w:tc>
          <w:tcPr>
            <w:tcW w:type="dxa" w:w="1928"/>
            <w:shd w:val="clear" w:fill="EDEDED"/>
          </w:tcPr>
          <w:p>
            <w:pPr>
              <w:spacing w:line="240" w:lineRule="auto" w:after="0" w:before="0"/>
              <w:ind w:firstLine="0"/>
              <w:jc w:val="left"/>
            </w:pPr>
            <w:r>
              <w:rPr>
                <w:rFonts w:ascii="Times New Roman" w:hAnsi="Times New Roman"/>
                <w:b/>
                <w:sz w:val="24"/>
              </w:rPr>
              <w:t>Эзоҳ</w:t>
            </w:r>
          </w:p>
        </w:tc>
      </w:tr>
      <w:tr>
        <w:tc>
          <w:tcPr>
            <w:tcW w:type="dxa" w:w="2494"/>
          </w:tcPr>
          <w:p>
            <w:pPr>
              <w:spacing w:line="240" w:lineRule="auto" w:after="0" w:before="0"/>
              <w:ind w:firstLine="0"/>
              <w:jc w:val="left"/>
            </w:pPr>
            <w:r>
              <w:rPr>
                <w:rFonts w:ascii="Times New Roman" w:hAnsi="Times New Roman"/>
                <w:b w:val="0"/>
                <w:sz w:val="24"/>
              </w:rPr>
              <w:t>Сана</w:t>
            </w:r>
          </w:p>
        </w:tc>
        <w:tc>
          <w:tcPr>
            <w:tcW w:type="dxa" w:w="2041"/>
          </w:tcPr>
          <w:p>
            <w:pPr>
              <w:spacing w:line="240" w:lineRule="auto" w:after="0" w:before="0"/>
              <w:ind w:firstLine="0"/>
              <w:jc w:val="left"/>
            </w:pPr>
            <w:r>
              <w:rPr>
                <w:rFonts w:ascii="Times New Roman" w:hAnsi="Times New Roman"/>
                <w:b w:val="0"/>
                <w:sz w:val="24"/>
              </w:rPr>
              <w:t>Рӯзи тақвим</w:t>
            </w:r>
          </w:p>
        </w:tc>
        <w:tc>
          <w:tcPr>
            <w:tcW w:type="dxa" w:w="2041"/>
          </w:tcPr>
          <w:p>
            <w:pPr>
              <w:spacing w:line="240" w:lineRule="auto" w:after="0" w:before="0"/>
              <w:ind w:firstLine="0"/>
              <w:jc w:val="left"/>
            </w:pPr>
            <w:r>
              <w:rPr>
                <w:rFonts w:ascii="Times New Roman" w:hAnsi="Times New Roman"/>
                <w:b w:val="0"/>
                <w:sz w:val="24"/>
              </w:rPr>
              <w:t>12.10</w:t>
            </w:r>
          </w:p>
        </w:tc>
        <w:tc>
          <w:tcPr>
            <w:tcW w:type="dxa" w:w="1928"/>
          </w:tcPr>
          <w:p>
            <w:pPr>
              <w:spacing w:line="240" w:lineRule="auto" w:after="0" w:before="0"/>
              <w:ind w:firstLine="0"/>
              <w:jc w:val="left"/>
            </w:pPr>
            <w:r>
              <w:rPr>
                <w:rFonts w:ascii="Times New Roman" w:hAnsi="Times New Roman"/>
                <w:b w:val="0"/>
                <w:sz w:val="24"/>
              </w:rPr>
              <w:t>Ҳар рӯз</w:t>
            </w:r>
          </w:p>
        </w:tc>
      </w:tr>
      <w:tr>
        <w:tc>
          <w:tcPr>
            <w:tcW w:type="dxa" w:w="2494"/>
          </w:tcPr>
          <w:p>
            <w:pPr>
              <w:spacing w:line="240" w:lineRule="auto" w:after="0" w:before="0"/>
              <w:ind w:firstLine="0"/>
              <w:jc w:val="left"/>
            </w:pPr>
            <w:r>
              <w:rPr>
                <w:rFonts w:ascii="Times New Roman" w:hAnsi="Times New Roman"/>
                <w:b w:val="0"/>
                <w:sz w:val="24"/>
              </w:rPr>
              <w:t>Мавзӯъ</w:t>
            </w:r>
          </w:p>
        </w:tc>
        <w:tc>
          <w:tcPr>
            <w:tcW w:type="dxa" w:w="2041"/>
          </w:tcPr>
          <w:p>
            <w:pPr>
              <w:spacing w:line="240" w:lineRule="auto" w:after="0" w:before="0"/>
              <w:ind w:firstLine="0"/>
              <w:jc w:val="left"/>
            </w:pPr>
            <w:r>
              <w:rPr>
                <w:rFonts w:ascii="Times New Roman" w:hAnsi="Times New Roman"/>
                <w:b w:val="0"/>
                <w:sz w:val="24"/>
              </w:rPr>
              <w:t>Номи мавзӯъ</w:t>
            </w:r>
          </w:p>
        </w:tc>
        <w:tc>
          <w:tcPr>
            <w:tcW w:type="dxa" w:w="2041"/>
          </w:tcPr>
          <w:p>
            <w:pPr>
              <w:spacing w:line="240" w:lineRule="auto" w:after="0" w:before="0"/>
              <w:ind w:firstLine="0"/>
              <w:jc w:val="left"/>
            </w:pPr>
            <w:r>
              <w:rPr>
                <w:rFonts w:ascii="Times New Roman" w:hAnsi="Times New Roman"/>
                <w:b w:val="0"/>
                <w:sz w:val="24"/>
              </w:rPr>
              <w:t>Ҳофизаи корӣ</w:t>
            </w:r>
          </w:p>
        </w:tc>
        <w:tc>
          <w:tcPr>
            <w:tcW w:type="dxa" w:w="1928"/>
          </w:tcPr>
          <w:p>
            <w:pPr>
              <w:spacing w:line="240" w:lineRule="auto" w:after="0" w:before="0"/>
              <w:ind w:firstLine="0"/>
              <w:jc w:val="left"/>
            </w:pPr>
            <w:r>
              <w:rPr>
                <w:rFonts w:ascii="Times New Roman" w:hAnsi="Times New Roman"/>
                <w:b w:val="0"/>
                <w:sz w:val="24"/>
              </w:rPr>
              <w:t>Як мавзӯъ</w:t>
            </w:r>
          </w:p>
        </w:tc>
      </w:tr>
      <w:tr>
        <w:tc>
          <w:tcPr>
            <w:tcW w:type="dxa" w:w="2494"/>
          </w:tcPr>
          <w:p>
            <w:pPr>
              <w:spacing w:line="240" w:lineRule="auto" w:after="0" w:before="0"/>
              <w:ind w:firstLine="0"/>
              <w:jc w:val="left"/>
            </w:pPr>
            <w:r>
              <w:rPr>
                <w:rFonts w:ascii="Times New Roman" w:hAnsi="Times New Roman"/>
                <w:b w:val="0"/>
                <w:sz w:val="24"/>
              </w:rPr>
              <w:t>Такрор</w:t>
            </w:r>
          </w:p>
        </w:tc>
        <w:tc>
          <w:tcPr>
            <w:tcW w:type="dxa" w:w="2041"/>
          </w:tcPr>
          <w:p>
            <w:pPr>
              <w:spacing w:line="240" w:lineRule="auto" w:after="0" w:before="0"/>
              <w:ind w:firstLine="0"/>
              <w:jc w:val="left"/>
            </w:pPr>
            <w:r>
              <w:rPr>
                <w:rFonts w:ascii="Times New Roman" w:hAnsi="Times New Roman"/>
                <w:b w:val="0"/>
                <w:sz w:val="24"/>
              </w:rPr>
              <w:t>Рақами такрор</w:t>
            </w:r>
          </w:p>
        </w:tc>
        <w:tc>
          <w:tcPr>
            <w:tcW w:type="dxa" w:w="2041"/>
          </w:tcPr>
          <w:p>
            <w:pPr>
              <w:spacing w:line="240" w:lineRule="auto" w:after="0" w:before="0"/>
              <w:ind w:firstLine="0"/>
              <w:jc w:val="left"/>
            </w:pPr>
            <w:r>
              <w:rPr>
                <w:rFonts w:ascii="Times New Roman" w:hAnsi="Times New Roman"/>
                <w:b w:val="0"/>
                <w:sz w:val="24"/>
              </w:rPr>
              <w:t>2 (рӯзи 3)</w:t>
            </w:r>
          </w:p>
        </w:tc>
        <w:tc>
          <w:tcPr>
            <w:tcW w:type="dxa" w:w="1928"/>
          </w:tcPr>
          <w:p>
            <w:pPr>
              <w:spacing w:line="240" w:lineRule="auto" w:after="0" w:before="0"/>
              <w:ind w:firstLine="0"/>
              <w:jc w:val="left"/>
            </w:pPr>
            <w:r>
              <w:rPr>
                <w:rFonts w:ascii="Times New Roman" w:hAnsi="Times New Roman"/>
                <w:b w:val="0"/>
                <w:sz w:val="24"/>
              </w:rPr>
              <w:t>Нақша</w:t>
            </w:r>
          </w:p>
        </w:tc>
      </w:tr>
      <w:tr>
        <w:tc>
          <w:tcPr>
            <w:tcW w:type="dxa" w:w="2494"/>
          </w:tcPr>
          <w:p>
            <w:pPr>
              <w:spacing w:line="240" w:lineRule="auto" w:after="0" w:before="0"/>
              <w:ind w:firstLine="0"/>
              <w:jc w:val="left"/>
            </w:pPr>
            <w:r>
              <w:rPr>
                <w:rFonts w:ascii="Times New Roman" w:hAnsi="Times New Roman"/>
                <w:b w:val="0"/>
                <w:sz w:val="24"/>
              </w:rPr>
              <w:t>Хоб/машқ</w:t>
            </w:r>
          </w:p>
        </w:tc>
        <w:tc>
          <w:tcPr>
            <w:tcW w:type="dxa" w:w="2041"/>
          </w:tcPr>
          <w:p>
            <w:pPr>
              <w:spacing w:line="240" w:lineRule="auto" w:after="0" w:before="0"/>
              <w:ind w:firstLine="0"/>
              <w:jc w:val="left"/>
            </w:pPr>
            <w:r>
              <w:rPr>
                <w:rFonts w:ascii="Times New Roman" w:hAnsi="Times New Roman"/>
                <w:b w:val="0"/>
                <w:sz w:val="24"/>
              </w:rPr>
              <w:t>Соат ва дақиқа</w:t>
            </w:r>
          </w:p>
        </w:tc>
        <w:tc>
          <w:tcPr>
            <w:tcW w:type="dxa" w:w="2041"/>
          </w:tcPr>
          <w:p>
            <w:pPr>
              <w:spacing w:line="240" w:lineRule="auto" w:after="0" w:before="0"/>
              <w:ind w:firstLine="0"/>
              <w:jc w:val="left"/>
            </w:pPr>
            <w:r>
              <w:rPr>
                <w:rFonts w:ascii="Times New Roman" w:hAnsi="Times New Roman"/>
                <w:b w:val="0"/>
                <w:sz w:val="24"/>
              </w:rPr>
              <w:t>7,5 соат / 20 дақ</w:t>
            </w:r>
          </w:p>
        </w:tc>
        <w:tc>
          <w:tcPr>
            <w:tcW w:type="dxa" w:w="1928"/>
          </w:tcPr>
          <w:p>
            <w:pPr>
              <w:spacing w:line="240" w:lineRule="auto" w:after="0" w:before="0"/>
              <w:ind w:firstLine="0"/>
              <w:jc w:val="left"/>
            </w:pPr>
            <w:r>
              <w:rPr>
                <w:rFonts w:ascii="Times New Roman" w:hAnsi="Times New Roman"/>
                <w:b w:val="0"/>
                <w:sz w:val="24"/>
              </w:rPr>
              <w:t>Назорат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сохтори варақаи ҳаррӯзаро фаро мегирад [1, 674-б.].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Дар ин замима меъёрҳои калидии кор ҷамъбаст шудаанд, то донишҷӯ ҳисобҳоро бе муроҷиат ба матн иҷро кунад. Ҷадвалҳо аз рӯи навъи нишондиҳанда тартиб ёфтаанд ва ҳар сатр бо бахши асосии кор пайванд дорад [1, 675-б.]. Ин шакл барои истифода дар варақаи оддӣ ва дар экран мувофиқ аст.</w:t>
      </w:r>
    </w:p>
    <w:p>
      <w:pPr>
        <w:spacing w:line="240" w:lineRule="auto" w:after="0"/>
        <w:ind w:firstLine="0"/>
        <w:jc w:val="center"/>
      </w:pPr>
      <w:r>
        <w:rPr>
          <w:rFonts w:ascii="Times New Roman" w:hAnsi="Times New Roman"/>
          <w:b/>
          <w:i w:val="0"/>
          <w:sz w:val="24"/>
        </w:rPr>
        <w:t>Ҷадвали Б.1 — Меъёрҳои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Пастшавӣ</w:t>
            </w:r>
          </w:p>
        </w:tc>
        <w:tc>
          <w:tcPr>
            <w:tcW w:type="dxa" w:w="1814"/>
            <w:shd w:val="clear" w:fill="EDEDED"/>
          </w:tcPr>
          <w:p>
            <w:pPr>
              <w:spacing w:line="240" w:lineRule="auto" w:after="0" w:before="0"/>
              <w:ind w:firstLine="0"/>
              <w:jc w:val="left"/>
            </w:pPr>
            <w:r>
              <w:rPr>
                <w:rFonts w:ascii="Times New Roman" w:hAnsi="Times New Roman"/>
                <w:b/>
                <w:sz w:val="24"/>
              </w:rPr>
              <w:t>Бахши кор</w:t>
            </w:r>
          </w:p>
        </w:tc>
      </w:tr>
      <w:tr>
        <w:tc>
          <w:tcPr>
            <w:tcW w:type="dxa" w:w="2608"/>
          </w:tcPr>
          <w:p>
            <w:pPr>
              <w:spacing w:line="240" w:lineRule="auto" w:after="0" w:before="0"/>
              <w:ind w:firstLine="0"/>
              <w:jc w:val="left"/>
            </w:pPr>
            <w:r>
              <w:rPr>
                <w:rFonts w:ascii="Times New Roman" w:hAnsi="Times New Roman"/>
                <w:b w:val="0"/>
                <w:sz w:val="24"/>
              </w:rPr>
              <w:t>Ғунҷоиши корӣ</w:t>
            </w:r>
          </w:p>
        </w:tc>
        <w:tc>
          <w:tcPr>
            <w:tcW w:type="dxa" w:w="2041"/>
          </w:tcPr>
          <w:p>
            <w:pPr>
              <w:spacing w:line="240" w:lineRule="auto" w:after="0" w:before="0"/>
              <w:ind w:firstLine="0"/>
              <w:jc w:val="left"/>
            </w:pPr>
            <w:r>
              <w:rPr>
                <w:rFonts w:ascii="Times New Roman" w:hAnsi="Times New Roman"/>
                <w:b w:val="0"/>
                <w:sz w:val="24"/>
              </w:rPr>
              <w:t>4–7 элемент</w:t>
            </w:r>
          </w:p>
        </w:tc>
        <w:tc>
          <w:tcPr>
            <w:tcW w:type="dxa" w:w="2041"/>
          </w:tcPr>
          <w:p>
            <w:pPr>
              <w:spacing w:line="240" w:lineRule="auto" w:after="0" w:before="0"/>
              <w:ind w:firstLine="0"/>
              <w:jc w:val="left"/>
            </w:pPr>
            <w:r>
              <w:rPr>
                <w:rFonts w:ascii="Times New Roman" w:hAnsi="Times New Roman"/>
                <w:b w:val="0"/>
                <w:sz w:val="24"/>
              </w:rPr>
              <w:t>Бо доғдор −40 %</w:t>
            </w:r>
          </w:p>
        </w:tc>
        <w:tc>
          <w:tcPr>
            <w:tcW w:type="dxa" w:w="1814"/>
          </w:tcPr>
          <w:p>
            <w:pPr>
              <w:spacing w:line="240" w:lineRule="auto" w:after="0" w:before="0"/>
              <w:ind w:firstLine="0"/>
              <w:jc w:val="left"/>
            </w:pPr>
            <w:r>
              <w:rPr>
                <w:rFonts w:ascii="Times New Roman" w:hAnsi="Times New Roman"/>
                <w:b w:val="0"/>
                <w:sz w:val="24"/>
              </w:rPr>
              <w:t>1.4</w:t>
            </w:r>
          </w:p>
        </w:tc>
      </w:tr>
      <w:tr>
        <w:tc>
          <w:tcPr>
            <w:tcW w:type="dxa" w:w="2608"/>
          </w:tcPr>
          <w:p>
            <w:pPr>
              <w:spacing w:line="240" w:lineRule="auto" w:after="0" w:before="0"/>
              <w:ind w:firstLine="0"/>
              <w:jc w:val="left"/>
            </w:pPr>
            <w:r>
              <w:rPr>
                <w:rFonts w:ascii="Times New Roman" w:hAnsi="Times New Roman"/>
                <w:b w:val="0"/>
                <w:sz w:val="24"/>
              </w:rPr>
              <w:t>Хоб</w:t>
            </w:r>
          </w:p>
        </w:tc>
        <w:tc>
          <w:tcPr>
            <w:tcW w:type="dxa" w:w="2041"/>
          </w:tcPr>
          <w:p>
            <w:pPr>
              <w:spacing w:line="240" w:lineRule="auto" w:after="0" w:before="0"/>
              <w:ind w:firstLine="0"/>
              <w:jc w:val="left"/>
            </w:pPr>
            <w:r>
              <w:rPr>
                <w:rFonts w:ascii="Times New Roman" w:hAnsi="Times New Roman"/>
                <w:b w:val="0"/>
                <w:sz w:val="24"/>
              </w:rPr>
              <w:t>7–9 соат</w:t>
            </w:r>
          </w:p>
        </w:tc>
        <w:tc>
          <w:tcPr>
            <w:tcW w:type="dxa" w:w="2041"/>
          </w:tcPr>
          <w:p>
            <w:pPr>
              <w:spacing w:line="240" w:lineRule="auto" w:after="0" w:before="0"/>
              <w:ind w:firstLine="0"/>
              <w:jc w:val="left"/>
            </w:pPr>
            <w:r>
              <w:rPr>
                <w:rFonts w:ascii="Times New Roman" w:hAnsi="Times New Roman"/>
                <w:b w:val="0"/>
                <w:sz w:val="24"/>
              </w:rPr>
              <w:t>−10–30 %</w:t>
            </w:r>
          </w:p>
        </w:tc>
        <w:tc>
          <w:tcPr>
            <w:tcW w:type="dxa" w:w="1814"/>
          </w:tcPr>
          <w:p>
            <w:pPr>
              <w:spacing w:line="240" w:lineRule="auto" w:after="0" w:before="0"/>
              <w:ind w:firstLine="0"/>
              <w:jc w:val="left"/>
            </w:pPr>
            <w:r>
              <w:rPr>
                <w:rFonts w:ascii="Times New Roman" w:hAnsi="Times New Roman"/>
                <w:b w:val="0"/>
                <w:sz w:val="24"/>
              </w:rPr>
              <w:t>2.3</w:t>
            </w:r>
          </w:p>
        </w:tc>
      </w:tr>
      <w:tr>
        <w:tc>
          <w:tcPr>
            <w:tcW w:type="dxa" w:w="2608"/>
          </w:tcPr>
          <w:p>
            <w:pPr>
              <w:spacing w:line="240" w:lineRule="auto" w:after="0" w:before="0"/>
              <w:ind w:firstLine="0"/>
              <w:jc w:val="left"/>
            </w:pPr>
            <w:r>
              <w:rPr>
                <w:rFonts w:ascii="Times New Roman" w:hAnsi="Times New Roman"/>
                <w:b w:val="0"/>
                <w:sz w:val="24"/>
              </w:rPr>
              <w:t>Машқ</w:t>
            </w:r>
          </w:p>
        </w:tc>
        <w:tc>
          <w:tcPr>
            <w:tcW w:type="dxa" w:w="2041"/>
          </w:tcPr>
          <w:p>
            <w:pPr>
              <w:spacing w:line="240" w:lineRule="auto" w:after="0" w:before="0"/>
              <w:ind w:firstLine="0"/>
              <w:jc w:val="left"/>
            </w:pPr>
            <w:r>
              <w:rPr>
                <w:rFonts w:ascii="Times New Roman" w:hAnsi="Times New Roman"/>
                <w:b w:val="0"/>
                <w:sz w:val="24"/>
              </w:rPr>
              <w:t>150 дақ/ҳафта</w:t>
            </w:r>
          </w:p>
        </w:tc>
        <w:tc>
          <w:tcPr>
            <w:tcW w:type="dxa" w:w="2041"/>
          </w:tcPr>
          <w:p>
            <w:pPr>
              <w:spacing w:line="240" w:lineRule="auto" w:after="0" w:before="0"/>
              <w:ind w:firstLine="0"/>
              <w:jc w:val="left"/>
            </w:pPr>
            <w:r>
              <w:rPr>
                <w:rFonts w:ascii="Times New Roman" w:hAnsi="Times New Roman"/>
                <w:b w:val="0"/>
                <w:sz w:val="24"/>
              </w:rPr>
              <w:t>Нигоҳдорӣ −10–15 %</w:t>
            </w:r>
          </w:p>
        </w:tc>
        <w:tc>
          <w:tcPr>
            <w:tcW w:type="dxa" w:w="1814"/>
          </w:tcPr>
          <w:p>
            <w:pPr>
              <w:spacing w:line="240" w:lineRule="auto" w:after="0" w:before="0"/>
              <w:ind w:firstLine="0"/>
              <w:jc w:val="left"/>
            </w:pPr>
            <w:r>
              <w:rPr>
                <w:rFonts w:ascii="Times New Roman" w:hAnsi="Times New Roman"/>
                <w:b w:val="0"/>
                <w:sz w:val="24"/>
              </w:rPr>
              <w:t>2.4</w:t>
            </w:r>
          </w:p>
        </w:tc>
      </w:tr>
      <w:tr>
        <w:tc>
          <w:tcPr>
            <w:tcW w:type="dxa" w:w="2608"/>
          </w:tcPr>
          <w:p>
            <w:pPr>
              <w:spacing w:line="240" w:lineRule="auto" w:after="0" w:before="0"/>
              <w:ind w:firstLine="0"/>
              <w:jc w:val="left"/>
            </w:pPr>
            <w:r>
              <w:rPr>
                <w:rFonts w:ascii="Times New Roman" w:hAnsi="Times New Roman"/>
                <w:b w:val="0"/>
                <w:sz w:val="24"/>
              </w:rPr>
              <w:t>Глюкоза</w:t>
            </w:r>
          </w:p>
        </w:tc>
        <w:tc>
          <w:tcPr>
            <w:tcW w:type="dxa" w:w="2041"/>
          </w:tcPr>
          <w:p>
            <w:pPr>
              <w:spacing w:line="240" w:lineRule="auto" w:after="0" w:before="0"/>
              <w:ind w:firstLine="0"/>
              <w:jc w:val="left"/>
            </w:pPr>
            <w:r>
              <w:rPr>
                <w:rFonts w:ascii="Times New Roman" w:hAnsi="Times New Roman"/>
                <w:b w:val="0"/>
                <w:sz w:val="24"/>
              </w:rPr>
              <w:t>120 г/рӯз</w:t>
            </w:r>
          </w:p>
        </w:tc>
        <w:tc>
          <w:tcPr>
            <w:tcW w:type="dxa" w:w="2041"/>
          </w:tcPr>
          <w:p>
            <w:pPr>
              <w:spacing w:line="240" w:lineRule="auto" w:after="0" w:before="0"/>
              <w:ind w:firstLine="0"/>
              <w:jc w:val="left"/>
            </w:pPr>
            <w:r>
              <w:rPr>
                <w:rFonts w:ascii="Times New Roman" w:hAnsi="Times New Roman"/>
                <w:b w:val="0"/>
                <w:sz w:val="24"/>
              </w:rPr>
              <w:t>Суръати паст</w:t>
            </w:r>
          </w:p>
        </w:tc>
        <w:tc>
          <w:tcPr>
            <w:tcW w:type="dxa" w:w="1814"/>
          </w:tcPr>
          <w:p>
            <w:pPr>
              <w:spacing w:line="240" w:lineRule="auto" w:after="0" w:before="0"/>
              <w:ind w:firstLine="0"/>
              <w:jc w:val="left"/>
            </w:pPr>
            <w:r>
              <w:rPr>
                <w:rFonts w:ascii="Times New Roman" w:hAnsi="Times New Roman"/>
                <w:b w:val="0"/>
                <w:sz w:val="24"/>
              </w:rPr>
              <w:t>2.4</w:t>
            </w:r>
          </w:p>
        </w:tc>
      </w:tr>
      <w:tr>
        <w:tc>
          <w:tcPr>
            <w:tcW w:type="dxa" w:w="2608"/>
          </w:tcPr>
          <w:p>
            <w:pPr>
              <w:spacing w:line="240" w:lineRule="auto" w:after="0" w:before="0"/>
              <w:ind w:firstLine="0"/>
              <w:jc w:val="left"/>
            </w:pPr>
            <w:r>
              <w:rPr>
                <w:rFonts w:ascii="Times New Roman" w:hAnsi="Times New Roman"/>
                <w:b w:val="0"/>
                <w:sz w:val="24"/>
              </w:rPr>
              <w:t>Об</w:t>
            </w:r>
          </w:p>
        </w:tc>
        <w:tc>
          <w:tcPr>
            <w:tcW w:type="dxa" w:w="2041"/>
          </w:tcPr>
          <w:p>
            <w:pPr>
              <w:spacing w:line="240" w:lineRule="auto" w:after="0" w:before="0"/>
              <w:ind w:firstLine="0"/>
              <w:jc w:val="left"/>
            </w:pPr>
            <w:r>
              <w:rPr>
                <w:rFonts w:ascii="Times New Roman" w:hAnsi="Times New Roman"/>
                <w:b w:val="0"/>
                <w:sz w:val="24"/>
              </w:rPr>
              <w:t>2,2 л</w:t>
            </w:r>
          </w:p>
        </w:tc>
        <w:tc>
          <w:tcPr>
            <w:tcW w:type="dxa" w:w="2041"/>
          </w:tcPr>
          <w:p>
            <w:pPr>
              <w:spacing w:line="240" w:lineRule="auto" w:after="0" w:before="0"/>
              <w:ind w:firstLine="0"/>
              <w:jc w:val="left"/>
            </w:pPr>
            <w:r>
              <w:rPr>
                <w:rFonts w:ascii="Times New Roman" w:hAnsi="Times New Roman"/>
                <w:b w:val="0"/>
                <w:sz w:val="24"/>
              </w:rPr>
              <w:t>Диққат −10 %</w:t>
            </w:r>
          </w:p>
        </w:tc>
        <w:tc>
          <w:tcPr>
            <w:tcW w:type="dxa" w:w="1814"/>
          </w:tcPr>
          <w:p>
            <w:pPr>
              <w:spacing w:line="240" w:lineRule="auto" w:after="0" w:before="0"/>
              <w:ind w:firstLine="0"/>
              <w:jc w:val="left"/>
            </w:pPr>
            <w:r>
              <w:rPr>
                <w:rFonts w:ascii="Times New Roman" w:hAnsi="Times New Roman"/>
                <w:b w:val="0"/>
                <w:sz w:val="24"/>
              </w:rPr>
              <w:t>2.4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меъёрҳои асосиро дар як ҷо фаро мегирад [1, 676-б.].</w:t>
      </w:r>
    </w:p>
    <w:p>
      <w:pPr>
        <w:spacing w:line="240" w:lineRule="auto" w:after="0"/>
        <w:ind w:firstLine="0"/>
        <w:jc w:val="center"/>
      </w:pPr>
      <w:r>
        <w:rPr>
          <w:rFonts w:ascii="Times New Roman" w:hAnsi="Times New Roman"/>
          <w:b/>
          <w:i w:val="0"/>
          <w:sz w:val="24"/>
        </w:rPr>
        <w:t>Ҷадвали Б.2 — Формулаҳои ҳисоб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Мисол</w:t>
            </w:r>
          </w:p>
        </w:tc>
        <w:tc>
          <w:tcPr>
            <w:tcW w:type="dxa" w:w="3402"/>
            <w:shd w:val="clear" w:fill="EDEDED"/>
          </w:tcPr>
          <w:p>
            <w:pPr>
              <w:spacing w:line="240" w:lineRule="auto" w:after="0" w:before="0"/>
              <w:ind w:firstLine="0"/>
              <w:jc w:val="left"/>
            </w:pPr>
            <w:r>
              <w:rPr>
                <w:rFonts w:ascii="Times New Roman" w:hAnsi="Times New Roman"/>
                <w:b/>
                <w:sz w:val="24"/>
              </w:rPr>
              <w:t>Формула</w:t>
            </w:r>
          </w:p>
        </w:tc>
        <w:tc>
          <w:tcPr>
            <w:tcW w:type="dxa" w:w="1701"/>
            <w:shd w:val="clear" w:fill="EDEDED"/>
          </w:tcPr>
          <w:p>
            <w:pPr>
              <w:spacing w:line="240" w:lineRule="auto" w:after="0" w:before="0"/>
              <w:ind w:firstLine="0"/>
              <w:jc w:val="left"/>
            </w:pPr>
            <w:r>
              <w:rPr>
                <w:rFonts w:ascii="Times New Roman" w:hAnsi="Times New Roman"/>
                <w:b/>
                <w:sz w:val="24"/>
              </w:rPr>
              <w:t>Натиҷа</w:t>
            </w:r>
          </w:p>
        </w:tc>
        <w:tc>
          <w:tcPr>
            <w:tcW w:type="dxa" w:w="1587"/>
            <w:shd w:val="clear" w:fill="EDEDED"/>
          </w:tcPr>
          <w:p>
            <w:pPr>
              <w:spacing w:line="240" w:lineRule="auto" w:after="0" w:before="0"/>
              <w:ind w:firstLine="0"/>
              <w:jc w:val="left"/>
            </w:pPr>
            <w:r>
              <w:rPr>
                <w:rFonts w:ascii="Times New Roman" w:hAnsi="Times New Roman"/>
                <w:b/>
                <w:sz w:val="24"/>
              </w:rPr>
              <w:t>Воҳид</w:t>
            </w:r>
          </w:p>
        </w:tc>
      </w:tr>
      <w:tr>
        <w:tc>
          <w:tcPr>
            <w:tcW w:type="dxa" w:w="2041"/>
          </w:tcPr>
          <w:p>
            <w:pPr>
              <w:spacing w:line="240" w:lineRule="auto" w:after="0" w:before="0"/>
              <w:ind w:firstLine="0"/>
              <w:jc w:val="left"/>
            </w:pPr>
            <w:r>
              <w:rPr>
                <w:rFonts w:ascii="Times New Roman" w:hAnsi="Times New Roman"/>
                <w:b w:val="0"/>
                <w:sz w:val="24"/>
              </w:rPr>
              <w:t>Блокҳо</w:t>
            </w:r>
          </w:p>
        </w:tc>
        <w:tc>
          <w:tcPr>
            <w:tcW w:type="dxa" w:w="3402"/>
          </w:tcPr>
          <w:p>
            <w:pPr>
              <w:spacing w:line="240" w:lineRule="auto" w:after="0" w:before="0"/>
              <w:ind w:firstLine="0"/>
              <w:jc w:val="left"/>
            </w:pPr>
            <w:r>
              <w:rPr>
                <w:rFonts w:ascii="Times New Roman" w:hAnsi="Times New Roman"/>
                <w:b w:val="0"/>
                <w:sz w:val="24"/>
              </w:rPr>
              <w:t>180 / 30</w:t>
            </w:r>
          </w:p>
        </w:tc>
        <w:tc>
          <w:tcPr>
            <w:tcW w:type="dxa" w:w="1701"/>
          </w:tcPr>
          <w:p>
            <w:pPr>
              <w:spacing w:line="240" w:lineRule="auto" w:after="0" w:before="0"/>
              <w:ind w:firstLine="0"/>
              <w:jc w:val="left"/>
            </w:pPr>
            <w:r>
              <w:rPr>
                <w:rFonts w:ascii="Times New Roman" w:hAnsi="Times New Roman"/>
                <w:b w:val="0"/>
                <w:sz w:val="24"/>
              </w:rPr>
              <w:t>6</w:t>
            </w:r>
          </w:p>
        </w:tc>
        <w:tc>
          <w:tcPr>
            <w:tcW w:type="dxa" w:w="1587"/>
          </w:tcPr>
          <w:p>
            <w:pPr>
              <w:spacing w:line="240" w:lineRule="auto" w:after="0" w:before="0"/>
              <w:ind w:firstLine="0"/>
              <w:jc w:val="left"/>
            </w:pPr>
            <w:r>
              <w:rPr>
                <w:rFonts w:ascii="Times New Roman" w:hAnsi="Times New Roman"/>
                <w:b w:val="0"/>
                <w:sz w:val="24"/>
              </w:rPr>
              <w:t>блок</w:t>
            </w:r>
          </w:p>
        </w:tc>
      </w:tr>
      <w:tr>
        <w:tc>
          <w:tcPr>
            <w:tcW w:type="dxa" w:w="2041"/>
          </w:tcPr>
          <w:p>
            <w:pPr>
              <w:spacing w:line="240" w:lineRule="auto" w:after="0" w:before="0"/>
              <w:ind w:firstLine="0"/>
              <w:jc w:val="left"/>
            </w:pPr>
            <w:r>
              <w:rPr>
                <w:rFonts w:ascii="Times New Roman" w:hAnsi="Times New Roman"/>
                <w:b w:val="0"/>
                <w:sz w:val="24"/>
              </w:rPr>
              <w:t>Нигоҳдорӣ</w:t>
            </w:r>
          </w:p>
        </w:tc>
        <w:tc>
          <w:tcPr>
            <w:tcW w:type="dxa" w:w="3402"/>
          </w:tcPr>
          <w:p>
            <w:pPr>
              <w:spacing w:line="240" w:lineRule="auto" w:after="0" w:before="0"/>
              <w:ind w:firstLine="0"/>
              <w:jc w:val="left"/>
            </w:pPr>
            <w:r>
              <w:rPr>
                <w:rFonts w:ascii="Times New Roman" w:hAnsi="Times New Roman"/>
                <w:b w:val="0"/>
                <w:sz w:val="24"/>
              </w:rPr>
              <w:t>(25/30) × 100</w:t>
            </w:r>
          </w:p>
        </w:tc>
        <w:tc>
          <w:tcPr>
            <w:tcW w:type="dxa" w:w="1701"/>
          </w:tcPr>
          <w:p>
            <w:pPr>
              <w:spacing w:line="240" w:lineRule="auto" w:after="0" w:before="0"/>
              <w:ind w:firstLine="0"/>
              <w:jc w:val="left"/>
            </w:pPr>
            <w:r>
              <w:rPr>
                <w:rFonts w:ascii="Times New Roman" w:hAnsi="Times New Roman"/>
                <w:b w:val="0"/>
                <w:sz w:val="24"/>
              </w:rPr>
              <w:t>83</w:t>
            </w:r>
          </w:p>
        </w:tc>
        <w:tc>
          <w:tcPr>
            <w:tcW w:type="dxa" w:w="1587"/>
          </w:tcPr>
          <w:p>
            <w:pPr>
              <w:spacing w:line="240" w:lineRule="auto" w:after="0" w:before="0"/>
              <w:ind w:firstLine="0"/>
              <w:jc w:val="left"/>
            </w:pPr>
            <w:r>
              <w:rPr>
                <w:rFonts w:ascii="Times New Roman" w:hAnsi="Times New Roman"/>
                <w:b w:val="0"/>
                <w:sz w:val="24"/>
              </w:rPr>
              <w:t>%</w:t>
            </w:r>
          </w:p>
        </w:tc>
      </w:tr>
      <w:tr>
        <w:tc>
          <w:tcPr>
            <w:tcW w:type="dxa" w:w="2041"/>
          </w:tcPr>
          <w:p>
            <w:pPr>
              <w:spacing w:line="240" w:lineRule="auto" w:after="0" w:before="0"/>
              <w:ind w:firstLine="0"/>
              <w:jc w:val="left"/>
            </w:pPr>
            <w:r>
              <w:rPr>
                <w:rFonts w:ascii="Times New Roman" w:hAnsi="Times New Roman"/>
                <w:b w:val="0"/>
                <w:sz w:val="24"/>
              </w:rPr>
              <w:t>Камшавии хоб</w:t>
            </w:r>
          </w:p>
        </w:tc>
        <w:tc>
          <w:tcPr>
            <w:tcW w:type="dxa" w:w="3402"/>
          </w:tcPr>
          <w:p>
            <w:pPr>
              <w:spacing w:line="240" w:lineRule="auto" w:after="0" w:before="0"/>
              <w:ind w:firstLine="0"/>
              <w:jc w:val="left"/>
            </w:pPr>
            <w:r>
              <w:rPr>
                <w:rFonts w:ascii="Times New Roman" w:hAnsi="Times New Roman"/>
                <w:b w:val="0"/>
                <w:sz w:val="24"/>
              </w:rPr>
              <w:t>(56−50)/56 × 100</w:t>
            </w:r>
          </w:p>
        </w:tc>
        <w:tc>
          <w:tcPr>
            <w:tcW w:type="dxa" w:w="1701"/>
          </w:tcPr>
          <w:p>
            <w:pPr>
              <w:spacing w:line="240" w:lineRule="auto" w:after="0" w:before="0"/>
              <w:ind w:firstLine="0"/>
              <w:jc w:val="left"/>
            </w:pPr>
            <w:r>
              <w:rPr>
                <w:rFonts w:ascii="Times New Roman" w:hAnsi="Times New Roman"/>
                <w:b w:val="0"/>
                <w:sz w:val="24"/>
              </w:rPr>
              <w:t>11</w:t>
            </w:r>
          </w:p>
        </w:tc>
        <w:tc>
          <w:tcPr>
            <w:tcW w:type="dxa" w:w="1587"/>
          </w:tcPr>
          <w:p>
            <w:pPr>
              <w:spacing w:line="240" w:lineRule="auto" w:after="0" w:before="0"/>
              <w:ind w:firstLine="0"/>
              <w:jc w:val="left"/>
            </w:pPr>
            <w:r>
              <w:rPr>
                <w:rFonts w:ascii="Times New Roman" w:hAnsi="Times New Roman"/>
                <w:b w:val="0"/>
                <w:sz w:val="24"/>
              </w:rPr>
              <w:t>%</w:t>
            </w:r>
          </w:p>
        </w:tc>
      </w:tr>
      <w:tr>
        <w:tc>
          <w:tcPr>
            <w:tcW w:type="dxa" w:w="2041"/>
          </w:tcPr>
          <w:p>
            <w:pPr>
              <w:spacing w:line="240" w:lineRule="auto" w:after="0" w:before="0"/>
              <w:ind w:firstLine="0"/>
              <w:jc w:val="left"/>
            </w:pPr>
            <w:r>
              <w:rPr>
                <w:rFonts w:ascii="Times New Roman" w:hAnsi="Times New Roman"/>
                <w:b w:val="0"/>
                <w:sz w:val="24"/>
              </w:rPr>
              <w:t>Саҳми мағз</w:t>
            </w:r>
          </w:p>
        </w:tc>
        <w:tc>
          <w:tcPr>
            <w:tcW w:type="dxa" w:w="3402"/>
          </w:tcPr>
          <w:p>
            <w:pPr>
              <w:spacing w:line="240" w:lineRule="auto" w:after="0" w:before="0"/>
              <w:ind w:firstLine="0"/>
              <w:jc w:val="left"/>
            </w:pPr>
            <w:r>
              <w:rPr>
                <w:rFonts w:ascii="Times New Roman" w:hAnsi="Times New Roman"/>
                <w:b w:val="0"/>
                <w:sz w:val="24"/>
              </w:rPr>
              <w:t>2200 × 0,20</w:t>
            </w:r>
          </w:p>
        </w:tc>
        <w:tc>
          <w:tcPr>
            <w:tcW w:type="dxa" w:w="1701"/>
          </w:tcPr>
          <w:p>
            <w:pPr>
              <w:spacing w:line="240" w:lineRule="auto" w:after="0" w:before="0"/>
              <w:ind w:firstLine="0"/>
              <w:jc w:val="left"/>
            </w:pPr>
            <w:r>
              <w:rPr>
                <w:rFonts w:ascii="Times New Roman" w:hAnsi="Times New Roman"/>
                <w:b w:val="0"/>
                <w:sz w:val="24"/>
              </w:rPr>
              <w:t>440</w:t>
            </w:r>
          </w:p>
        </w:tc>
        <w:tc>
          <w:tcPr>
            <w:tcW w:type="dxa" w:w="1587"/>
          </w:tcPr>
          <w:p>
            <w:pPr>
              <w:spacing w:line="240" w:lineRule="auto" w:after="0" w:before="0"/>
              <w:ind w:firstLine="0"/>
              <w:jc w:val="left"/>
            </w:pPr>
            <w:r>
              <w:rPr>
                <w:rFonts w:ascii="Times New Roman" w:hAnsi="Times New Roman"/>
                <w:b w:val="0"/>
                <w:sz w:val="24"/>
              </w:rPr>
              <w:t>ккал</w:t>
            </w:r>
          </w:p>
        </w:tc>
      </w:tr>
      <w:tr>
        <w:tc>
          <w:tcPr>
            <w:tcW w:type="dxa" w:w="2041"/>
          </w:tcPr>
          <w:p>
            <w:pPr>
              <w:spacing w:line="240" w:lineRule="auto" w:after="0" w:before="0"/>
              <w:ind w:firstLine="0"/>
              <w:jc w:val="left"/>
            </w:pPr>
            <w:r>
              <w:rPr>
                <w:rFonts w:ascii="Times New Roman" w:hAnsi="Times New Roman"/>
                <w:b w:val="0"/>
                <w:sz w:val="24"/>
              </w:rPr>
              <w:t>Соатҳои мавсим</w:t>
            </w:r>
          </w:p>
        </w:tc>
        <w:tc>
          <w:tcPr>
            <w:tcW w:type="dxa" w:w="3402"/>
          </w:tcPr>
          <w:p>
            <w:pPr>
              <w:spacing w:line="240" w:lineRule="auto" w:after="0" w:before="0"/>
              <w:ind w:firstLine="0"/>
              <w:jc w:val="left"/>
            </w:pPr>
            <w:r>
              <w:rPr>
                <w:rFonts w:ascii="Times New Roman" w:hAnsi="Times New Roman"/>
                <w:b w:val="0"/>
                <w:sz w:val="24"/>
              </w:rPr>
              <w:t>6 × 4 × 15</w:t>
            </w:r>
          </w:p>
        </w:tc>
        <w:tc>
          <w:tcPr>
            <w:tcW w:type="dxa" w:w="1701"/>
          </w:tcPr>
          <w:p>
            <w:pPr>
              <w:spacing w:line="240" w:lineRule="auto" w:after="0" w:before="0"/>
              <w:ind w:firstLine="0"/>
              <w:jc w:val="left"/>
            </w:pPr>
            <w:r>
              <w:rPr>
                <w:rFonts w:ascii="Times New Roman" w:hAnsi="Times New Roman"/>
                <w:b w:val="0"/>
                <w:sz w:val="24"/>
              </w:rPr>
              <w:t>360</w:t>
            </w:r>
          </w:p>
        </w:tc>
        <w:tc>
          <w:tcPr>
            <w:tcW w:type="dxa" w:w="1587"/>
          </w:tcPr>
          <w:p>
            <w:pPr>
              <w:spacing w:line="240" w:lineRule="auto" w:after="0" w:before="0"/>
              <w:ind w:firstLine="0"/>
              <w:jc w:val="left"/>
            </w:pPr>
            <w:r>
              <w:rPr>
                <w:rFonts w:ascii="Times New Roman" w:hAnsi="Times New Roman"/>
                <w:b w:val="0"/>
                <w:sz w:val="24"/>
              </w:rPr>
              <w:t>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ҳамаи ҳисобҳои корро дар як ҷо фаро мегирад [1, 677-б.].</w:t>
      </w:r>
    </w:p>
    <w:p>
      <w:pPr>
        <w:spacing w:line="360" w:lineRule="auto" w:after="0"/>
        <w:ind w:firstLine="0"/>
        <w:jc w:val="center"/>
      </w:pPr>
      <w:r>
        <w:rPr>
          <w:rFonts w:ascii="Times New Roman" w:hAnsi="Times New Roman"/>
          <w:b/>
          <w:i w:val="0"/>
          <w:sz w:val="28"/>
        </w:rPr>
        <w:t>Замимаи В. Ҳисоби намунавии пурра</w:t>
      </w:r>
    </w:p>
    <w:p>
      <w:pPr>
        <w:spacing w:line="360" w:lineRule="auto" w:after="0"/>
        <w:ind w:firstLine="709"/>
        <w:jc w:val="both"/>
      </w:pPr>
      <w:r>
        <w:rPr>
          <w:rFonts w:ascii="Times New Roman" w:hAnsi="Times New Roman"/>
          <w:b w:val="0"/>
          <w:i w:val="0"/>
          <w:sz w:val="28"/>
        </w:rPr>
        <w:t>Ин замима тарзи иҷрои як ҳисоби пурраро аз оғоз то анҷом нишон медиҳад. Ҳар қадам бо формула ва натиҷааш оварда шудааст, то донишҷӯ тартиби корро мустақил такрор кунад [1, 678-б.]. Ин мисол барои санҷиши худ дар аввали истифодаи нақша тавсия мешавад.</w:t>
      </w:r>
    </w:p>
    <w:p>
      <w:pPr>
        <w:spacing w:line="240" w:lineRule="auto" w:after="0"/>
        <w:ind w:firstLine="0"/>
        <w:jc w:val="center"/>
      </w:pPr>
      <w:r>
        <w:rPr>
          <w:rFonts w:ascii="Times New Roman" w:hAnsi="Times New Roman"/>
          <w:b/>
          <w:i w:val="0"/>
          <w:sz w:val="24"/>
        </w:rPr>
        <w:t>Ҷадвали В.1 — Ҳисоби намунавӣ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Қадам</w:t>
            </w:r>
          </w:p>
        </w:tc>
        <w:tc>
          <w:tcPr>
            <w:tcW w:type="dxa" w:w="3402"/>
            <w:shd w:val="clear" w:fill="EDEDED"/>
          </w:tcPr>
          <w:p>
            <w:pPr>
              <w:spacing w:line="240" w:lineRule="auto" w:after="0" w:before="0"/>
              <w:ind w:firstLine="0"/>
              <w:jc w:val="left"/>
            </w:pPr>
            <w:r>
              <w:rPr>
                <w:rFonts w:ascii="Times New Roman" w:hAnsi="Times New Roman"/>
                <w:b/>
                <w:sz w:val="24"/>
              </w:rPr>
              <w:t>Амал</w:t>
            </w:r>
          </w:p>
        </w:tc>
        <w:tc>
          <w:tcPr>
            <w:tcW w:type="dxa" w:w="1814"/>
            <w:shd w:val="clear" w:fill="EDEDED"/>
          </w:tcPr>
          <w:p>
            <w:pPr>
              <w:spacing w:line="240" w:lineRule="auto" w:after="0" w:before="0"/>
              <w:ind w:firstLine="0"/>
              <w:jc w:val="left"/>
            </w:pPr>
            <w:r>
              <w:rPr>
                <w:rFonts w:ascii="Times New Roman" w:hAnsi="Times New Roman"/>
                <w:b/>
                <w:sz w:val="24"/>
              </w:rPr>
              <w:t>Натиҷа</w:t>
            </w:r>
          </w:p>
        </w:tc>
        <w:tc>
          <w:tcPr>
            <w:tcW w:type="dxa" w:w="1701"/>
            <w:shd w:val="clear" w:fill="EDEDED"/>
          </w:tcPr>
          <w:p>
            <w:pPr>
              <w:spacing w:line="240" w:lineRule="auto" w:after="0" w:before="0"/>
              <w:ind w:firstLine="0"/>
              <w:jc w:val="left"/>
            </w:pPr>
            <w:r>
              <w:rPr>
                <w:rFonts w:ascii="Times New Roman" w:hAnsi="Times New Roman"/>
                <w:b/>
                <w:sz w:val="24"/>
              </w:rPr>
              <w:t>Воҳид</w:t>
            </w:r>
          </w:p>
        </w:tc>
      </w:tr>
      <w:tr>
        <w:tc>
          <w:tcPr>
            <w:tcW w:type="dxa" w:w="1928"/>
          </w:tcPr>
          <w:p>
            <w:pPr>
              <w:spacing w:line="240" w:lineRule="auto" w:after="0" w:before="0"/>
              <w:ind w:firstLine="0"/>
              <w:jc w:val="left"/>
            </w:pPr>
            <w:r>
              <w:rPr>
                <w:rFonts w:ascii="Times New Roman" w:hAnsi="Times New Roman"/>
                <w:b w:val="0"/>
                <w:sz w:val="24"/>
              </w:rPr>
              <w:t>1</w:t>
            </w:r>
          </w:p>
        </w:tc>
        <w:tc>
          <w:tcPr>
            <w:tcW w:type="dxa" w:w="3402"/>
          </w:tcPr>
          <w:p>
            <w:pPr>
              <w:spacing w:line="240" w:lineRule="auto" w:after="0" w:before="0"/>
              <w:ind w:firstLine="0"/>
              <w:jc w:val="left"/>
            </w:pPr>
            <w:r>
              <w:rPr>
                <w:rFonts w:ascii="Times New Roman" w:hAnsi="Times New Roman"/>
                <w:b w:val="0"/>
                <w:sz w:val="24"/>
              </w:rPr>
              <w:t>180 / 30</w:t>
            </w:r>
          </w:p>
        </w:tc>
        <w:tc>
          <w:tcPr>
            <w:tcW w:type="dxa" w:w="1814"/>
          </w:tcPr>
          <w:p>
            <w:pPr>
              <w:spacing w:line="240" w:lineRule="auto" w:after="0" w:before="0"/>
              <w:ind w:firstLine="0"/>
              <w:jc w:val="left"/>
            </w:pPr>
            <w:r>
              <w:rPr>
                <w:rFonts w:ascii="Times New Roman" w:hAnsi="Times New Roman"/>
                <w:b w:val="0"/>
                <w:sz w:val="24"/>
              </w:rPr>
              <w:t>6</w:t>
            </w:r>
          </w:p>
        </w:tc>
        <w:tc>
          <w:tcPr>
            <w:tcW w:type="dxa" w:w="1701"/>
          </w:tcPr>
          <w:p>
            <w:pPr>
              <w:spacing w:line="240" w:lineRule="auto" w:after="0" w:before="0"/>
              <w:ind w:firstLine="0"/>
              <w:jc w:val="left"/>
            </w:pPr>
            <w:r>
              <w:rPr>
                <w:rFonts w:ascii="Times New Roman" w:hAnsi="Times New Roman"/>
                <w:b w:val="0"/>
                <w:sz w:val="24"/>
              </w:rPr>
              <w:t>блок</w:t>
            </w:r>
          </w:p>
        </w:tc>
      </w:tr>
      <w:tr>
        <w:tc>
          <w:tcPr>
            <w:tcW w:type="dxa" w:w="1928"/>
          </w:tcPr>
          <w:p>
            <w:pPr>
              <w:spacing w:line="240" w:lineRule="auto" w:after="0" w:before="0"/>
              <w:ind w:firstLine="0"/>
              <w:jc w:val="left"/>
            </w:pPr>
            <w:r>
              <w:rPr>
                <w:rFonts w:ascii="Times New Roman" w:hAnsi="Times New Roman"/>
                <w:b w:val="0"/>
                <w:sz w:val="24"/>
              </w:rPr>
              <w:t>2</w:t>
            </w:r>
          </w:p>
        </w:tc>
        <w:tc>
          <w:tcPr>
            <w:tcW w:type="dxa" w:w="3402"/>
          </w:tcPr>
          <w:p>
            <w:pPr>
              <w:spacing w:line="240" w:lineRule="auto" w:after="0" w:before="0"/>
              <w:ind w:firstLine="0"/>
              <w:jc w:val="left"/>
            </w:pPr>
            <w:r>
              <w:rPr>
                <w:rFonts w:ascii="Times New Roman" w:hAnsi="Times New Roman"/>
                <w:b w:val="0"/>
                <w:sz w:val="24"/>
              </w:rPr>
              <w:t>4 × 15</w:t>
            </w:r>
          </w:p>
        </w:tc>
        <w:tc>
          <w:tcPr>
            <w:tcW w:type="dxa" w:w="1814"/>
          </w:tcPr>
          <w:p>
            <w:pPr>
              <w:spacing w:line="240" w:lineRule="auto" w:after="0" w:before="0"/>
              <w:ind w:firstLine="0"/>
              <w:jc w:val="left"/>
            </w:pPr>
            <w:r>
              <w:rPr>
                <w:rFonts w:ascii="Times New Roman" w:hAnsi="Times New Roman"/>
                <w:b w:val="0"/>
                <w:sz w:val="24"/>
              </w:rPr>
              <w:t>60</w:t>
            </w:r>
          </w:p>
        </w:tc>
        <w:tc>
          <w:tcPr>
            <w:tcW w:type="dxa" w:w="1701"/>
          </w:tcPr>
          <w:p>
            <w:pPr>
              <w:spacing w:line="240" w:lineRule="auto" w:after="0" w:before="0"/>
              <w:ind w:firstLine="0"/>
              <w:jc w:val="left"/>
            </w:pPr>
            <w:r>
              <w:rPr>
                <w:rFonts w:ascii="Times New Roman" w:hAnsi="Times New Roman"/>
                <w:b w:val="0"/>
                <w:sz w:val="24"/>
              </w:rPr>
              <w:t>дақ такрор</w:t>
            </w:r>
          </w:p>
        </w:tc>
      </w:tr>
      <w:tr>
        <w:tc>
          <w:tcPr>
            <w:tcW w:type="dxa" w:w="1928"/>
          </w:tcPr>
          <w:p>
            <w:pPr>
              <w:spacing w:line="240" w:lineRule="auto" w:after="0" w:before="0"/>
              <w:ind w:firstLine="0"/>
              <w:jc w:val="left"/>
            </w:pPr>
            <w:r>
              <w:rPr>
                <w:rFonts w:ascii="Times New Roman" w:hAnsi="Times New Roman"/>
                <w:b w:val="0"/>
                <w:sz w:val="24"/>
              </w:rPr>
              <w:t>3</w:t>
            </w:r>
          </w:p>
        </w:tc>
        <w:tc>
          <w:tcPr>
            <w:tcW w:type="dxa" w:w="3402"/>
          </w:tcPr>
          <w:p>
            <w:pPr>
              <w:spacing w:line="240" w:lineRule="auto" w:after="0" w:before="0"/>
              <w:ind w:firstLine="0"/>
              <w:jc w:val="left"/>
            </w:pPr>
            <w:r>
              <w:rPr>
                <w:rFonts w:ascii="Times New Roman" w:hAnsi="Times New Roman"/>
                <w:b w:val="0"/>
                <w:sz w:val="24"/>
              </w:rPr>
              <w:t>(25/30) × 100</w:t>
            </w:r>
          </w:p>
        </w:tc>
        <w:tc>
          <w:tcPr>
            <w:tcW w:type="dxa" w:w="1814"/>
          </w:tcPr>
          <w:p>
            <w:pPr>
              <w:spacing w:line="240" w:lineRule="auto" w:after="0" w:before="0"/>
              <w:ind w:firstLine="0"/>
              <w:jc w:val="left"/>
            </w:pPr>
            <w:r>
              <w:rPr>
                <w:rFonts w:ascii="Times New Roman" w:hAnsi="Times New Roman"/>
                <w:b w:val="0"/>
                <w:sz w:val="24"/>
              </w:rPr>
              <w:t>83</w:t>
            </w:r>
          </w:p>
        </w:tc>
        <w:tc>
          <w:tcPr>
            <w:tcW w:type="dxa" w:w="1701"/>
          </w:tcPr>
          <w:p>
            <w:pPr>
              <w:spacing w:line="240" w:lineRule="auto" w:after="0" w:before="0"/>
              <w:ind w:firstLine="0"/>
              <w:jc w:val="left"/>
            </w:pPr>
            <w:r>
              <w:rPr>
                <w:rFonts w:ascii="Times New Roman" w:hAnsi="Times New Roman"/>
                <w:b w:val="0"/>
                <w:sz w:val="24"/>
              </w:rPr>
              <w:t>%</w:t>
            </w:r>
          </w:p>
        </w:tc>
      </w:tr>
      <w:tr>
        <w:tc>
          <w:tcPr>
            <w:tcW w:type="dxa" w:w="1928"/>
          </w:tcPr>
          <w:p>
            <w:pPr>
              <w:spacing w:line="240" w:lineRule="auto" w:after="0" w:before="0"/>
              <w:ind w:firstLine="0"/>
              <w:jc w:val="left"/>
            </w:pPr>
            <w:r>
              <w:rPr>
                <w:rFonts w:ascii="Times New Roman" w:hAnsi="Times New Roman"/>
                <w:b w:val="0"/>
                <w:sz w:val="24"/>
              </w:rPr>
              <w:t>4</w:t>
            </w:r>
          </w:p>
        </w:tc>
        <w:tc>
          <w:tcPr>
            <w:tcW w:type="dxa" w:w="3402"/>
          </w:tcPr>
          <w:p>
            <w:pPr>
              <w:spacing w:line="240" w:lineRule="auto" w:after="0" w:before="0"/>
              <w:ind w:firstLine="0"/>
              <w:jc w:val="left"/>
            </w:pPr>
            <w:r>
              <w:rPr>
                <w:rFonts w:ascii="Times New Roman" w:hAnsi="Times New Roman"/>
                <w:b w:val="0"/>
                <w:sz w:val="24"/>
              </w:rPr>
              <w:t>(56−50)/56 × 100</w:t>
            </w:r>
          </w:p>
        </w:tc>
        <w:tc>
          <w:tcPr>
            <w:tcW w:type="dxa" w:w="1814"/>
          </w:tcPr>
          <w:p>
            <w:pPr>
              <w:spacing w:line="240" w:lineRule="auto" w:after="0" w:before="0"/>
              <w:ind w:firstLine="0"/>
              <w:jc w:val="left"/>
            </w:pPr>
            <w:r>
              <w:rPr>
                <w:rFonts w:ascii="Times New Roman" w:hAnsi="Times New Roman"/>
                <w:b w:val="0"/>
                <w:sz w:val="24"/>
              </w:rPr>
              <w:t>11</w:t>
            </w:r>
          </w:p>
        </w:tc>
        <w:tc>
          <w:tcPr>
            <w:tcW w:type="dxa" w:w="1701"/>
          </w:tcPr>
          <w:p>
            <w:pPr>
              <w:spacing w:line="240" w:lineRule="auto" w:after="0" w:before="0"/>
              <w:ind w:firstLine="0"/>
              <w:jc w:val="left"/>
            </w:pPr>
            <w:r>
              <w:rPr>
                <w:rFonts w:ascii="Times New Roman" w:hAnsi="Times New Roman"/>
                <w:b w:val="0"/>
                <w:sz w:val="24"/>
              </w:rPr>
              <w:t>%</w:t>
            </w:r>
          </w:p>
        </w:tc>
      </w:tr>
      <w:tr>
        <w:tc>
          <w:tcPr>
            <w:tcW w:type="dxa" w:w="1928"/>
          </w:tcPr>
          <w:p>
            <w:pPr>
              <w:spacing w:line="240" w:lineRule="auto" w:after="0" w:before="0"/>
              <w:ind w:firstLine="0"/>
              <w:jc w:val="left"/>
            </w:pPr>
            <w:r>
              <w:rPr>
                <w:rFonts w:ascii="Times New Roman" w:hAnsi="Times New Roman"/>
                <w:b w:val="0"/>
                <w:sz w:val="24"/>
              </w:rPr>
              <w:t>5</w:t>
            </w:r>
          </w:p>
        </w:tc>
        <w:tc>
          <w:tcPr>
            <w:tcW w:type="dxa" w:w="3402"/>
          </w:tcPr>
          <w:p>
            <w:pPr>
              <w:spacing w:line="240" w:lineRule="auto" w:after="0" w:before="0"/>
              <w:ind w:firstLine="0"/>
              <w:jc w:val="left"/>
            </w:pPr>
            <w:r>
              <w:rPr>
                <w:rFonts w:ascii="Times New Roman" w:hAnsi="Times New Roman"/>
                <w:b w:val="0"/>
                <w:sz w:val="24"/>
              </w:rPr>
              <w:t>6 × 4 × 15</w:t>
            </w:r>
          </w:p>
        </w:tc>
        <w:tc>
          <w:tcPr>
            <w:tcW w:type="dxa" w:w="1814"/>
          </w:tcPr>
          <w:p>
            <w:pPr>
              <w:spacing w:line="240" w:lineRule="auto" w:after="0" w:before="0"/>
              <w:ind w:firstLine="0"/>
              <w:jc w:val="left"/>
            </w:pPr>
            <w:r>
              <w:rPr>
                <w:rFonts w:ascii="Times New Roman" w:hAnsi="Times New Roman"/>
                <w:b w:val="0"/>
                <w:sz w:val="24"/>
              </w:rPr>
              <w:t>360</w:t>
            </w:r>
          </w:p>
        </w:tc>
        <w:tc>
          <w:tcPr>
            <w:tcW w:type="dxa" w:w="1701"/>
          </w:tcPr>
          <w:p>
            <w:pPr>
              <w:spacing w:line="240" w:lineRule="auto" w:after="0" w:before="0"/>
              <w:ind w:firstLine="0"/>
              <w:jc w:val="left"/>
            </w:pPr>
            <w:r>
              <w:rPr>
                <w:rFonts w:ascii="Times New Roman" w:hAnsi="Times New Roman"/>
                <w:b w:val="0"/>
                <w:sz w:val="24"/>
              </w:rPr>
              <w:t>дақ мавсим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тартиби ҳисобро нишон медиҳад [1, 679-б.].</w:t>
      </w:r>
    </w:p>
    <w:p>
      <w:pPr>
        <w:spacing w:line="360" w:lineRule="auto" w:after="0"/>
        <w:ind w:firstLine="709"/>
        <w:jc w:val="both"/>
      </w:pPr>
      <w:r>
        <w:rPr>
          <w:rFonts w:ascii="Times New Roman" w:hAnsi="Times New Roman"/>
          <w:b w:val="0"/>
          <w:i w:val="0"/>
          <w:sz w:val="28"/>
        </w:rPr>
        <w:t>Ҳар қадам дар варақа сабт мешавад ва натиҷаи ниҳоӣ ба варақаи ҳаррӯза мегузарад. Ин тартиб хатои ҳисобро кам мекунад ва муқоисаи ҳафтаҳоро осон месозад [1, 680-б.]. Барои ҳамин варақаи ҳаррӯза ҳамчун абзори асосии нақша истифода мешавад.</w:t>
      </w:r>
    </w:p>
    <w:p>
      <w:pPr>
        <w:spacing w:line="360" w:lineRule="auto" w:after="0"/>
        <w:ind w:firstLine="0"/>
        <w:jc w:val="center"/>
      </w:pPr>
      <w:r>
        <w:rPr>
          <w:rFonts w:ascii="Times New Roman" w:hAnsi="Times New Roman"/>
          <w:b/>
          <w:i w:val="0"/>
          <w:sz w:val="28"/>
        </w:rPr>
        <w:t>Замимаи Г. Саволҳои худсанҷӣ</w:t>
      </w:r>
    </w:p>
    <w:p>
      <w:pPr>
        <w:spacing w:line="360" w:lineRule="auto" w:after="0"/>
        <w:ind w:firstLine="709"/>
        <w:jc w:val="both"/>
      </w:pPr>
      <w:r>
        <w:rPr>
          <w:rFonts w:ascii="Times New Roman" w:hAnsi="Times New Roman"/>
          <w:b w:val="0"/>
          <w:i w:val="0"/>
          <w:sz w:val="28"/>
        </w:rPr>
        <w:t>Саволҳои зерин барои санҷиши дониш дар байни донишҷӯён тарҳрезӣ шудаанд. Ҳар савол бо як зербанди кор пайваст аст ва ба донишҷӯ имкон медиҳад нуқтаҳои заифи худро ёбад [1, 681-б.]. Санҷиши худ маҳз бо ҳамин усул иҷро мешавад, чунки он маҳз он чизест, ки дар Боби дуюм тавсия шуда буд.</w:t>
      </w:r>
    </w:p>
    <w:p>
      <w:pPr>
        <w:spacing w:line="240" w:lineRule="auto" w:after="0"/>
        <w:ind w:firstLine="0"/>
        <w:jc w:val="center"/>
      </w:pPr>
      <w:r>
        <w:rPr>
          <w:rFonts w:ascii="Times New Roman" w:hAnsi="Times New Roman"/>
          <w:b/>
          <w:i w:val="0"/>
          <w:sz w:val="24"/>
        </w:rPr>
        <w:t>Ҷадвали Г.1 — Саволҳо ва бахшҳо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474"/>
            <w:shd w:val="clear" w:fill="EDEDED"/>
          </w:tcPr>
          <w:p>
            <w:pPr>
              <w:spacing w:line="240" w:lineRule="auto" w:after="0" w:before="0"/>
              <w:ind w:firstLine="0"/>
              <w:jc w:val="left"/>
            </w:pPr>
            <w:r>
              <w:rPr>
                <w:rFonts w:ascii="Times New Roman" w:hAnsi="Times New Roman"/>
                <w:b/>
                <w:sz w:val="24"/>
              </w:rPr>
              <w:t>№</w:t>
            </w:r>
          </w:p>
        </w:tc>
        <w:tc>
          <w:tcPr>
            <w:tcW w:type="dxa" w:w="4762"/>
            <w:shd w:val="clear" w:fill="EDEDED"/>
          </w:tcPr>
          <w:p>
            <w:pPr>
              <w:spacing w:line="240" w:lineRule="auto" w:after="0" w:before="0"/>
              <w:ind w:firstLine="0"/>
              <w:jc w:val="left"/>
            </w:pPr>
            <w:r>
              <w:rPr>
                <w:rFonts w:ascii="Times New Roman" w:hAnsi="Times New Roman"/>
                <w:b/>
                <w:sz w:val="24"/>
              </w:rPr>
              <w:t>Савол</w:t>
            </w:r>
          </w:p>
        </w:tc>
        <w:tc>
          <w:tcPr>
            <w:tcW w:type="dxa" w:w="2268"/>
            <w:shd w:val="clear" w:fill="EDEDED"/>
          </w:tcPr>
          <w:p>
            <w:pPr>
              <w:spacing w:line="240" w:lineRule="auto" w:after="0" w:before="0"/>
              <w:ind w:firstLine="0"/>
              <w:jc w:val="left"/>
            </w:pPr>
            <w:r>
              <w:rPr>
                <w:rFonts w:ascii="Times New Roman" w:hAnsi="Times New Roman"/>
                <w:b/>
                <w:sz w:val="24"/>
              </w:rPr>
              <w:t>Бахш</w:t>
            </w:r>
          </w:p>
        </w:tc>
      </w:tr>
      <w:tr>
        <w:tc>
          <w:tcPr>
            <w:tcW w:type="dxa" w:w="1474"/>
          </w:tcPr>
          <w:p>
            <w:pPr>
              <w:spacing w:line="240" w:lineRule="auto" w:after="0" w:before="0"/>
              <w:ind w:firstLine="0"/>
              <w:jc w:val="left"/>
            </w:pPr>
            <w:r>
              <w:rPr>
                <w:rFonts w:ascii="Times New Roman" w:hAnsi="Times New Roman"/>
                <w:b w:val="0"/>
                <w:sz w:val="24"/>
              </w:rPr>
              <w:t>1</w:t>
            </w:r>
          </w:p>
        </w:tc>
        <w:tc>
          <w:tcPr>
            <w:tcW w:type="dxa" w:w="4762"/>
          </w:tcPr>
          <w:p>
            <w:pPr>
              <w:spacing w:line="240" w:lineRule="auto" w:after="0" w:before="0"/>
              <w:ind w:firstLine="0"/>
              <w:jc w:val="left"/>
            </w:pPr>
            <w:r>
              <w:rPr>
                <w:rFonts w:ascii="Times New Roman" w:hAnsi="Times New Roman"/>
                <w:b w:val="0"/>
                <w:sz w:val="24"/>
              </w:rPr>
              <w:t>Се марҳалаи ҳофиза кадомҳоянд?</w:t>
            </w:r>
          </w:p>
        </w:tc>
        <w:tc>
          <w:tcPr>
            <w:tcW w:type="dxa" w:w="2268"/>
          </w:tcPr>
          <w:p>
            <w:pPr>
              <w:spacing w:line="240" w:lineRule="auto" w:after="0" w:before="0"/>
              <w:ind w:firstLine="0"/>
              <w:jc w:val="left"/>
            </w:pPr>
            <w:r>
              <w:rPr>
                <w:rFonts w:ascii="Times New Roman" w:hAnsi="Times New Roman"/>
                <w:b w:val="0"/>
                <w:sz w:val="24"/>
              </w:rPr>
              <w:t>1.1</w:t>
            </w:r>
          </w:p>
        </w:tc>
      </w:tr>
      <w:tr>
        <w:tc>
          <w:tcPr>
            <w:tcW w:type="dxa" w:w="1474"/>
          </w:tcPr>
          <w:p>
            <w:pPr>
              <w:spacing w:line="240" w:lineRule="auto" w:after="0" w:before="0"/>
              <w:ind w:firstLine="0"/>
              <w:jc w:val="left"/>
            </w:pPr>
            <w:r>
              <w:rPr>
                <w:rFonts w:ascii="Times New Roman" w:hAnsi="Times New Roman"/>
                <w:b w:val="0"/>
                <w:sz w:val="24"/>
              </w:rPr>
              <w:t>2</w:t>
            </w:r>
          </w:p>
        </w:tc>
        <w:tc>
          <w:tcPr>
            <w:tcW w:type="dxa" w:w="4762"/>
          </w:tcPr>
          <w:p>
            <w:pPr>
              <w:spacing w:line="240" w:lineRule="auto" w:after="0" w:before="0"/>
              <w:ind w:firstLine="0"/>
              <w:jc w:val="left"/>
            </w:pPr>
            <w:r>
              <w:rPr>
                <w:rFonts w:ascii="Times New Roman" w:hAnsi="Times New Roman"/>
                <w:b w:val="0"/>
                <w:sz w:val="24"/>
              </w:rPr>
              <w:t>LTP чӣ аст ва дар куҷо рух медиҳад?</w:t>
            </w:r>
          </w:p>
        </w:tc>
        <w:tc>
          <w:tcPr>
            <w:tcW w:type="dxa" w:w="2268"/>
          </w:tcPr>
          <w:p>
            <w:pPr>
              <w:spacing w:line="240" w:lineRule="auto" w:after="0" w:before="0"/>
              <w:ind w:firstLine="0"/>
              <w:jc w:val="left"/>
            </w:pPr>
            <w:r>
              <w:rPr>
                <w:rFonts w:ascii="Times New Roman" w:hAnsi="Times New Roman"/>
                <w:b w:val="0"/>
                <w:sz w:val="24"/>
              </w:rPr>
              <w:t>1.3</w:t>
            </w:r>
          </w:p>
        </w:tc>
      </w:tr>
      <w:tr>
        <w:tc>
          <w:tcPr>
            <w:tcW w:type="dxa" w:w="1474"/>
          </w:tcPr>
          <w:p>
            <w:pPr>
              <w:spacing w:line="240" w:lineRule="auto" w:after="0" w:before="0"/>
              <w:ind w:firstLine="0"/>
              <w:jc w:val="left"/>
            </w:pPr>
            <w:r>
              <w:rPr>
                <w:rFonts w:ascii="Times New Roman" w:hAnsi="Times New Roman"/>
                <w:b w:val="0"/>
                <w:sz w:val="24"/>
              </w:rPr>
              <w:t>3</w:t>
            </w:r>
          </w:p>
        </w:tc>
        <w:tc>
          <w:tcPr>
            <w:tcW w:type="dxa" w:w="4762"/>
          </w:tcPr>
          <w:p>
            <w:pPr>
              <w:spacing w:line="240" w:lineRule="auto" w:after="0" w:before="0"/>
              <w:ind w:firstLine="0"/>
              <w:jc w:val="left"/>
            </w:pPr>
            <w:r>
              <w:rPr>
                <w:rFonts w:ascii="Times New Roman" w:hAnsi="Times New Roman"/>
                <w:b w:val="0"/>
                <w:sz w:val="24"/>
              </w:rPr>
              <w:t>Ғунҷоиши ҳофизаи корӣ чанд аст?</w:t>
            </w:r>
          </w:p>
        </w:tc>
        <w:tc>
          <w:tcPr>
            <w:tcW w:type="dxa" w:w="2268"/>
          </w:tcPr>
          <w:p>
            <w:pPr>
              <w:spacing w:line="240" w:lineRule="auto" w:after="0" w:before="0"/>
              <w:ind w:firstLine="0"/>
              <w:jc w:val="left"/>
            </w:pPr>
            <w:r>
              <w:rPr>
                <w:rFonts w:ascii="Times New Roman" w:hAnsi="Times New Roman"/>
                <w:b w:val="0"/>
                <w:sz w:val="24"/>
              </w:rPr>
              <w:t>1.4</w:t>
            </w:r>
          </w:p>
        </w:tc>
      </w:tr>
      <w:tr>
        <w:tc>
          <w:tcPr>
            <w:tcW w:type="dxa" w:w="1474"/>
          </w:tcPr>
          <w:p>
            <w:pPr>
              <w:spacing w:line="240" w:lineRule="auto" w:after="0" w:before="0"/>
              <w:ind w:firstLine="0"/>
              <w:jc w:val="left"/>
            </w:pPr>
            <w:r>
              <w:rPr>
                <w:rFonts w:ascii="Times New Roman" w:hAnsi="Times New Roman"/>
                <w:b w:val="0"/>
                <w:sz w:val="24"/>
              </w:rPr>
              <w:t>4</w:t>
            </w:r>
          </w:p>
        </w:tc>
        <w:tc>
          <w:tcPr>
            <w:tcW w:type="dxa" w:w="4762"/>
          </w:tcPr>
          <w:p>
            <w:pPr>
              <w:spacing w:line="240" w:lineRule="auto" w:after="0" w:before="0"/>
              <w:ind w:firstLine="0"/>
              <w:jc w:val="left"/>
            </w:pPr>
            <w:r>
              <w:rPr>
                <w:rFonts w:ascii="Times New Roman" w:hAnsi="Times New Roman"/>
                <w:b w:val="0"/>
                <w:sz w:val="24"/>
              </w:rPr>
              <w:t>Нақшаи интервалӣ чӣ гуна сохта мешавад?</w:t>
            </w:r>
          </w:p>
        </w:tc>
        <w:tc>
          <w:tcPr>
            <w:tcW w:type="dxa" w:w="2268"/>
          </w:tcPr>
          <w:p>
            <w:pPr>
              <w:spacing w:line="240" w:lineRule="auto" w:after="0" w:before="0"/>
              <w:ind w:firstLine="0"/>
              <w:jc w:val="left"/>
            </w:pPr>
            <w:r>
              <w:rPr>
                <w:rFonts w:ascii="Times New Roman" w:hAnsi="Times New Roman"/>
                <w:b w:val="0"/>
                <w:sz w:val="24"/>
              </w:rPr>
              <w:t>2.2</w:t>
            </w:r>
          </w:p>
        </w:tc>
      </w:tr>
      <w:tr>
        <w:tc>
          <w:tcPr>
            <w:tcW w:type="dxa" w:w="1474"/>
          </w:tcPr>
          <w:p>
            <w:pPr>
              <w:spacing w:line="240" w:lineRule="auto" w:after="0" w:before="0"/>
              <w:ind w:firstLine="0"/>
              <w:jc w:val="left"/>
            </w:pPr>
            <w:r>
              <w:rPr>
                <w:rFonts w:ascii="Times New Roman" w:hAnsi="Times New Roman"/>
                <w:b w:val="0"/>
                <w:sz w:val="24"/>
              </w:rPr>
              <w:t>5</w:t>
            </w:r>
          </w:p>
        </w:tc>
        <w:tc>
          <w:tcPr>
            <w:tcW w:type="dxa" w:w="4762"/>
          </w:tcPr>
          <w:p>
            <w:pPr>
              <w:spacing w:line="240" w:lineRule="auto" w:after="0" w:before="0"/>
              <w:ind w:firstLine="0"/>
              <w:jc w:val="left"/>
            </w:pPr>
            <w:r>
              <w:rPr>
                <w:rFonts w:ascii="Times New Roman" w:hAnsi="Times New Roman"/>
                <w:b w:val="0"/>
                <w:sz w:val="24"/>
              </w:rPr>
              <w:t>Фарқи гурӯҳҳо дар эксперимент чанд буд?</w:t>
            </w:r>
          </w:p>
        </w:tc>
        <w:tc>
          <w:tcPr>
            <w:tcW w:type="dxa" w:w="2268"/>
          </w:tcPr>
          <w:p>
            <w:pPr>
              <w:spacing w:line="240" w:lineRule="auto" w:after="0" w:before="0"/>
              <w:ind w:firstLine="0"/>
              <w:jc w:val="left"/>
            </w:pPr>
            <w:r>
              <w:rPr>
                <w:rFonts w:ascii="Times New Roman" w:hAnsi="Times New Roman"/>
                <w:b w:val="0"/>
                <w:sz w:val="24"/>
              </w:rPr>
              <w:t>3.3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саволҳои асосиро фаро мегирад [1, 682-б.].</w:t>
      </w:r>
    </w:p>
    <w:p>
      <w:pPr>
        <w:spacing w:line="360" w:lineRule="auto" w:after="0"/>
        <w:ind w:firstLine="0"/>
        <w:jc w:val="center"/>
      </w:pPr>
      <w:r>
        <w:rPr>
          <w:rFonts w:ascii="Times New Roman" w:hAnsi="Times New Roman"/>
          <w:b/>
          <w:i w:val="0"/>
          <w:sz w:val="28"/>
        </w:rPr>
        <w:t>Замимаи Д. Варақаи эксперимент ва натиҷаҳо</w:t>
      </w:r>
    </w:p>
    <w:p>
      <w:pPr>
        <w:spacing w:line="360" w:lineRule="auto" w:after="0"/>
        <w:ind w:firstLine="709"/>
        <w:jc w:val="both"/>
      </w:pPr>
      <w:r>
        <w:rPr>
          <w:rFonts w:ascii="Times New Roman" w:hAnsi="Times New Roman"/>
          <w:b w:val="0"/>
          <w:i w:val="0"/>
          <w:sz w:val="28"/>
        </w:rPr>
        <w:t>Ин замина намунаи варақаи сабти иштирокчии экспериментро медиҳад. Варақа дар ҳар такрор ва ҳар санҷиш пур карда мешавад ва дар анҷом натиҷаи шахсии донишҷӯро ташкил медиҳад [1, 683-б.]. Ин шакл барои корҳои гурӯҳии минбаъда тавсия мешавад.</w:t>
      </w:r>
    </w:p>
    <w:p>
      <w:pPr>
        <w:spacing w:line="240" w:lineRule="auto" w:after="0"/>
        <w:ind w:firstLine="0"/>
        <w:jc w:val="center"/>
      </w:pPr>
      <w:r>
        <w:rPr>
          <w:rFonts w:ascii="Times New Roman" w:hAnsi="Times New Roman"/>
          <w:b/>
          <w:i w:val="0"/>
          <w:sz w:val="24"/>
        </w:rPr>
        <w:t>Ҷадвали Д.1 — Нақшаи варақаи иштирокчӣ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Бахш</w:t>
            </w:r>
          </w:p>
        </w:tc>
        <w:tc>
          <w:tcPr>
            <w:tcW w:type="dxa" w:w="3061"/>
            <w:shd w:val="clear" w:fill="EDEDED"/>
          </w:tcPr>
          <w:p>
            <w:pPr>
              <w:spacing w:line="240" w:lineRule="auto" w:after="0" w:before="0"/>
              <w:ind w:firstLine="0"/>
              <w:jc w:val="left"/>
            </w:pPr>
            <w:r>
              <w:rPr>
                <w:rFonts w:ascii="Times New Roman" w:hAnsi="Times New Roman"/>
                <w:b/>
                <w:sz w:val="24"/>
              </w:rPr>
              <w:t>Мазмун</w:t>
            </w:r>
          </w:p>
        </w:tc>
        <w:tc>
          <w:tcPr>
            <w:tcW w:type="dxa" w:w="1928"/>
            <w:shd w:val="clear" w:fill="EDEDED"/>
          </w:tcPr>
          <w:p>
            <w:pPr>
              <w:spacing w:line="240" w:lineRule="auto" w:after="0" w:before="0"/>
              <w:ind w:firstLine="0"/>
              <w:jc w:val="left"/>
            </w:pPr>
            <w:r>
              <w:rPr>
                <w:rFonts w:ascii="Times New Roman" w:hAnsi="Times New Roman"/>
                <w:b/>
                <w:sz w:val="24"/>
              </w:rPr>
              <w:t>Сабт</w:t>
            </w:r>
          </w:p>
        </w:tc>
        <w:tc>
          <w:tcPr>
            <w:tcW w:type="dxa" w:w="1701"/>
            <w:shd w:val="clear" w:fill="EDEDED"/>
          </w:tcPr>
          <w:p>
            <w:pPr>
              <w:spacing w:line="240" w:lineRule="auto" w:after="0" w:before="0"/>
              <w:ind w:firstLine="0"/>
              <w:jc w:val="left"/>
            </w:pPr>
            <w:r>
              <w:rPr>
                <w:rFonts w:ascii="Times New Roman" w:hAnsi="Times New Roman"/>
                <w:b/>
                <w:sz w:val="24"/>
              </w:rPr>
              <w:t>Баҳо</w:t>
            </w:r>
          </w:p>
        </w:tc>
      </w:tr>
      <w:tr>
        <w:tc>
          <w:tcPr>
            <w:tcW w:type="dxa" w:w="1814"/>
          </w:tcPr>
          <w:p>
            <w:pPr>
              <w:spacing w:line="240" w:lineRule="auto" w:after="0" w:before="0"/>
              <w:ind w:firstLine="0"/>
              <w:jc w:val="left"/>
            </w:pPr>
            <w:r>
              <w:rPr>
                <w:rFonts w:ascii="Times New Roman" w:hAnsi="Times New Roman"/>
                <w:b w:val="0"/>
                <w:sz w:val="24"/>
              </w:rPr>
              <w:t>1</w:t>
            </w:r>
          </w:p>
        </w:tc>
        <w:tc>
          <w:tcPr>
            <w:tcW w:type="dxa" w:w="3061"/>
          </w:tcPr>
          <w:p>
            <w:pPr>
              <w:spacing w:line="240" w:lineRule="auto" w:after="0" w:before="0"/>
              <w:ind w:firstLine="0"/>
              <w:jc w:val="left"/>
            </w:pPr>
            <w:r>
              <w:rPr>
                <w:rFonts w:ascii="Times New Roman" w:hAnsi="Times New Roman"/>
                <w:b w:val="0"/>
                <w:sz w:val="24"/>
              </w:rPr>
              <w:t>Маълумоти умумӣ</w:t>
            </w:r>
          </w:p>
        </w:tc>
        <w:tc>
          <w:tcPr>
            <w:tcW w:type="dxa" w:w="1928"/>
          </w:tcPr>
          <w:p>
            <w:pPr>
              <w:spacing w:line="240" w:lineRule="auto" w:after="0" w:before="0"/>
              <w:ind w:firstLine="0"/>
              <w:jc w:val="left"/>
            </w:pPr>
            <w:r>
              <w:rPr>
                <w:rFonts w:ascii="Times New Roman" w:hAnsi="Times New Roman"/>
                <w:b w:val="0"/>
                <w:sz w:val="24"/>
              </w:rPr>
              <w:t>Синну сол, гурӯҳ</w:t>
            </w:r>
          </w:p>
        </w:tc>
        <w:tc>
          <w:tcPr>
            <w:tcW w:type="dxa" w:w="1701"/>
          </w:tcPr>
          <w:p>
            <w:pPr>
              <w:spacing w:line="240" w:lineRule="auto" w:after="0" w:before="0"/>
              <w:ind w:firstLine="0"/>
              <w:jc w:val="left"/>
            </w:pPr>
            <w:r>
              <w:rPr>
                <w:rFonts w:ascii="Times New Roman" w:hAnsi="Times New Roman"/>
                <w:b w:val="0"/>
                <w:sz w:val="24"/>
              </w:rPr>
              <w:t>—</w:t>
            </w:r>
          </w:p>
        </w:tc>
      </w:tr>
      <w:tr>
        <w:tc>
          <w:tcPr>
            <w:tcW w:type="dxa" w:w="1814"/>
          </w:tcPr>
          <w:p>
            <w:pPr>
              <w:spacing w:line="240" w:lineRule="auto" w:after="0" w:before="0"/>
              <w:ind w:firstLine="0"/>
              <w:jc w:val="left"/>
            </w:pPr>
            <w:r>
              <w:rPr>
                <w:rFonts w:ascii="Times New Roman" w:hAnsi="Times New Roman"/>
                <w:b w:val="0"/>
                <w:sz w:val="24"/>
              </w:rPr>
              <w:t>2</w:t>
            </w:r>
          </w:p>
        </w:tc>
        <w:tc>
          <w:tcPr>
            <w:tcW w:type="dxa" w:w="3061"/>
          </w:tcPr>
          <w:p>
            <w:pPr>
              <w:spacing w:line="240" w:lineRule="auto" w:after="0" w:before="0"/>
              <w:ind w:firstLine="0"/>
              <w:jc w:val="left"/>
            </w:pPr>
            <w:r>
              <w:rPr>
                <w:rFonts w:ascii="Times New Roman" w:hAnsi="Times New Roman"/>
                <w:b w:val="0"/>
                <w:sz w:val="24"/>
              </w:rPr>
              <w:t>Санҷиши аввала</w:t>
            </w:r>
          </w:p>
        </w:tc>
        <w:tc>
          <w:tcPr>
            <w:tcW w:type="dxa" w:w="1928"/>
          </w:tcPr>
          <w:p>
            <w:pPr>
              <w:spacing w:line="240" w:lineRule="auto" w:after="0" w:before="0"/>
              <w:ind w:firstLine="0"/>
              <w:jc w:val="left"/>
            </w:pPr>
            <w:r>
              <w:rPr>
                <w:rFonts w:ascii="Times New Roman" w:hAnsi="Times New Roman"/>
                <w:b w:val="0"/>
                <w:sz w:val="24"/>
              </w:rPr>
              <w:t>Фоизи оғозӣ</w:t>
            </w:r>
          </w:p>
        </w:tc>
        <w:tc>
          <w:tcPr>
            <w:tcW w:type="dxa" w:w="1701"/>
          </w:tcPr>
          <w:p>
            <w:pPr>
              <w:spacing w:line="240" w:lineRule="auto" w:after="0" w:before="0"/>
              <w:ind w:firstLine="0"/>
              <w:jc w:val="left"/>
            </w:pPr>
            <w:r>
              <w:rPr>
                <w:rFonts w:ascii="Times New Roman" w:hAnsi="Times New Roman"/>
                <w:b w:val="0"/>
                <w:sz w:val="24"/>
              </w:rPr>
              <w:t>55 %</w:t>
            </w:r>
          </w:p>
        </w:tc>
      </w:tr>
      <w:tr>
        <w:tc>
          <w:tcPr>
            <w:tcW w:type="dxa" w:w="1814"/>
          </w:tcPr>
          <w:p>
            <w:pPr>
              <w:spacing w:line="240" w:lineRule="auto" w:after="0" w:before="0"/>
              <w:ind w:firstLine="0"/>
              <w:jc w:val="left"/>
            </w:pPr>
            <w:r>
              <w:rPr>
                <w:rFonts w:ascii="Times New Roman" w:hAnsi="Times New Roman"/>
                <w:b w:val="0"/>
                <w:sz w:val="24"/>
              </w:rPr>
              <w:t>3</w:t>
            </w:r>
          </w:p>
        </w:tc>
        <w:tc>
          <w:tcPr>
            <w:tcW w:type="dxa" w:w="3061"/>
          </w:tcPr>
          <w:p>
            <w:pPr>
              <w:spacing w:line="240" w:lineRule="auto" w:after="0" w:before="0"/>
              <w:ind w:firstLine="0"/>
              <w:jc w:val="left"/>
            </w:pPr>
            <w:r>
              <w:rPr>
                <w:rFonts w:ascii="Times New Roman" w:hAnsi="Times New Roman"/>
                <w:b w:val="0"/>
                <w:sz w:val="24"/>
              </w:rPr>
              <w:t>Такрорҳо</w:t>
            </w:r>
          </w:p>
        </w:tc>
        <w:tc>
          <w:tcPr>
            <w:tcW w:type="dxa" w:w="1928"/>
          </w:tcPr>
          <w:p>
            <w:pPr>
              <w:spacing w:line="240" w:lineRule="auto" w:after="0" w:before="0"/>
              <w:ind w:firstLine="0"/>
              <w:jc w:val="left"/>
            </w:pPr>
            <w:r>
              <w:rPr>
                <w:rFonts w:ascii="Times New Roman" w:hAnsi="Times New Roman"/>
                <w:b w:val="0"/>
                <w:sz w:val="24"/>
              </w:rPr>
              <w:t>Рӯз ва нигоҳдорӣ</w:t>
            </w:r>
          </w:p>
        </w:tc>
        <w:tc>
          <w:tcPr>
            <w:tcW w:type="dxa" w:w="1701"/>
          </w:tcPr>
          <w:p>
            <w:pPr>
              <w:spacing w:line="240" w:lineRule="auto" w:after="0" w:before="0"/>
              <w:ind w:firstLine="0"/>
              <w:jc w:val="left"/>
            </w:pPr>
            <w:r>
              <w:rPr>
                <w:rFonts w:ascii="Times New Roman" w:hAnsi="Times New Roman"/>
                <w:b w:val="0"/>
                <w:sz w:val="24"/>
              </w:rPr>
              <w:t>4 такрор</w:t>
            </w:r>
          </w:p>
        </w:tc>
      </w:tr>
      <w:tr>
        <w:tc>
          <w:tcPr>
            <w:tcW w:type="dxa" w:w="1814"/>
          </w:tcPr>
          <w:p>
            <w:pPr>
              <w:spacing w:line="240" w:lineRule="auto" w:after="0" w:before="0"/>
              <w:ind w:firstLine="0"/>
              <w:jc w:val="left"/>
            </w:pPr>
            <w:r>
              <w:rPr>
                <w:rFonts w:ascii="Times New Roman" w:hAnsi="Times New Roman"/>
                <w:b w:val="0"/>
                <w:sz w:val="24"/>
              </w:rPr>
              <w:t>4</w:t>
            </w:r>
          </w:p>
        </w:tc>
        <w:tc>
          <w:tcPr>
            <w:tcW w:type="dxa" w:w="3061"/>
          </w:tcPr>
          <w:p>
            <w:pPr>
              <w:spacing w:line="240" w:lineRule="auto" w:after="0" w:before="0"/>
              <w:ind w:firstLine="0"/>
              <w:jc w:val="left"/>
            </w:pPr>
            <w:r>
              <w:rPr>
                <w:rFonts w:ascii="Times New Roman" w:hAnsi="Times New Roman"/>
                <w:b w:val="0"/>
                <w:sz w:val="24"/>
              </w:rPr>
              <w:t>Хоб ва машқ</w:t>
            </w:r>
          </w:p>
        </w:tc>
        <w:tc>
          <w:tcPr>
            <w:tcW w:type="dxa" w:w="1928"/>
          </w:tcPr>
          <w:p>
            <w:pPr>
              <w:spacing w:line="240" w:lineRule="auto" w:after="0" w:before="0"/>
              <w:ind w:firstLine="0"/>
              <w:jc w:val="left"/>
            </w:pPr>
            <w:r>
              <w:rPr>
                <w:rFonts w:ascii="Times New Roman" w:hAnsi="Times New Roman"/>
                <w:b w:val="0"/>
                <w:sz w:val="24"/>
              </w:rPr>
              <w:t>Мӯҳлат</w:t>
            </w:r>
          </w:p>
        </w:tc>
        <w:tc>
          <w:tcPr>
            <w:tcW w:type="dxa" w:w="1701"/>
          </w:tcPr>
          <w:p>
            <w:pPr>
              <w:spacing w:line="240" w:lineRule="auto" w:after="0" w:before="0"/>
              <w:ind w:firstLine="0"/>
              <w:jc w:val="left"/>
            </w:pPr>
            <w:r>
              <w:rPr>
                <w:rFonts w:ascii="Times New Roman" w:hAnsi="Times New Roman"/>
                <w:b w:val="0"/>
                <w:sz w:val="24"/>
              </w:rPr>
              <w:t>7 соат / 150 дақ</w:t>
            </w:r>
          </w:p>
        </w:tc>
      </w:tr>
      <w:tr>
        <w:tc>
          <w:tcPr>
            <w:tcW w:type="dxa" w:w="1814"/>
          </w:tcPr>
          <w:p>
            <w:pPr>
              <w:spacing w:line="240" w:lineRule="auto" w:after="0" w:before="0"/>
              <w:ind w:firstLine="0"/>
              <w:jc w:val="left"/>
            </w:pPr>
            <w:r>
              <w:rPr>
                <w:rFonts w:ascii="Times New Roman" w:hAnsi="Times New Roman"/>
                <w:b w:val="0"/>
                <w:sz w:val="24"/>
              </w:rPr>
              <w:t>5</w:t>
            </w:r>
          </w:p>
        </w:tc>
        <w:tc>
          <w:tcPr>
            <w:tcW w:type="dxa" w:w="3061"/>
          </w:tcPr>
          <w:p>
            <w:pPr>
              <w:spacing w:line="240" w:lineRule="auto" w:after="0" w:before="0"/>
              <w:ind w:firstLine="0"/>
              <w:jc w:val="left"/>
            </w:pPr>
            <w:r>
              <w:rPr>
                <w:rFonts w:ascii="Times New Roman" w:hAnsi="Times New Roman"/>
                <w:b w:val="0"/>
                <w:sz w:val="24"/>
              </w:rPr>
              <w:t>Ниҳоӣ</w:t>
            </w:r>
          </w:p>
        </w:tc>
        <w:tc>
          <w:tcPr>
            <w:tcW w:type="dxa" w:w="1928"/>
          </w:tcPr>
          <w:p>
            <w:pPr>
              <w:spacing w:line="240" w:lineRule="auto" w:after="0" w:before="0"/>
              <w:ind w:firstLine="0"/>
              <w:jc w:val="left"/>
            </w:pPr>
            <w:r>
              <w:rPr>
                <w:rFonts w:ascii="Times New Roman" w:hAnsi="Times New Roman"/>
                <w:b w:val="0"/>
                <w:sz w:val="24"/>
              </w:rPr>
              <w:t>Фоиз ва дараҷа</w:t>
            </w:r>
          </w:p>
        </w:tc>
        <w:tc>
          <w:tcPr>
            <w:tcW w:type="dxa" w:w="1701"/>
          </w:tcPr>
          <w:p>
            <w:pPr>
              <w:spacing w:line="240" w:lineRule="auto" w:after="0" w:before="0"/>
              <w:ind w:firstLine="0"/>
              <w:jc w:val="left"/>
            </w:pPr>
            <w:r>
              <w:rPr>
                <w:rFonts w:ascii="Times New Roman" w:hAnsi="Times New Roman"/>
                <w:b w:val="0"/>
                <w:sz w:val="24"/>
              </w:rPr>
              <w:t>87 % / хуб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сохтори варақаи иштирокчиро фаро мегирад [1, 684-б.].</w:t>
      </w:r>
    </w:p>
    <w:p>
      <w:pPr>
        <w:spacing w:line="360" w:lineRule="auto" w:after="0"/>
        <w:ind w:firstLine="709"/>
        <w:jc w:val="both"/>
      </w:pPr>
      <w:r>
        <w:rPr>
          <w:rFonts w:ascii="Times New Roman" w:hAnsi="Times New Roman"/>
          <w:b w:val="0"/>
          <w:i w:val="0"/>
          <w:sz w:val="28"/>
        </w:rPr>
        <w:t>Варақа дар ду нусха пур карда мешавад: нусхаи аввал барои донишҷӯ ва нусхаи дуюм барои базаи умумии эксперимент. Ин тартиб муқоисаи ниҳоиро осон мекунад ва ба таҳлили минбаъда кӯмак медиҳад [1, 685-б.]. Дар корҳои оянда варақа ба шакли рақамӣ табдил дода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Материалҳои лабораторияи физиологияи инсон (ҳофиза ва омӯзиш). — Хуҷанд: ДИДТ, 2026. — 260 варақ.</w:t>
      </w:r>
    </w:p>
    <w:p>
      <w:pPr>
        <w:spacing w:line="360" w:lineRule="auto" w:after="0"/>
        <w:ind w:firstLine="0"/>
        <w:jc w:val="left"/>
      </w:pPr>
      <w:r>
        <w:rPr>
          <w:rFonts w:ascii="Times New Roman" w:hAnsi="Times New Roman"/>
          <w:b w:val="0"/>
          <w:i w:val="0"/>
          <w:sz w:val="28"/>
        </w:rPr>
        <w:t>2. Kandel E. R., Koester J. D., Mack S. H., Siegelbaum S. A. Principles of Neural Science. 6th ed. — New York: McGraw-Hill Education, 2021. — Ch. 53–58 (Memory and learning).</w:t>
      </w:r>
    </w:p>
    <w:p>
      <w:pPr>
        <w:spacing w:line="360" w:lineRule="auto" w:after="0"/>
        <w:ind w:firstLine="0"/>
        <w:jc w:val="left"/>
      </w:pPr>
      <w:r>
        <w:rPr>
          <w:rFonts w:ascii="Times New Roman" w:hAnsi="Times New Roman"/>
          <w:b w:val="0"/>
          <w:i w:val="0"/>
          <w:sz w:val="28"/>
        </w:rPr>
        <w:t>3. Boron W. F., Boulpaep E. L. Medical Physiology. 4th ed. — Philadelphia: Elsevier, 2023. — P. 1345–1375 (Higher functions of the nervous system).</w:t>
      </w:r>
    </w:p>
    <w:p>
      <w:pPr>
        <w:spacing w:line="360" w:lineRule="auto" w:after="0"/>
        <w:ind w:firstLine="0"/>
        <w:jc w:val="left"/>
      </w:pPr>
      <w:r>
        <w:rPr>
          <w:rFonts w:ascii="Times New Roman" w:hAnsi="Times New Roman"/>
          <w:b w:val="0"/>
          <w:i w:val="0"/>
          <w:sz w:val="28"/>
        </w:rPr>
        <w:t>4. MSD Manual Professional Version. Function and dysfunction of the cerebral lobes and memory. — Kenilworth: Merck and Co., 2024. — URL: https://www.msdmanuals.com/professional/neurologic-disorders (санаи муроҷиат: 21.10.2026).</w:t>
      </w:r>
    </w:p>
    <w:p>
      <w:pPr>
        <w:spacing w:line="360" w:lineRule="auto" w:after="0"/>
        <w:ind w:firstLine="0"/>
        <w:jc w:val="left"/>
      </w:pPr>
      <w:r>
        <w:rPr>
          <w:rFonts w:ascii="Times New Roman" w:hAnsi="Times New Roman"/>
          <w:b w:val="0"/>
          <w:i w:val="0"/>
          <w:sz w:val="28"/>
        </w:rPr>
        <w:t>5. Sherwood L. Human Physiology: From Cells to Systems. 10th ed. — Boston: Cengage, 2022. — P. 945–975.</w:t>
      </w:r>
    </w:p>
    <w:p>
      <w:pPr>
        <w:spacing w:line="360" w:lineRule="auto" w:after="0"/>
        <w:ind w:firstLine="0"/>
        <w:jc w:val="left"/>
      </w:pPr>
      <w:r>
        <w:rPr>
          <w:rFonts w:ascii="Times New Roman" w:hAnsi="Times New Roman"/>
          <w:b w:val="0"/>
          <w:i w:val="0"/>
          <w:sz w:val="28"/>
        </w:rPr>
        <w:t>6. StatPearls [Интернет]. Neurophysiology, Memory and Learning. — Treasure Island (FL): StatPearls Publishing, 2024. — URL: https://www.ncbi.nlm.nih.gov/books/NBK545136/ (санаи муроҷиат: 21.10.2026).</w:t>
      </w:r>
    </w:p>
    <w:p>
      <w:pPr>
        <w:spacing w:line="360" w:lineRule="auto" w:after="0"/>
        <w:ind w:firstLine="0"/>
        <w:jc w:val="left"/>
      </w:pPr>
      <w:r>
        <w:rPr>
          <w:rFonts w:ascii="Times New Roman" w:hAnsi="Times New Roman"/>
          <w:b w:val="0"/>
          <w:i w:val="0"/>
          <w:sz w:val="28"/>
        </w:rPr>
        <w:t>7. Nature Reviews Psychology. Spacing and retrieval practice in real classrooms: a meta-analytic review. — Nature Reviews Psychology, 2023, vol. 1. — P. 1–18.</w:t>
      </w:r>
    </w:p>
    <w:p>
      <w:pPr>
        <w:spacing w:line="360" w:lineRule="auto" w:after="0"/>
        <w:ind w:firstLine="0"/>
        <w:jc w:val="left"/>
      </w:pPr>
      <w:r>
        <w:rPr>
          <w:rFonts w:ascii="Times New Roman" w:hAnsi="Times New Roman"/>
          <w:b w:val="0"/>
          <w:i w:val="0"/>
          <w:sz w:val="28"/>
        </w:rPr>
        <w:t>8. World Health Organization. Sleep and health: recommendations and fact sheets. — Geneva: WHO, 2023. — URL: https://www.who.int/health-topics/sleep (санаи муроҷиат: 21.10.2026).</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