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C4AF" w14:textId="77777777" w:rsidR="00B43DBF" w:rsidRDefault="00822C03">
      <w:pPr>
        <w:spacing w:before="400" w:after="80"/>
        <w:jc w:val="center"/>
      </w:pPr>
      <w:r>
        <w:rPr>
          <w:color w:val="888888"/>
          <w:sz w:val="22"/>
          <w:szCs w:val="22"/>
        </w:rPr>
        <w:t>YZM0206 — Laboratuvar 7</w:t>
      </w:r>
    </w:p>
    <w:p w14:paraId="37F33522" w14:textId="77777777" w:rsidR="00B43DBF" w:rsidRDefault="00822C03">
      <w:pPr>
        <w:spacing w:after="80"/>
        <w:jc w:val="center"/>
      </w:pPr>
      <w:r>
        <w:rPr>
          <w:b/>
          <w:bCs/>
          <w:color w:val="1F497D"/>
          <w:sz w:val="34"/>
          <w:szCs w:val="34"/>
        </w:rPr>
        <w:t>KNN ile Müşteri Sınıflandırması</w:t>
      </w:r>
    </w:p>
    <w:p w14:paraId="084A1EBD" w14:textId="6E49C9A6" w:rsidR="00B43DBF" w:rsidRDefault="00866992">
      <w:pPr>
        <w:spacing w:after="400"/>
        <w:jc w:val="center"/>
      </w:pPr>
      <w:r>
        <w:rPr>
          <w:i/>
          <w:iCs/>
          <w:color w:val="888888"/>
          <w:sz w:val="19"/>
          <w:szCs w:val="19"/>
        </w:rPr>
        <w:t>YUSUF KAPLANER</w:t>
      </w:r>
    </w:p>
    <w:p w14:paraId="1E89F3C8" w14:textId="77777777" w:rsidR="00B43DBF" w:rsidRDefault="00822C03">
      <w:pPr>
        <w:pStyle w:val="Balk1"/>
      </w:pPr>
      <w:r>
        <w:t>1. Veri Seti ve Ön İşleme</w:t>
      </w:r>
    </w:p>
    <w:p w14:paraId="2D59FF32" w14:textId="77777777" w:rsidR="00B43DBF" w:rsidRDefault="00822C03">
      <w:pPr>
        <w:spacing w:after="120"/>
        <w:jc w:val="both"/>
      </w:pPr>
      <w:r>
        <w:t xml:space="preserve">Telefon şirketine ait </w:t>
      </w:r>
      <w:r>
        <w:rPr>
          <w:b/>
          <w:bCs/>
        </w:rPr>
        <w:t>1000 kayıt</w:t>
      </w:r>
      <w:r>
        <w:t xml:space="preserve"> ve 12 özellikten oluşan teleCust1000t.csv veri setini kullandım. Tahmin edilecek hedef değişken </w:t>
      </w:r>
      <w:proofErr w:type="spellStart"/>
      <w:r>
        <w:rPr>
          <w:b/>
          <w:bCs/>
        </w:rPr>
        <w:t>custcat</w:t>
      </w:r>
      <w:proofErr w:type="spellEnd"/>
      <w:r>
        <w:t xml:space="preserve"> kolonu: 4 müşteri kategorisini temsil ediyor.</w:t>
      </w:r>
    </w:p>
    <w:p w14:paraId="709FFC33" w14:textId="77777777" w:rsidR="00B43DBF" w:rsidRDefault="00B43DBF">
      <w:pPr>
        <w:spacing w:after="80"/>
      </w:pPr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2626"/>
      </w:tblGrid>
      <w:tr w:rsidR="00B43DBF" w14:paraId="3027EB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24F7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Sınıf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FC10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AD9B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Kayıt Sayısı</w:t>
            </w:r>
          </w:p>
        </w:tc>
      </w:tr>
      <w:tr w:rsidR="00B43DBF" w14:paraId="1CC155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DFD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0C8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Basic Service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6812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266</w:t>
            </w:r>
          </w:p>
        </w:tc>
      </w:tr>
      <w:tr w:rsidR="00B43DBF" w14:paraId="7A05A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9D9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8CF1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E-Service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CB8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217</w:t>
            </w:r>
          </w:p>
        </w:tc>
      </w:tr>
      <w:tr w:rsidR="00B43DBF" w14:paraId="2B2CA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EBDF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9744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Plus Service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C999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281</w:t>
            </w:r>
          </w:p>
        </w:tc>
      </w:tr>
      <w:tr w:rsidR="00B43DBF" w14:paraId="398D7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284B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AFD5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Total Service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53D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236</w:t>
            </w:r>
          </w:p>
        </w:tc>
      </w:tr>
    </w:tbl>
    <w:p w14:paraId="02E22B30" w14:textId="77777777" w:rsidR="00B43DBF" w:rsidRDefault="00B43DBF">
      <w:pPr>
        <w:spacing w:after="80"/>
      </w:pPr>
    </w:p>
    <w:p w14:paraId="399F88EF" w14:textId="77777777" w:rsidR="00B43DBF" w:rsidRDefault="00822C03">
      <w:pPr>
        <w:spacing w:after="120"/>
        <w:jc w:val="both"/>
      </w:pPr>
      <w:r>
        <w:t xml:space="preserve">Sınıflar yaklaşık dengeli dağılmış (~217–281 kayıt). Bu, modelin belirli bir sınıfa önyargılı olmaması açısından olumlu. Veri setini </w:t>
      </w:r>
      <w:r>
        <w:rPr>
          <w:b/>
          <w:bCs/>
        </w:rPr>
        <w:t>%80 eğitim (800) / %20 test (200)</w:t>
      </w:r>
      <w:r>
        <w:t xml:space="preserve"> olarak ayırdım. KNN mesafe tabanlı çalıştığı için tüm özellikleri </w:t>
      </w:r>
      <w:proofErr w:type="spellStart"/>
      <w:r>
        <w:rPr>
          <w:b/>
          <w:bCs/>
        </w:rPr>
        <w:t>StandardScaler</w:t>
      </w:r>
      <w:proofErr w:type="spellEnd"/>
      <w:r>
        <w:t xml:space="preserve"> ile normalize ettim — aksi halde büyük ölçekli özellikler (</w:t>
      </w:r>
      <w:proofErr w:type="spellStart"/>
      <w:r>
        <w:t>income</w:t>
      </w:r>
      <w:proofErr w:type="spellEnd"/>
      <w:r>
        <w:t xml:space="preserve"> gibi) sonucu bozardı.</w:t>
      </w:r>
    </w:p>
    <w:p w14:paraId="38551105" w14:textId="77777777" w:rsidR="00B43DBF" w:rsidRDefault="00822C03">
      <w:pPr>
        <w:pStyle w:val="Balk1"/>
      </w:pPr>
      <w:r>
        <w:t>2. K=4 ve K=6 Karşılaştırması</w:t>
      </w:r>
    </w:p>
    <w:p w14:paraId="327AAF47" w14:textId="77777777" w:rsidR="00B43DBF" w:rsidRDefault="00B43DBF">
      <w:pPr>
        <w:spacing w:after="80"/>
      </w:pPr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2826"/>
      </w:tblGrid>
      <w:tr w:rsidR="00B43DBF" w14:paraId="11779A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150E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80E5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Eğitim Doğruluğu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9D9E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Doğruluğu</w:t>
            </w:r>
          </w:p>
        </w:tc>
      </w:tr>
      <w:tr w:rsidR="00B43DBF" w14:paraId="7C0F6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B3BA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KNN (K=4)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BE75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54.75%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912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32.00%</w:t>
            </w:r>
          </w:p>
        </w:tc>
      </w:tr>
      <w:tr w:rsidR="00B43DBF" w14:paraId="03825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E060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KNN (K=6)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C3FA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51.62%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267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31.00%</w:t>
            </w:r>
          </w:p>
        </w:tc>
      </w:tr>
    </w:tbl>
    <w:p w14:paraId="3995D751" w14:textId="77777777" w:rsidR="00B43DBF" w:rsidRDefault="00B43DBF">
      <w:pPr>
        <w:spacing w:after="80"/>
      </w:pPr>
    </w:p>
    <w:p w14:paraId="447206A8" w14:textId="77777777" w:rsidR="00B43DBF" w:rsidRDefault="00822C03">
      <w:pPr>
        <w:spacing w:after="120"/>
        <w:jc w:val="both"/>
      </w:pPr>
      <w:r>
        <w:t xml:space="preserve">K=4 test doğruluğu %32.00, K=6'da %31.00 çıktı — fark sadece 0.01. Her iki modelde de eğitim doğruluğu (~%54) ile test doğruluğu (~%32) arasında ciddi bir uçurum var. Bu, modelin eğitim verisine göre iyi ama yeni veriye göre zayıf kaldığını, yani </w:t>
      </w:r>
      <w:proofErr w:type="spellStart"/>
      <w:r>
        <w:rPr>
          <w:b/>
          <w:bCs/>
        </w:rPr>
        <w:t>overfitting</w:t>
      </w:r>
      <w:proofErr w:type="spellEnd"/>
      <w:r>
        <w:t xml:space="preserve"> eğilimi olduğunu gösteriyor. K=6 daha fazla komşuya baktığı için bu aşımı biraz azaltıyor ama çok küçük bir farkla.</w:t>
      </w:r>
    </w:p>
    <w:p w14:paraId="657638C4" w14:textId="77777777" w:rsidR="00B43DBF" w:rsidRDefault="00822C03">
      <w:pPr>
        <w:pStyle w:val="Balk1"/>
      </w:pPr>
      <w:r>
        <w:t>3. Optimum K Değerinin Belirlenmesi</w:t>
      </w:r>
    </w:p>
    <w:p w14:paraId="036C99F6" w14:textId="77777777" w:rsidR="00B43DBF" w:rsidRDefault="00822C03">
      <w:pPr>
        <w:spacing w:after="120"/>
        <w:jc w:val="both"/>
      </w:pPr>
      <w:proofErr w:type="spellStart"/>
      <w:r>
        <w:t>K'yı</w:t>
      </w:r>
      <w:proofErr w:type="spellEnd"/>
      <w:r>
        <w:t xml:space="preserve"> şansa bırakmamak için 1'den 10'a kadar döngü kurdum ve her K için test doğruluğunu karşılaştırdım:</w:t>
      </w:r>
    </w:p>
    <w:p w14:paraId="785B3546" w14:textId="77777777" w:rsidR="00B43DBF" w:rsidRDefault="00B43DBF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</w:tblGrid>
      <w:tr w:rsidR="00B43DBF" w14:paraId="4B656A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C67F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F0F2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Eğitim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4296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</w:tr>
      <w:tr w:rsidR="00B43DBF" w14:paraId="7224BB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74B4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DA2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100.00%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1649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30.00%</w:t>
            </w:r>
          </w:p>
        </w:tc>
      </w:tr>
      <w:tr w:rsidR="00B43DBF" w14:paraId="0FA9E1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9915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77B2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61.75%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C2E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29.00%</w:t>
            </w:r>
          </w:p>
        </w:tc>
      </w:tr>
      <w:tr w:rsidR="00B43DBF" w14:paraId="5E85E3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941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EF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56.87%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2C0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31.50%</w:t>
            </w:r>
          </w:p>
        </w:tc>
      </w:tr>
      <w:tr w:rsidR="00B43DBF" w14:paraId="47A5D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7913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ADF7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54.75%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8AF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32.00%</w:t>
            </w:r>
          </w:p>
        </w:tc>
      </w:tr>
      <w:tr w:rsidR="00B43DBF" w14:paraId="077E1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F324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8672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53.75%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7923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31.50%</w:t>
            </w:r>
          </w:p>
        </w:tc>
      </w:tr>
      <w:tr w:rsidR="00B43DBF" w14:paraId="60774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A29D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1423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51.62%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57E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31.00%</w:t>
            </w:r>
          </w:p>
        </w:tc>
      </w:tr>
      <w:tr w:rsidR="00B43DBF" w14:paraId="6C07B8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6925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8DCE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51.25%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D7C0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33.50%</w:t>
            </w:r>
          </w:p>
        </w:tc>
      </w:tr>
      <w:tr w:rsidR="00B43DBF" w14:paraId="55E59A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E888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B5E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49.25%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235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32.50%</w:t>
            </w:r>
          </w:p>
        </w:tc>
      </w:tr>
      <w:tr w:rsidR="00B43DBF" w14:paraId="62A955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36F0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9 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384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50.25%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23C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34.00%</w:t>
            </w:r>
          </w:p>
        </w:tc>
      </w:tr>
      <w:tr w:rsidR="00B43DBF" w14:paraId="4DD91B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717D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91C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48.75%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29ED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33.00%</w:t>
            </w:r>
          </w:p>
        </w:tc>
      </w:tr>
    </w:tbl>
    <w:p w14:paraId="1CF64768" w14:textId="77777777" w:rsidR="00B43DBF" w:rsidRDefault="00B43DBF">
      <w:pPr>
        <w:spacing w:after="80"/>
      </w:pPr>
    </w:p>
    <w:p w14:paraId="2F1E1143" w14:textId="77777777" w:rsidR="00B43DBF" w:rsidRDefault="00822C03">
      <w:pPr>
        <w:spacing w:after="120"/>
        <w:jc w:val="both"/>
      </w:pPr>
      <w:r>
        <w:rPr>
          <w:b/>
          <w:bCs/>
        </w:rPr>
        <w:t>K=1</w:t>
      </w:r>
      <w:r>
        <w:t xml:space="preserve">: Eğitim doğruluğu tam %100 — bu aslında çok kötü bir işaret. Model eğitim verisini ezberliyor, yeni veri geldiğinde %30'a düşüyor. Tam anlamıyla </w:t>
      </w:r>
      <w:proofErr w:type="spellStart"/>
      <w:r>
        <w:rPr>
          <w:b/>
          <w:bCs/>
        </w:rPr>
        <w:t>overfitting</w:t>
      </w:r>
      <w:proofErr w:type="spellEnd"/>
      <w:r>
        <w:t xml:space="preserve">. K arttıkça eğitim eğrisi yumuşuyor. En yüksek test doğruluğuna </w:t>
      </w:r>
      <w:r>
        <w:rPr>
          <w:b/>
          <w:bCs/>
        </w:rPr>
        <w:t>K=9 ile ulaştım (%34.00)</w:t>
      </w:r>
      <w:r>
        <w:t>.</w:t>
      </w:r>
    </w:p>
    <w:p w14:paraId="2F88FED3" w14:textId="77777777" w:rsidR="00B43DBF" w:rsidRDefault="00B43DBF">
      <w:pPr>
        <w:spacing w:after="80"/>
      </w:pPr>
    </w:p>
    <w:p w14:paraId="35A4A312" w14:textId="77777777" w:rsidR="00B43DBF" w:rsidRDefault="00822C03">
      <w:pPr>
        <w:spacing w:after="60"/>
        <w:jc w:val="center"/>
      </w:pPr>
      <w:r>
        <w:rPr>
          <w:noProof/>
        </w:rPr>
        <w:drawing>
          <wp:inline distT="0" distB="0" distL="0" distR="0" wp14:anchorId="787FE5EB" wp14:editId="5DA44DF9">
            <wp:extent cx="4762500" cy="3333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8C8" w14:textId="77777777" w:rsidR="00B43DBF" w:rsidRDefault="00822C0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Şekil 1 — K değerine göre Train ve Test </w:t>
      </w:r>
      <w:proofErr w:type="spellStart"/>
      <w:r>
        <w:rPr>
          <w:i/>
          <w:iCs/>
          <w:color w:val="666666"/>
          <w:sz w:val="18"/>
          <w:szCs w:val="18"/>
        </w:rPr>
        <w:t>Accuracy</w:t>
      </w:r>
      <w:proofErr w:type="spellEnd"/>
      <w:r>
        <w:rPr>
          <w:i/>
          <w:iCs/>
          <w:color w:val="666666"/>
          <w:sz w:val="18"/>
          <w:szCs w:val="18"/>
        </w:rPr>
        <w:t xml:space="preserve"> eğrileri. K=9'da test doğruluğu zirveye ulaşıyor.</w:t>
      </w:r>
    </w:p>
    <w:p w14:paraId="0227BFD3" w14:textId="77777777" w:rsidR="00B43DBF" w:rsidRDefault="00822C03">
      <w:pPr>
        <w:pStyle w:val="Balk1"/>
      </w:pPr>
      <w:r>
        <w:t>4. Uzaklık Ölçütlerinin Karşılaştırılması</w:t>
      </w:r>
    </w:p>
    <w:p w14:paraId="49F6B9D9" w14:textId="77777777" w:rsidR="00B43DBF" w:rsidRDefault="00822C03">
      <w:pPr>
        <w:spacing w:after="120"/>
        <w:jc w:val="both"/>
      </w:pPr>
      <w:r>
        <w:t>K=9 sabit tutarak dört farklı uzaklık ölçütünü denedim:</w:t>
      </w:r>
    </w:p>
    <w:p w14:paraId="19449C85" w14:textId="77777777" w:rsidR="00B43DBF" w:rsidRDefault="00B43DBF">
      <w:pPr>
        <w:spacing w:after="80"/>
      </w:pPr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226"/>
      </w:tblGrid>
      <w:tr w:rsidR="00B43DBF" w14:paraId="7244727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6E5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Uzaklık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C251" w14:textId="77777777" w:rsidR="00B43DBF" w:rsidRDefault="00822C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Doğruluğu</w:t>
            </w:r>
          </w:p>
        </w:tc>
      </w:tr>
      <w:tr w:rsidR="00B43DBF" w14:paraId="38AE62B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45A7" w14:textId="77777777" w:rsidR="00B43DBF" w:rsidRDefault="00822C0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Euclidean</w:t>
            </w:r>
            <w:proofErr w:type="spellEnd"/>
            <w:r>
              <w:rPr>
                <w:sz w:val="19"/>
                <w:szCs w:val="19"/>
              </w:rPr>
              <w:t xml:space="preserve"> (p=2)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EC69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34.00%</w:t>
            </w:r>
          </w:p>
        </w:tc>
      </w:tr>
      <w:tr w:rsidR="00B43DBF" w14:paraId="63CF92B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0562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Manhattan (p=1)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355A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34.00%</w:t>
            </w:r>
          </w:p>
        </w:tc>
      </w:tr>
      <w:tr w:rsidR="00B43DBF" w14:paraId="76752C4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3CB8" w14:textId="77777777" w:rsidR="00B43DBF" w:rsidRDefault="00822C0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Minkowski</w:t>
            </w:r>
            <w:proofErr w:type="spellEnd"/>
            <w:r>
              <w:rPr>
                <w:sz w:val="19"/>
                <w:szCs w:val="19"/>
              </w:rPr>
              <w:t xml:space="preserve"> (p=3)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3371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34.50%</w:t>
            </w:r>
          </w:p>
        </w:tc>
      </w:tr>
      <w:tr w:rsidR="00B43DBF" w14:paraId="3737FA9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4CEF" w14:textId="77777777" w:rsidR="00B43DBF" w:rsidRDefault="00822C0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Chebyshev</w:t>
            </w:r>
            <w:proofErr w:type="spellEnd"/>
            <w:r>
              <w:rPr>
                <w:sz w:val="19"/>
                <w:szCs w:val="19"/>
              </w:rPr>
              <w:t xml:space="preserve"> ★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20E6" w14:textId="77777777" w:rsidR="00B43DBF" w:rsidRDefault="00822C03">
            <w:pPr>
              <w:jc w:val="center"/>
            </w:pPr>
            <w:r>
              <w:rPr>
                <w:sz w:val="19"/>
                <w:szCs w:val="19"/>
              </w:rPr>
              <w:t>36.00%</w:t>
            </w:r>
          </w:p>
        </w:tc>
      </w:tr>
    </w:tbl>
    <w:p w14:paraId="79961174" w14:textId="77777777" w:rsidR="00B43DBF" w:rsidRDefault="00B43DBF">
      <w:pPr>
        <w:spacing w:after="80"/>
      </w:pPr>
    </w:p>
    <w:p w14:paraId="0D2886BB" w14:textId="77777777" w:rsidR="00B43DBF" w:rsidRDefault="00822C03">
      <w:pPr>
        <w:spacing w:after="120"/>
        <w:jc w:val="both"/>
      </w:pPr>
      <w:proofErr w:type="spellStart"/>
      <w:r>
        <w:t>Euclidean</w:t>
      </w:r>
      <w:proofErr w:type="spellEnd"/>
      <w:r>
        <w:t xml:space="preserve"> ve Manhattan aynı sonucu verdi (%34.00) — normalizasyon sonrası bu iki ölçüt genellikle birbirine yakın davranır. </w:t>
      </w:r>
      <w:proofErr w:type="spellStart"/>
      <w:r>
        <w:rPr>
          <w:b/>
          <w:bCs/>
        </w:rPr>
        <w:t>Chebyshev</w:t>
      </w:r>
      <w:proofErr w:type="spellEnd"/>
      <w:r>
        <w:rPr>
          <w:b/>
          <w:bCs/>
        </w:rPr>
        <w:t xml:space="preserve"> en yüksek doğruluğu (%36.00) verdi</w:t>
      </w:r>
      <w:r>
        <w:t xml:space="preserve">. </w:t>
      </w:r>
      <w:proofErr w:type="spellStart"/>
      <w:r>
        <w:t>Chebyshev</w:t>
      </w:r>
      <w:proofErr w:type="spellEnd"/>
      <w:r>
        <w:t xml:space="preserve"> boyutlar arasındaki en büyük farkı baz alıyor; normalizasyon sayesinde tüm özellikler eşit ölçeğe geldiğinde bu ölçüt daha ayırt edici olabiliyor.</w:t>
      </w:r>
    </w:p>
    <w:p w14:paraId="66C56383" w14:textId="77777777" w:rsidR="00B43DBF" w:rsidRDefault="00B43DBF">
      <w:pPr>
        <w:spacing w:after="80"/>
      </w:pPr>
    </w:p>
    <w:p w14:paraId="3D877F8B" w14:textId="77777777" w:rsidR="00B43DBF" w:rsidRDefault="00822C0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3502EFD" wp14:editId="3627581B">
            <wp:extent cx="4762500" cy="3810000"/>
            <wp:effectExtent l="0" t="0" r="0" b="0"/>
            <wp:docPr id="425867527" name="Resim 425867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101" w14:textId="77777777" w:rsidR="00B43DBF" w:rsidRDefault="00822C03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Şekil 2 — Uzaklık ölçütlerine göre Test </w:t>
      </w:r>
      <w:proofErr w:type="spellStart"/>
      <w:r>
        <w:rPr>
          <w:i/>
          <w:iCs/>
          <w:color w:val="666666"/>
          <w:sz w:val="18"/>
          <w:szCs w:val="18"/>
        </w:rPr>
        <w:t>Accuracy</w:t>
      </w:r>
      <w:proofErr w:type="spellEnd"/>
      <w:r>
        <w:rPr>
          <w:i/>
          <w:iCs/>
          <w:color w:val="666666"/>
          <w:sz w:val="18"/>
          <w:szCs w:val="18"/>
        </w:rPr>
        <w:t xml:space="preserve"> karşılaştırması (K=9).</w:t>
      </w:r>
    </w:p>
    <w:p w14:paraId="0CDCFE1C" w14:textId="77777777" w:rsidR="00B43DBF" w:rsidRDefault="00822C03">
      <w:pPr>
        <w:pStyle w:val="Balk1"/>
      </w:pPr>
      <w:r>
        <w:t>5. Sonuç</w:t>
      </w:r>
    </w:p>
    <w:p w14:paraId="150D3B3C" w14:textId="77777777" w:rsidR="00B43DBF" w:rsidRDefault="00822C03">
      <w:pPr>
        <w:spacing w:after="120"/>
        <w:jc w:val="both"/>
      </w:pPr>
      <w:r>
        <w:t>Bu çalışmada KNN algoritmasıyla müşteri segmentasyonu yaptım. Elde ettiğim sonuçlar:</w:t>
      </w:r>
    </w:p>
    <w:p w14:paraId="37A63614" w14:textId="77777777" w:rsidR="00B43DBF" w:rsidRDefault="00822C03">
      <w:pPr>
        <w:pStyle w:val="ListeParagraf"/>
        <w:numPr>
          <w:ilvl w:val="0"/>
          <w:numId w:val="2"/>
        </w:numPr>
        <w:spacing w:after="80"/>
      </w:pPr>
      <w:r>
        <w:t>Normalizasyon şart — olmadan büyük ölçekli özellikler mesafe hesabını bozar.</w:t>
      </w:r>
    </w:p>
    <w:p w14:paraId="7E756977" w14:textId="77777777" w:rsidR="00B43DBF" w:rsidRDefault="00822C03">
      <w:pPr>
        <w:pStyle w:val="ListeParagraf"/>
        <w:numPr>
          <w:ilvl w:val="0"/>
          <w:numId w:val="2"/>
        </w:numPr>
        <w:spacing w:after="80"/>
      </w:pPr>
      <w:r>
        <w:t>K=1 ezbercilik yapıyor; K arttıkça model daha dengeli hale geliyor.</w:t>
      </w:r>
    </w:p>
    <w:p w14:paraId="795BF004" w14:textId="77777777" w:rsidR="00B43DBF" w:rsidRDefault="00822C03">
      <w:pPr>
        <w:pStyle w:val="ListeParagraf"/>
        <w:numPr>
          <w:ilvl w:val="0"/>
          <w:numId w:val="2"/>
        </w:numPr>
        <w:spacing w:after="80"/>
      </w:pPr>
      <w:r>
        <w:t xml:space="preserve">Optimum K=9 olarak belirlendi (Test </w:t>
      </w:r>
      <w:proofErr w:type="spellStart"/>
      <w:r>
        <w:t>Accuracy</w:t>
      </w:r>
      <w:proofErr w:type="spellEnd"/>
      <w:r>
        <w:t>: %34.00).</w:t>
      </w:r>
    </w:p>
    <w:p w14:paraId="5713B7F9" w14:textId="77777777" w:rsidR="00B43DBF" w:rsidRDefault="00822C03">
      <w:pPr>
        <w:pStyle w:val="ListeParagraf"/>
        <w:numPr>
          <w:ilvl w:val="0"/>
          <w:numId w:val="2"/>
        </w:numPr>
        <w:spacing w:after="80"/>
      </w:pPr>
      <w:r>
        <w:t xml:space="preserve">En iyi uzaklık ölçütü </w:t>
      </w:r>
      <w:proofErr w:type="spellStart"/>
      <w:r>
        <w:t>Chebyshev</w:t>
      </w:r>
      <w:proofErr w:type="spellEnd"/>
      <w:r>
        <w:t xml:space="preserve"> oldu (%36.00).</w:t>
      </w:r>
    </w:p>
    <w:p w14:paraId="2A85A24D" w14:textId="77777777" w:rsidR="00B43DBF" w:rsidRDefault="00B43DBF">
      <w:pPr>
        <w:spacing w:after="80"/>
      </w:pPr>
    </w:p>
    <w:p w14:paraId="63B02B74" w14:textId="77777777" w:rsidR="00B43DBF" w:rsidRDefault="00822C03">
      <w:pPr>
        <w:spacing w:after="120"/>
        <w:jc w:val="both"/>
      </w:pPr>
      <w:r>
        <w:t>Genel doğruluk oranlarının %32–36 arasında kalması, 4 sınıf arasındaki örtüşmeden kaynaklanıyor olabilir. Daha yüksek başarım için özellik seçimi veya boyut indirgeme denenebilir.</w:t>
      </w:r>
    </w:p>
    <w:sectPr w:rsidR="00B43DB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2FB3"/>
    <w:multiLevelType w:val="hybridMultilevel"/>
    <w:tmpl w:val="3DA07C68"/>
    <w:lvl w:ilvl="0" w:tplc="14E05508">
      <w:start w:val="1"/>
      <w:numFmt w:val="bullet"/>
      <w:lvlText w:val="●"/>
      <w:lvlJc w:val="left"/>
      <w:pPr>
        <w:ind w:left="720" w:hanging="360"/>
      </w:pPr>
    </w:lvl>
    <w:lvl w:ilvl="1" w:tplc="9F5E6176">
      <w:start w:val="1"/>
      <w:numFmt w:val="bullet"/>
      <w:lvlText w:val="○"/>
      <w:lvlJc w:val="left"/>
      <w:pPr>
        <w:ind w:left="1440" w:hanging="360"/>
      </w:pPr>
    </w:lvl>
    <w:lvl w:ilvl="2" w:tplc="84D2F7F4">
      <w:start w:val="1"/>
      <w:numFmt w:val="bullet"/>
      <w:lvlText w:val="■"/>
      <w:lvlJc w:val="left"/>
      <w:pPr>
        <w:ind w:left="2160" w:hanging="360"/>
      </w:pPr>
    </w:lvl>
    <w:lvl w:ilvl="3" w:tplc="DB700A04">
      <w:start w:val="1"/>
      <w:numFmt w:val="bullet"/>
      <w:lvlText w:val="●"/>
      <w:lvlJc w:val="left"/>
      <w:pPr>
        <w:ind w:left="2880" w:hanging="360"/>
      </w:pPr>
    </w:lvl>
    <w:lvl w:ilvl="4" w:tplc="B7DA9450">
      <w:start w:val="1"/>
      <w:numFmt w:val="bullet"/>
      <w:lvlText w:val="○"/>
      <w:lvlJc w:val="left"/>
      <w:pPr>
        <w:ind w:left="3600" w:hanging="360"/>
      </w:pPr>
    </w:lvl>
    <w:lvl w:ilvl="5" w:tplc="4B4E8228">
      <w:start w:val="1"/>
      <w:numFmt w:val="bullet"/>
      <w:lvlText w:val="■"/>
      <w:lvlJc w:val="left"/>
      <w:pPr>
        <w:ind w:left="4320" w:hanging="360"/>
      </w:pPr>
    </w:lvl>
    <w:lvl w:ilvl="6" w:tplc="99666D66">
      <w:start w:val="1"/>
      <w:numFmt w:val="bullet"/>
      <w:lvlText w:val="●"/>
      <w:lvlJc w:val="left"/>
      <w:pPr>
        <w:ind w:left="5040" w:hanging="360"/>
      </w:pPr>
    </w:lvl>
    <w:lvl w:ilvl="7" w:tplc="78943744">
      <w:start w:val="1"/>
      <w:numFmt w:val="bullet"/>
      <w:lvlText w:val="●"/>
      <w:lvlJc w:val="left"/>
      <w:pPr>
        <w:ind w:left="5760" w:hanging="360"/>
      </w:pPr>
    </w:lvl>
    <w:lvl w:ilvl="8" w:tplc="8B6AE8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C927D5"/>
    <w:multiLevelType w:val="hybridMultilevel"/>
    <w:tmpl w:val="A7D65740"/>
    <w:lvl w:ilvl="0" w:tplc="884C6D4A">
      <w:start w:val="1"/>
      <w:numFmt w:val="bullet"/>
      <w:lvlText w:val="•"/>
      <w:lvlJc w:val="left"/>
      <w:pPr>
        <w:ind w:left="720" w:hanging="360"/>
      </w:pPr>
    </w:lvl>
    <w:lvl w:ilvl="1" w:tplc="43CE82B4">
      <w:numFmt w:val="decimal"/>
      <w:lvlText w:val=""/>
      <w:lvlJc w:val="left"/>
    </w:lvl>
    <w:lvl w:ilvl="2" w:tplc="B60C60EC">
      <w:numFmt w:val="decimal"/>
      <w:lvlText w:val=""/>
      <w:lvlJc w:val="left"/>
    </w:lvl>
    <w:lvl w:ilvl="3" w:tplc="D4765C2E">
      <w:numFmt w:val="decimal"/>
      <w:lvlText w:val=""/>
      <w:lvlJc w:val="left"/>
    </w:lvl>
    <w:lvl w:ilvl="4" w:tplc="C31C8C40">
      <w:numFmt w:val="decimal"/>
      <w:lvlText w:val=""/>
      <w:lvlJc w:val="left"/>
    </w:lvl>
    <w:lvl w:ilvl="5" w:tplc="0B1CAEC2">
      <w:numFmt w:val="decimal"/>
      <w:lvlText w:val=""/>
      <w:lvlJc w:val="left"/>
    </w:lvl>
    <w:lvl w:ilvl="6" w:tplc="CB50677E">
      <w:numFmt w:val="decimal"/>
      <w:lvlText w:val=""/>
      <w:lvlJc w:val="left"/>
    </w:lvl>
    <w:lvl w:ilvl="7" w:tplc="EC286376">
      <w:numFmt w:val="decimal"/>
      <w:lvlText w:val=""/>
      <w:lvlJc w:val="left"/>
    </w:lvl>
    <w:lvl w:ilvl="8" w:tplc="FA064EC6">
      <w:numFmt w:val="decimal"/>
      <w:lvlText w:val=""/>
      <w:lvlJc w:val="left"/>
    </w:lvl>
  </w:abstractNum>
  <w:num w:numId="1" w16cid:durableId="745347932">
    <w:abstractNumId w:val="0"/>
    <w:lvlOverride w:ilvl="0">
      <w:startOverride w:val="1"/>
    </w:lvlOverride>
  </w:num>
  <w:num w:numId="2" w16cid:durableId="991519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DBF"/>
    <w:rsid w:val="0075768B"/>
    <w:rsid w:val="00822C03"/>
    <w:rsid w:val="00866992"/>
    <w:rsid w:val="00B4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3433"/>
  <w15:docId w15:val="{5BDE6C5C-DF81-477D-90B0-380CDB78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40"/>
      <w:outlineLvl w:val="0"/>
    </w:pPr>
    <w:rPr>
      <w:b/>
      <w:bCs/>
      <w:color w:val="1F497D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kaplaner</cp:lastModifiedBy>
  <cp:revision>2</cp:revision>
  <dcterms:created xsi:type="dcterms:W3CDTF">2026-05-14T10:39:00Z</dcterms:created>
  <dcterms:modified xsi:type="dcterms:W3CDTF">2026-05-14T10:39:00Z</dcterms:modified>
</cp:coreProperties>
</file>