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068A5" w14:textId="33CA3238" w:rsidR="009E629C" w:rsidRDefault="00000000">
      <w:pPr>
        <w:pStyle w:val="MdHeading1"/>
      </w:pPr>
      <w:r>
        <w:t>Project: Retail Data Analytics &amp; Automation (Python Extension)</w:t>
      </w:r>
    </w:p>
    <w:p w14:paraId="130B7D20" w14:textId="77777777" w:rsidR="009E629C" w:rsidRDefault="00000000">
      <w:pPr>
        <w:pStyle w:val="MdHeading2"/>
      </w:pPr>
      <w:r>
        <w:t>Overview</w:t>
      </w:r>
    </w:p>
    <w:p w14:paraId="3ACBFFC7" w14:textId="5596D122" w:rsidR="009E629C" w:rsidRDefault="00000000">
      <w:pPr>
        <w:pStyle w:val="MdParagraph"/>
      </w:pPr>
      <w:r>
        <w:t xml:space="preserve">This project is designed as an extension to the core Retail Inventory &amp; Order Management API. It is </w:t>
      </w:r>
      <w:r w:rsidR="000363B8">
        <w:t>planned</w:t>
      </w:r>
      <w:r>
        <w:t xml:space="preserve"> to take approximately two weeks to complete. The focus is on building data processing pipelines, analytics, and automation scripts that interact with the existing .NET backend and its SQL Server database.</w:t>
      </w:r>
    </w:p>
    <w:p w14:paraId="3F205640" w14:textId="77777777" w:rsidR="009E629C" w:rsidRDefault="009E629C">
      <w:pPr>
        <w:pStyle w:val="MdSpace"/>
        <w:spacing w:after="60"/>
      </w:pPr>
    </w:p>
    <w:p w14:paraId="5699B0BD" w14:textId="77777777" w:rsidR="009E629C" w:rsidRDefault="00000000">
      <w:pPr>
        <w:pStyle w:val="MdHeading2"/>
      </w:pPr>
      <w:r>
        <w:t>Project Goal</w:t>
      </w:r>
    </w:p>
    <w:p w14:paraId="611E142E" w14:textId="77777777" w:rsidR="009E629C" w:rsidRDefault="00000000">
      <w:pPr>
        <w:pStyle w:val="MdParagraph"/>
      </w:pPr>
      <w:r>
        <w:t>Develop a suite of Python applications that provide advanced analytics, automated reporting, and inventory forecasting for the retail system. These tools will consume data from the .NET API and directly from the database to generate actionable insights.</w:t>
      </w:r>
    </w:p>
    <w:p w14:paraId="59F91A87" w14:textId="77777777" w:rsidR="009E629C" w:rsidRDefault="009E629C">
      <w:pPr>
        <w:pStyle w:val="MdSpace"/>
        <w:spacing w:after="60"/>
      </w:pPr>
    </w:p>
    <w:p w14:paraId="447B8383" w14:textId="77777777" w:rsidR="009E629C" w:rsidRDefault="00000000">
      <w:pPr>
        <w:pStyle w:val="MdHeading2"/>
      </w:pPr>
      <w:r>
        <w:t>Technical Stack Requirements</w:t>
      </w:r>
    </w:p>
    <w:p w14:paraId="51710398" w14:textId="77777777" w:rsidR="009E629C" w:rsidRDefault="00000000">
      <w:pPr>
        <w:pStyle w:val="MdParagraph"/>
      </w:pPr>
      <w:r>
        <w:t xml:space="preserve">The technical stack for this project leverages standard Python data science and automation tools. The primary language is Python 3.9+. Data manipulation and analysis should be performed using Pandas and NumPy. For database connectivity, SQLAlchemy or PyODBC should be used to connect to the SQL Server. API interactions will be handled using the </w:t>
      </w:r>
      <w:r>
        <w:rPr>
          <w:u w:val="single"/>
        </w:rPr>
        <w:t>requests</w:t>
      </w:r>
      <w:r>
        <w:t xml:space="preserve"> library. Task scheduling and automation can be implemented using standard libraries like </w:t>
      </w:r>
      <w:r>
        <w:rPr>
          <w:u w:val="single"/>
        </w:rPr>
        <w:t>schedule</w:t>
      </w:r>
      <w:r>
        <w:t xml:space="preserve"> or by configuring cron jobs.</w:t>
      </w:r>
    </w:p>
    <w:p w14:paraId="77A3B13C" w14:textId="77777777" w:rsidR="009E629C" w:rsidRDefault="009E629C">
      <w:pPr>
        <w:pStyle w:val="MdSpace"/>
        <w:spacing w:after="60"/>
      </w:pPr>
    </w:p>
    <w:p w14:paraId="5DD354E3" w14:textId="77777777" w:rsidR="009E629C" w:rsidRDefault="00000000">
      <w:pPr>
        <w:pStyle w:val="MdHeading2"/>
      </w:pPr>
      <w:r>
        <w:t>Core Features &amp; Requirements</w:t>
      </w:r>
    </w:p>
    <w:p w14:paraId="0F6C7FAE" w14:textId="77777777" w:rsidR="009E629C" w:rsidRDefault="00000000">
      <w:pPr>
        <w:pStyle w:val="MdHeading3"/>
      </w:pPr>
      <w:r>
        <w:t>1. Automated Daily Sales Report</w:t>
      </w:r>
    </w:p>
    <w:p w14:paraId="506AE950" w14:textId="77777777" w:rsidR="009E629C" w:rsidRDefault="00000000">
      <w:pPr>
        <w:pStyle w:val="MdParagraph"/>
      </w:pPr>
      <w:r>
        <w:t>The system must generate a comprehensive daily sales report. A Python script should run automatically at the end of each day to extract order data from the SQL Server database. It must calculate key metrics, including total revenue, total number of orders, and the top-selling products for that day. The script should format this data into a clear, readable CSV or Excel file and simulate sending it via email to the store manager.</w:t>
      </w:r>
    </w:p>
    <w:p w14:paraId="30857742" w14:textId="77777777" w:rsidR="009E629C" w:rsidRDefault="009E629C">
      <w:pPr>
        <w:pStyle w:val="MdSpace"/>
        <w:spacing w:after="60"/>
      </w:pPr>
    </w:p>
    <w:p w14:paraId="0B3CE69D" w14:textId="77777777" w:rsidR="009E629C" w:rsidRDefault="00000000">
      <w:pPr>
        <w:pStyle w:val="MdHeading3"/>
      </w:pPr>
      <w:r>
        <w:t>2. Inventory Forecasting Model</w:t>
      </w:r>
    </w:p>
    <w:p w14:paraId="3A67BB06" w14:textId="5BF7416E" w:rsidR="009E629C" w:rsidRDefault="00000000">
      <w:pPr>
        <w:pStyle w:val="MdParagraph"/>
      </w:pPr>
      <w:r>
        <w:t xml:space="preserve">A critical component of this </w:t>
      </w:r>
      <w:r w:rsidR="000363B8">
        <w:t>task</w:t>
      </w:r>
      <w:r>
        <w:t xml:space="preserve"> is building a simple predictive model for inventory management. The developer must create a Python script that analyzes historical order data to identify purchasing trends. Based on a moving average or a simple linear regression model, </w:t>
      </w:r>
      <w:r>
        <w:lastRenderedPageBreak/>
        <w:t>the script should predict the expected demand for each product over the next 7 days. This forecast will help the business anticipate stock shortages before they occur.</w:t>
      </w:r>
    </w:p>
    <w:p w14:paraId="387EB28B" w14:textId="77777777" w:rsidR="009E629C" w:rsidRDefault="009E629C">
      <w:pPr>
        <w:pStyle w:val="MdSpace"/>
        <w:spacing w:after="60"/>
      </w:pPr>
    </w:p>
    <w:p w14:paraId="6F943E68" w14:textId="77777777" w:rsidR="009E629C" w:rsidRDefault="00000000">
      <w:pPr>
        <w:pStyle w:val="MdHeading3"/>
      </w:pPr>
      <w:r>
        <w:t>3. Low Stock Alert Automation</w:t>
      </w:r>
    </w:p>
    <w:p w14:paraId="252B19AA" w14:textId="77777777" w:rsidR="009E629C" w:rsidRDefault="00000000">
      <w:pPr>
        <w:pStyle w:val="MdParagraph"/>
      </w:pPr>
      <w:r>
        <w:t>The system must proactively notify administrators when inventory levels drop below a critical threshold. A Python service should periodically poll the .NET API's inventory endpoints (authenticating via JWT). If any product's stock quantity falls below a predefined minimum level, the script must trigger an alert. For this project, logging the alert to a file or printing it to the console is sufficient, though integrating with a mock notification service (like a Slack webhook) is a plus.</w:t>
      </w:r>
    </w:p>
    <w:p w14:paraId="4AD3BF1F" w14:textId="77777777" w:rsidR="009E629C" w:rsidRDefault="00000000">
      <w:pPr>
        <w:pStyle w:val="MdHeading3"/>
      </w:pPr>
      <w:r>
        <w:t>4. Data Anomaly Detection</w:t>
      </w:r>
    </w:p>
    <w:p w14:paraId="3857F13D" w14:textId="77777777" w:rsidR="009E629C" w:rsidRDefault="00000000">
      <w:pPr>
        <w:pStyle w:val="MdParagraph"/>
      </w:pPr>
      <w:r>
        <w:t>To ensure data integrity, the developer must implement a script that scans the database for anomalies. This includes identifying orders with unusually high quantities, products with negative stock levels (which should be prevented by the API, but serves as a secondary check), or sudden spikes in sales that deviate significantly from historical norms. These anomalies should be flagged and logged for further investigation.</w:t>
      </w:r>
    </w:p>
    <w:p w14:paraId="2D6F9F6B" w14:textId="77777777" w:rsidR="009E629C" w:rsidRDefault="00000000">
      <w:pPr>
        <w:pStyle w:val="MdHeading2"/>
      </w:pPr>
      <w:r>
        <w:t>Non-Functional Requirements &amp; Best Practices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69"/>
        <w:gridCol w:w="7057"/>
      </w:tblGrid>
      <w:tr w:rsidR="009E629C" w14:paraId="6F40E1A1"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E438857" w14:textId="77777777" w:rsidR="009E629C" w:rsidRDefault="00000000">
            <w:pPr>
              <w:pStyle w:val="MdTableHeader"/>
            </w:pPr>
            <w:r>
              <w:t>Requirement Category</w:t>
            </w:r>
          </w:p>
        </w:tc>
        <w:tc>
          <w:tcPr>
            <w:tcW w:w="0" w:type="auto"/>
            <w:tcMar>
              <w:top w:w="100" w:type="dxa"/>
              <w:left w:w="120" w:type="dxa"/>
              <w:bottom w:w="100" w:type="dxa"/>
              <w:right w:w="120" w:type="dxa"/>
            </w:tcMar>
            <w:vAlign w:val="center"/>
          </w:tcPr>
          <w:p w14:paraId="6FD23B7B" w14:textId="77777777" w:rsidR="009E629C" w:rsidRDefault="00000000">
            <w:pPr>
              <w:pStyle w:val="MdTableHeader"/>
            </w:pPr>
            <w:r>
              <w:t>Description</w:t>
            </w:r>
          </w:p>
        </w:tc>
      </w:tr>
      <w:tr w:rsidR="009E629C" w14:paraId="4914DCE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1CD8BF" w14:textId="77777777" w:rsidR="009E629C" w:rsidRDefault="00000000">
            <w:pPr>
              <w:pStyle w:val="MdTableCell"/>
            </w:pPr>
            <w:r>
              <w:rPr>
                <w:rStyle w:val="MdStrong"/>
              </w:rPr>
              <w:t>Code Quality</w:t>
            </w:r>
          </w:p>
        </w:tc>
        <w:tc>
          <w:tcPr>
            <w:tcW w:w="0" w:type="auto"/>
            <w:tcMar>
              <w:top w:w="80" w:type="dxa"/>
              <w:left w:w="120" w:type="dxa"/>
              <w:bottom w:w="80" w:type="dxa"/>
              <w:right w:w="120" w:type="dxa"/>
            </w:tcMar>
            <w:vAlign w:val="center"/>
          </w:tcPr>
          <w:p w14:paraId="18B3E996" w14:textId="77777777" w:rsidR="009E629C" w:rsidRDefault="00000000">
            <w:pPr>
              <w:pStyle w:val="MdTableCell"/>
            </w:pPr>
            <w:r>
              <w:t>Write clean, modular, and well-documented Python code following PEP 8 standards.</w:t>
            </w:r>
          </w:p>
        </w:tc>
      </w:tr>
      <w:tr w:rsidR="009E629C" w14:paraId="4174C56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06C9491" w14:textId="77777777" w:rsidR="009E629C" w:rsidRDefault="00000000">
            <w:pPr>
              <w:pStyle w:val="MdTableCell"/>
            </w:pPr>
            <w:r>
              <w:rPr>
                <w:rStyle w:val="MdStrong"/>
              </w:rPr>
              <w:t>Error Handling</w:t>
            </w:r>
          </w:p>
        </w:tc>
        <w:tc>
          <w:tcPr>
            <w:tcW w:w="0" w:type="auto"/>
            <w:tcMar>
              <w:top w:w="80" w:type="dxa"/>
              <w:left w:w="120" w:type="dxa"/>
              <w:bottom w:w="80" w:type="dxa"/>
              <w:right w:w="120" w:type="dxa"/>
            </w:tcMar>
            <w:vAlign w:val="center"/>
          </w:tcPr>
          <w:p w14:paraId="208C4D0E" w14:textId="77777777" w:rsidR="009E629C" w:rsidRDefault="00000000">
            <w:pPr>
              <w:pStyle w:val="MdTableCell"/>
            </w:pPr>
            <w:r>
              <w:t>Implement robust error handling, especially for database connections and API requests, ensuring the scripts fail gracefully and log errors appropriately.</w:t>
            </w:r>
          </w:p>
        </w:tc>
      </w:tr>
      <w:tr w:rsidR="009E629C" w14:paraId="66E4F70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7C6373E" w14:textId="77777777" w:rsidR="009E629C" w:rsidRDefault="00000000">
            <w:pPr>
              <w:pStyle w:val="MdTableCell"/>
            </w:pPr>
            <w:r>
              <w:rPr>
                <w:rStyle w:val="MdStrong"/>
              </w:rPr>
              <w:t>Configuration Management</w:t>
            </w:r>
          </w:p>
        </w:tc>
        <w:tc>
          <w:tcPr>
            <w:tcW w:w="0" w:type="auto"/>
            <w:tcMar>
              <w:top w:w="80" w:type="dxa"/>
              <w:left w:w="120" w:type="dxa"/>
              <w:bottom w:w="80" w:type="dxa"/>
              <w:right w:w="120" w:type="dxa"/>
            </w:tcMar>
            <w:vAlign w:val="center"/>
          </w:tcPr>
          <w:p w14:paraId="4A422728" w14:textId="77777777" w:rsidR="009E629C" w:rsidRDefault="00000000">
            <w:pPr>
              <w:pStyle w:val="MdTableCell"/>
            </w:pPr>
            <w:r>
              <w:t>Store sensitive information, such as database credentials and API keys, in environment variables or secure configuration files, never hardcoded in the scripts.</w:t>
            </w:r>
          </w:p>
        </w:tc>
      </w:tr>
      <w:tr w:rsidR="009E629C" w14:paraId="5E65D2F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E4DA85" w14:textId="77777777" w:rsidR="009E629C" w:rsidRDefault="00000000">
            <w:pPr>
              <w:pStyle w:val="MdTableCell"/>
            </w:pPr>
            <w:r>
              <w:rPr>
                <w:rStyle w:val="MdStrong"/>
              </w:rPr>
              <w:t>Testing</w:t>
            </w:r>
          </w:p>
        </w:tc>
        <w:tc>
          <w:tcPr>
            <w:tcW w:w="0" w:type="auto"/>
            <w:tcMar>
              <w:top w:w="80" w:type="dxa"/>
              <w:left w:w="120" w:type="dxa"/>
              <w:bottom w:w="80" w:type="dxa"/>
              <w:right w:w="120" w:type="dxa"/>
            </w:tcMar>
            <w:vAlign w:val="center"/>
          </w:tcPr>
          <w:p w14:paraId="7EA01580" w14:textId="77777777" w:rsidR="009E629C" w:rsidRDefault="00000000">
            <w:pPr>
              <w:pStyle w:val="MdTableCell"/>
            </w:pPr>
            <w:r>
              <w:t xml:space="preserve">Write unit tests for critical data processing functions using </w:t>
            </w:r>
            <w:r>
              <w:rPr>
                <w:u w:val="single"/>
              </w:rPr>
              <w:t>pytest</w:t>
            </w:r>
            <w:r>
              <w:t xml:space="preserve"> or the standard </w:t>
            </w:r>
            <w:r>
              <w:rPr>
                <w:u w:val="single"/>
              </w:rPr>
              <w:t>unittest</w:t>
            </w:r>
            <w:r>
              <w:t xml:space="preserve"> framework.</w:t>
            </w:r>
          </w:p>
        </w:tc>
      </w:tr>
      <w:tr w:rsidR="009E629C" w14:paraId="592F1CED"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35C7873" w14:textId="77777777" w:rsidR="009E629C" w:rsidRDefault="00000000">
            <w:pPr>
              <w:pStyle w:val="MdTableCell"/>
            </w:pPr>
            <w:r>
              <w:rPr>
                <w:rStyle w:val="MdStrong"/>
              </w:rPr>
              <w:t>Documentation</w:t>
            </w:r>
          </w:p>
        </w:tc>
        <w:tc>
          <w:tcPr>
            <w:tcW w:w="0" w:type="auto"/>
            <w:tcBorders>
              <w:bottom w:val="single" w:sz="4" w:space="0" w:color="E1E4E8"/>
            </w:tcBorders>
            <w:tcMar>
              <w:top w:w="80" w:type="dxa"/>
              <w:left w:w="120" w:type="dxa"/>
              <w:bottom w:w="80" w:type="dxa"/>
              <w:right w:w="120" w:type="dxa"/>
            </w:tcMar>
            <w:vAlign w:val="center"/>
          </w:tcPr>
          <w:p w14:paraId="0D859844" w14:textId="77777777" w:rsidR="009E629C" w:rsidRDefault="00000000">
            <w:pPr>
              <w:pStyle w:val="MdTableCell"/>
            </w:pPr>
            <w:r>
              <w:t xml:space="preserve">Provide a comprehensive </w:t>
            </w:r>
            <w:r>
              <w:rPr>
                <w:u w:val="single"/>
              </w:rPr>
              <w:t>README.md</w:t>
            </w:r>
            <w:r>
              <w:t xml:space="preserve"> detailing the setup process, required dependencies (via </w:t>
            </w:r>
            <w:r>
              <w:rPr>
                <w:u w:val="single"/>
              </w:rPr>
              <w:t>requirements.txt</w:t>
            </w:r>
            <w:r>
              <w:t>), and instructions on how to run each script and schedule the automated tasks.</w:t>
            </w:r>
          </w:p>
        </w:tc>
      </w:tr>
    </w:tbl>
    <w:p w14:paraId="7F75A116" w14:textId="77777777" w:rsidR="009E629C" w:rsidRDefault="00000000">
      <w:pPr>
        <w:pStyle w:val="MdHeading2"/>
      </w:pPr>
      <w:r>
        <w:t>Deliverables</w:t>
      </w:r>
    </w:p>
    <w:p w14:paraId="5EB1C5E5" w14:textId="77777777" w:rsidR="009E629C" w:rsidRDefault="00000000" w:rsidP="000363B8">
      <w:pPr>
        <w:pStyle w:val="MdParagraph"/>
      </w:pPr>
      <w:r>
        <w:t xml:space="preserve">The final submission must include the Python source code hosted on a public GitHub repository or provided as a ZIP file. It must include a </w:t>
      </w:r>
      <w:r>
        <w:rPr>
          <w:u w:val="single"/>
        </w:rPr>
        <w:t>requirements.txt</w:t>
      </w:r>
      <w:r>
        <w:t xml:space="preserve"> file listing all necessary packages. A detailed </w:t>
      </w:r>
      <w:r>
        <w:rPr>
          <w:u w:val="single"/>
        </w:rPr>
        <w:t>README.md</w:t>
      </w:r>
      <w:r>
        <w:t xml:space="preserve"> with clear setup and execution instructions is required. Additionally, sample output files (e.g., a generated daily sales report) should be included to demonstrate functionality.</w:t>
      </w:r>
    </w:p>
    <w:sectPr w:rsidR="009E62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B6DB5"/>
    <w:multiLevelType w:val="hybridMultilevel"/>
    <w:tmpl w:val="22C66394"/>
    <w:lvl w:ilvl="0" w:tplc="83AE29B0">
      <w:start w:val="1"/>
      <w:numFmt w:val="bullet"/>
      <w:lvlText w:val="•"/>
      <w:lvlJc w:val="left"/>
      <w:pPr>
        <w:ind w:left="720" w:hanging="360"/>
      </w:pPr>
    </w:lvl>
    <w:lvl w:ilvl="1" w:tplc="8D461EC0">
      <w:start w:val="1"/>
      <w:numFmt w:val="bullet"/>
      <w:lvlText w:val="◦"/>
      <w:lvlJc w:val="left"/>
      <w:pPr>
        <w:ind w:left="1440" w:hanging="360"/>
      </w:pPr>
    </w:lvl>
    <w:lvl w:ilvl="2" w:tplc="1292CCC8">
      <w:start w:val="1"/>
      <w:numFmt w:val="bullet"/>
      <w:lvlText w:val="•"/>
      <w:lvlJc w:val="left"/>
      <w:pPr>
        <w:ind w:left="2160" w:hanging="360"/>
      </w:pPr>
    </w:lvl>
    <w:lvl w:ilvl="3" w:tplc="CD1C691C">
      <w:start w:val="1"/>
      <w:numFmt w:val="bullet"/>
      <w:lvlText w:val="◦"/>
      <w:lvlJc w:val="left"/>
      <w:pPr>
        <w:ind w:left="2880" w:hanging="360"/>
      </w:pPr>
    </w:lvl>
    <w:lvl w:ilvl="4" w:tplc="AFD05120">
      <w:start w:val="1"/>
      <w:numFmt w:val="bullet"/>
      <w:lvlText w:val="•"/>
      <w:lvlJc w:val="left"/>
      <w:pPr>
        <w:ind w:left="3600" w:hanging="360"/>
      </w:pPr>
    </w:lvl>
    <w:lvl w:ilvl="5" w:tplc="AAC25F90">
      <w:start w:val="1"/>
      <w:numFmt w:val="bullet"/>
      <w:lvlText w:val="◦"/>
      <w:lvlJc w:val="left"/>
      <w:pPr>
        <w:ind w:left="4320" w:hanging="360"/>
      </w:pPr>
    </w:lvl>
    <w:lvl w:ilvl="6" w:tplc="891A11E2">
      <w:start w:val="1"/>
      <w:numFmt w:val="bullet"/>
      <w:lvlText w:val="•"/>
      <w:lvlJc w:val="left"/>
      <w:pPr>
        <w:ind w:left="5040" w:hanging="360"/>
      </w:pPr>
    </w:lvl>
    <w:lvl w:ilvl="7" w:tplc="56348A2C">
      <w:numFmt w:val="decimal"/>
      <w:lvlText w:val=""/>
      <w:lvlJc w:val="left"/>
    </w:lvl>
    <w:lvl w:ilvl="8" w:tplc="1BE8F942">
      <w:numFmt w:val="decimal"/>
      <w:lvlText w:val=""/>
      <w:lvlJc w:val="left"/>
    </w:lvl>
  </w:abstractNum>
  <w:abstractNum w:abstractNumId="1" w15:restartNumberingAfterBreak="0">
    <w:nsid w:val="433F017F"/>
    <w:multiLevelType w:val="hybridMultilevel"/>
    <w:tmpl w:val="0778F59A"/>
    <w:lvl w:ilvl="0" w:tplc="BE6A8AFA">
      <w:start w:val="1"/>
      <w:numFmt w:val="bullet"/>
      <w:lvlText w:val="●"/>
      <w:lvlJc w:val="left"/>
      <w:pPr>
        <w:ind w:left="720" w:hanging="360"/>
      </w:pPr>
    </w:lvl>
    <w:lvl w:ilvl="1" w:tplc="0F5A5650">
      <w:start w:val="1"/>
      <w:numFmt w:val="bullet"/>
      <w:lvlText w:val="○"/>
      <w:lvlJc w:val="left"/>
      <w:pPr>
        <w:ind w:left="1440" w:hanging="360"/>
      </w:pPr>
    </w:lvl>
    <w:lvl w:ilvl="2" w:tplc="A0300422">
      <w:start w:val="1"/>
      <w:numFmt w:val="bullet"/>
      <w:lvlText w:val="■"/>
      <w:lvlJc w:val="left"/>
      <w:pPr>
        <w:ind w:left="2160" w:hanging="360"/>
      </w:pPr>
    </w:lvl>
    <w:lvl w:ilvl="3" w:tplc="CF6E5046">
      <w:start w:val="1"/>
      <w:numFmt w:val="bullet"/>
      <w:lvlText w:val="●"/>
      <w:lvlJc w:val="left"/>
      <w:pPr>
        <w:ind w:left="2880" w:hanging="360"/>
      </w:pPr>
    </w:lvl>
    <w:lvl w:ilvl="4" w:tplc="1F6CE5D8">
      <w:start w:val="1"/>
      <w:numFmt w:val="bullet"/>
      <w:lvlText w:val="○"/>
      <w:lvlJc w:val="left"/>
      <w:pPr>
        <w:ind w:left="3600" w:hanging="360"/>
      </w:pPr>
    </w:lvl>
    <w:lvl w:ilvl="5" w:tplc="2B0243F4">
      <w:start w:val="1"/>
      <w:numFmt w:val="bullet"/>
      <w:lvlText w:val="■"/>
      <w:lvlJc w:val="left"/>
      <w:pPr>
        <w:ind w:left="4320" w:hanging="360"/>
      </w:pPr>
    </w:lvl>
    <w:lvl w:ilvl="6" w:tplc="45CE7790">
      <w:start w:val="1"/>
      <w:numFmt w:val="bullet"/>
      <w:lvlText w:val="●"/>
      <w:lvlJc w:val="left"/>
      <w:pPr>
        <w:ind w:left="5040" w:hanging="360"/>
      </w:pPr>
    </w:lvl>
    <w:lvl w:ilvl="7" w:tplc="51F22F4A">
      <w:start w:val="1"/>
      <w:numFmt w:val="bullet"/>
      <w:lvlText w:val="●"/>
      <w:lvlJc w:val="left"/>
      <w:pPr>
        <w:ind w:left="5760" w:hanging="360"/>
      </w:pPr>
    </w:lvl>
    <w:lvl w:ilvl="8" w:tplc="AD9CA43C">
      <w:start w:val="1"/>
      <w:numFmt w:val="bullet"/>
      <w:lvlText w:val="●"/>
      <w:lvlJc w:val="left"/>
      <w:pPr>
        <w:ind w:left="6480" w:hanging="360"/>
      </w:pPr>
    </w:lvl>
  </w:abstractNum>
  <w:abstractNum w:abstractNumId="2" w15:restartNumberingAfterBreak="0">
    <w:nsid w:val="45F34E3C"/>
    <w:multiLevelType w:val="multilevel"/>
    <w:tmpl w:val="960CF5B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967076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29C"/>
    <w:rsid w:val="000363B8"/>
    <w:rsid w:val="009E629C"/>
    <w:rsid w:val="00E43A4A"/>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2AFF240C"/>
  <w15:docId w15:val="{5D80D28E-D7E7-C44E-AB43-0AC159098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649</Words>
  <Characters>3704</Characters>
  <Application>Microsoft Office Word</Application>
  <DocSecurity>0</DocSecurity>
  <Lines>30</Lines>
  <Paragraphs>8</Paragraphs>
  <ScaleCrop>false</ScaleCrop>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Mohamed Medhat</cp:lastModifiedBy>
  <cp:revision>2</cp:revision>
  <dcterms:created xsi:type="dcterms:W3CDTF">2026-03-14T23:22:00Z</dcterms:created>
  <dcterms:modified xsi:type="dcterms:W3CDTF">2026-03-14T23:24:00Z</dcterms:modified>
</cp:coreProperties>
</file>