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BC4A" w14:textId="47EFA362" w:rsidR="009E4DC1" w:rsidRDefault="009E4DC1" w:rsidP="00166F3E">
      <w:pPr>
        <w:jc w:val="center"/>
        <w:rPr>
          <w:b/>
          <w:bCs/>
        </w:rPr>
      </w:pPr>
      <w:r>
        <w:rPr>
          <w:rStyle w:val="wacimagecontainer"/>
          <w:noProof/>
        </w:rPr>
        <w:drawing>
          <wp:inline distT="0" distB="0" distL="0" distR="0" wp14:anchorId="506143F9" wp14:editId="66D860EC">
            <wp:extent cx="2705317" cy="2650603"/>
            <wp:effectExtent l="0" t="0" r="0" b="0"/>
            <wp:docPr id="391008657" name="Picture 11" descr="yazı tipi, logo, simge, sembol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yazı tipi, logo, simge, sembol, daire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549" cy="265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D4A5" w14:textId="7DBCD991" w:rsidR="009E4DC1" w:rsidRPr="009E4DC1" w:rsidRDefault="009E4DC1" w:rsidP="009E4DC1">
      <w:pPr>
        <w:jc w:val="center"/>
        <w:rPr>
          <w:b/>
          <w:bCs/>
          <w:sz w:val="28"/>
          <w:szCs w:val="28"/>
        </w:rPr>
      </w:pPr>
      <w:r w:rsidRPr="009E4DC1">
        <w:rPr>
          <w:b/>
          <w:bCs/>
          <w:sz w:val="28"/>
          <w:szCs w:val="28"/>
        </w:rPr>
        <w:t>Marmara University</w:t>
      </w:r>
    </w:p>
    <w:p w14:paraId="27EF819A" w14:textId="50F378F3" w:rsidR="009E4DC1" w:rsidRPr="009E4DC1" w:rsidRDefault="009E4DC1" w:rsidP="009E4DC1">
      <w:pPr>
        <w:jc w:val="center"/>
        <w:rPr>
          <w:b/>
          <w:bCs/>
          <w:sz w:val="28"/>
          <w:szCs w:val="28"/>
        </w:rPr>
      </w:pPr>
      <w:r w:rsidRPr="009E4DC1">
        <w:rPr>
          <w:b/>
          <w:bCs/>
          <w:sz w:val="28"/>
          <w:szCs w:val="28"/>
        </w:rPr>
        <w:t>Faculty of Engineering</w:t>
      </w:r>
    </w:p>
    <w:p w14:paraId="2A4BCB9C" w14:textId="2773E410" w:rsidR="009E4DC1" w:rsidRPr="009E4DC1" w:rsidRDefault="009E4DC1" w:rsidP="009E4DC1">
      <w:pPr>
        <w:jc w:val="center"/>
        <w:rPr>
          <w:b/>
          <w:bCs/>
          <w:sz w:val="28"/>
          <w:szCs w:val="28"/>
        </w:rPr>
      </w:pPr>
      <w:r w:rsidRPr="009E4DC1">
        <w:rPr>
          <w:b/>
          <w:bCs/>
          <w:sz w:val="28"/>
          <w:szCs w:val="28"/>
        </w:rPr>
        <w:t>Electrical and Electronics Engineering</w:t>
      </w:r>
    </w:p>
    <w:p w14:paraId="38CEF145" w14:textId="2400EEDD" w:rsidR="009E4DC1" w:rsidRPr="009E4DC1" w:rsidRDefault="009E4DC1" w:rsidP="009E4DC1">
      <w:pPr>
        <w:jc w:val="center"/>
        <w:rPr>
          <w:b/>
          <w:bCs/>
        </w:rPr>
      </w:pPr>
    </w:p>
    <w:p w14:paraId="760AB67C" w14:textId="4678C1D2" w:rsidR="009E4DC1" w:rsidRDefault="009E4DC1" w:rsidP="009E4DC1">
      <w:pPr>
        <w:jc w:val="center"/>
        <w:rPr>
          <w:b/>
          <w:bCs/>
        </w:rPr>
      </w:pPr>
      <w:r w:rsidRPr="009E4DC1">
        <w:rPr>
          <w:b/>
          <w:bCs/>
        </w:rPr>
        <w:t>EE</w:t>
      </w:r>
      <w:r>
        <w:rPr>
          <w:b/>
          <w:bCs/>
        </w:rPr>
        <w:t>4065.1</w:t>
      </w:r>
      <w:r w:rsidRPr="009E4DC1">
        <w:rPr>
          <w:b/>
          <w:bCs/>
        </w:rPr>
        <w:t xml:space="preserve">:  </w:t>
      </w:r>
      <w:r>
        <w:rPr>
          <w:b/>
          <w:bCs/>
        </w:rPr>
        <w:t>INTRODUCTION TO EMBEDDED IMAGE PROCESSING#</w:t>
      </w:r>
    </w:p>
    <w:p w14:paraId="19B04230" w14:textId="77777777" w:rsidR="009E4DC1" w:rsidRDefault="009E4DC1" w:rsidP="009E4DC1">
      <w:pPr>
        <w:jc w:val="center"/>
        <w:rPr>
          <w:b/>
          <w:bCs/>
        </w:rPr>
      </w:pPr>
    </w:p>
    <w:p w14:paraId="71D50C5B" w14:textId="79A831B5" w:rsidR="009E4DC1" w:rsidRDefault="009E4DC1" w:rsidP="009E4DC1">
      <w:pPr>
        <w:jc w:val="center"/>
        <w:rPr>
          <w:b/>
          <w:bCs/>
        </w:rPr>
      </w:pPr>
      <w:r>
        <w:rPr>
          <w:b/>
          <w:bCs/>
        </w:rPr>
        <w:t>Homework #</w:t>
      </w:r>
      <w:r w:rsidR="004C231E">
        <w:rPr>
          <w:b/>
          <w:bCs/>
        </w:rPr>
        <w:t>6</w:t>
      </w:r>
      <w:r>
        <w:rPr>
          <w:b/>
          <w:bCs/>
        </w:rPr>
        <w:t xml:space="preserve"> Report &amp; Results</w:t>
      </w:r>
    </w:p>
    <w:p w14:paraId="3AE175EC" w14:textId="77777777" w:rsidR="005E7E33" w:rsidRDefault="005E7E33" w:rsidP="009E4DC1">
      <w:pPr>
        <w:jc w:val="center"/>
        <w:rPr>
          <w:b/>
          <w:bCs/>
        </w:rPr>
      </w:pPr>
    </w:p>
    <w:p w14:paraId="1EF15D29" w14:textId="77777777" w:rsidR="005E7E33" w:rsidRDefault="005E7E33" w:rsidP="009E4DC1">
      <w:pPr>
        <w:jc w:val="center"/>
        <w:rPr>
          <w:b/>
          <w:bCs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253"/>
      </w:tblGrid>
      <w:tr w:rsidR="009E4DC1" w:rsidRPr="009E4DC1" w14:paraId="1F3CD9A9" w14:textId="77777777" w:rsidTr="009E4DC1">
        <w:trPr>
          <w:trHeight w:val="300"/>
        </w:trPr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EB352D" w14:textId="77777777" w:rsidR="009E4DC1" w:rsidRPr="009E4DC1" w:rsidRDefault="009E4DC1" w:rsidP="009E4DC1">
            <w:pPr>
              <w:jc w:val="center"/>
              <w:rPr>
                <w:b/>
                <w:bCs/>
              </w:rPr>
            </w:pPr>
            <w:r w:rsidRPr="009E4DC1">
              <w:rPr>
                <w:b/>
                <w:bCs/>
              </w:rPr>
              <w:t>Name Surname 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63DD3B" w14:textId="77777777" w:rsidR="009E4DC1" w:rsidRPr="009E4DC1" w:rsidRDefault="009E4DC1" w:rsidP="009E4DC1">
            <w:pPr>
              <w:jc w:val="center"/>
              <w:rPr>
                <w:b/>
                <w:bCs/>
              </w:rPr>
            </w:pPr>
            <w:r w:rsidRPr="009E4DC1">
              <w:rPr>
                <w:b/>
                <w:bCs/>
              </w:rPr>
              <w:t>Student ID </w:t>
            </w:r>
          </w:p>
        </w:tc>
      </w:tr>
      <w:tr w:rsidR="009E4DC1" w:rsidRPr="009E4DC1" w14:paraId="68F20EC9" w14:textId="77777777" w:rsidTr="005E7E33">
        <w:trPr>
          <w:trHeight w:val="588"/>
        </w:trPr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D6377" w14:textId="5454B289" w:rsidR="009E4DC1" w:rsidRPr="009E4DC1" w:rsidRDefault="009E4DC1" w:rsidP="005E7E33">
            <w:pPr>
              <w:jc w:val="center"/>
            </w:pPr>
            <w:r w:rsidRPr="005E7E33">
              <w:t>Yusuf Yiğit Söyleyici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5DA638" w14:textId="2C8FB275" w:rsidR="009E4DC1" w:rsidRPr="009E4DC1" w:rsidRDefault="009E4DC1" w:rsidP="005E7E33">
            <w:pPr>
              <w:jc w:val="center"/>
            </w:pPr>
            <w:r w:rsidRPr="005E7E33">
              <w:t>150723524</w:t>
            </w:r>
          </w:p>
        </w:tc>
      </w:tr>
      <w:tr w:rsidR="009E4DC1" w:rsidRPr="009E4DC1" w14:paraId="30FDB4BB" w14:textId="77777777" w:rsidTr="009E4DC1">
        <w:trPr>
          <w:trHeight w:val="300"/>
        </w:trPr>
        <w:tc>
          <w:tcPr>
            <w:tcW w:w="4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BD021" w14:textId="7FDACB3C" w:rsidR="009E4DC1" w:rsidRPr="009E4DC1" w:rsidRDefault="009E4DC1" w:rsidP="009E4DC1">
            <w:pPr>
              <w:jc w:val="center"/>
            </w:pPr>
            <w:r w:rsidRPr="005E7E33">
              <w:t>Mehmet Açar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0C717C" w14:textId="79E1BDBC" w:rsidR="009E4DC1" w:rsidRPr="009E4DC1" w:rsidRDefault="009E4DC1" w:rsidP="009E4DC1">
            <w:pPr>
              <w:jc w:val="center"/>
            </w:pPr>
            <w:r w:rsidRPr="005E7E33">
              <w:t>150719020</w:t>
            </w:r>
          </w:p>
        </w:tc>
      </w:tr>
    </w:tbl>
    <w:p w14:paraId="7B32F6F2" w14:textId="77777777" w:rsidR="009E4DC1" w:rsidRPr="009E4DC1" w:rsidRDefault="009E4DC1" w:rsidP="009E4DC1">
      <w:pPr>
        <w:jc w:val="center"/>
        <w:rPr>
          <w:b/>
          <w:bCs/>
        </w:rPr>
      </w:pPr>
    </w:p>
    <w:p w14:paraId="1BBB2D71" w14:textId="2D4E12D5" w:rsidR="009E4DC1" w:rsidRDefault="009E4DC1" w:rsidP="009E4DC1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6AC5439D" w14:textId="77777777" w:rsidR="00157FF2" w:rsidRPr="00157FF2" w:rsidRDefault="00157FF2" w:rsidP="00157FF2">
      <w:pPr>
        <w:rPr>
          <w:b/>
          <w:bCs/>
        </w:rPr>
      </w:pPr>
      <w:r w:rsidRPr="00157FF2">
        <w:rPr>
          <w:b/>
          <w:bCs/>
        </w:rPr>
        <w:lastRenderedPageBreak/>
        <w:t>1. Introduction</w:t>
      </w:r>
    </w:p>
    <w:p w14:paraId="2CBFD5EC" w14:textId="77777777" w:rsidR="00157FF2" w:rsidRPr="00157FF2" w:rsidRDefault="00157FF2" w:rsidP="00157FF2">
      <w:r w:rsidRPr="00157FF2">
        <w:t xml:space="preserve">The objective of this assignment was to deploy Deep Learning models on a resource-constrained embedded system to classify handwritten digits from the MNIST dataset. The project involved training Convolutional Neural Networks (CNNs) in Python, quantizing them for embedded usage, and generating C code using the </w:t>
      </w:r>
      <w:r w:rsidRPr="00157FF2">
        <w:rPr>
          <w:b/>
          <w:bCs/>
        </w:rPr>
        <w:t>STM32 X-CUBE-AI</w:t>
      </w:r>
      <w:r w:rsidRPr="00157FF2">
        <w:t xml:space="preserve"> expansion pack. Two distinct model architectures were implemented and tested: </w:t>
      </w:r>
      <w:r w:rsidRPr="00157FF2">
        <w:rPr>
          <w:b/>
          <w:bCs/>
        </w:rPr>
        <w:t>SqueezeNet</w:t>
      </w:r>
      <w:r w:rsidRPr="00157FF2">
        <w:t xml:space="preserve"> and </w:t>
      </w:r>
      <w:r w:rsidRPr="00157FF2">
        <w:rPr>
          <w:b/>
          <w:bCs/>
        </w:rPr>
        <w:t>EfficientNet</w:t>
      </w:r>
      <w:r w:rsidRPr="00157FF2">
        <w:t>.</w:t>
      </w:r>
    </w:p>
    <w:p w14:paraId="567E8A30" w14:textId="77777777" w:rsidR="00157FF2" w:rsidRPr="00157FF2" w:rsidRDefault="00157FF2" w:rsidP="00157FF2">
      <w:r w:rsidRPr="00157FF2">
        <w:pict w14:anchorId="3D855F4D">
          <v:rect id="_x0000_i1235" style="width:0;height:1.5pt" o:hralign="center" o:hrstd="t" o:hr="t" fillcolor="#a0a0a0" stroked="f"/>
        </w:pict>
      </w:r>
    </w:p>
    <w:p w14:paraId="4F8829E7" w14:textId="77777777" w:rsidR="00157FF2" w:rsidRPr="00157FF2" w:rsidRDefault="00157FF2" w:rsidP="00157FF2">
      <w:pPr>
        <w:rPr>
          <w:b/>
          <w:bCs/>
        </w:rPr>
      </w:pPr>
      <w:r w:rsidRPr="00157FF2">
        <w:rPr>
          <w:b/>
          <w:bCs/>
        </w:rPr>
        <w:t>2. Part 1: SqueezeNet Implementation</w:t>
      </w:r>
    </w:p>
    <w:p w14:paraId="35BC7449" w14:textId="77777777" w:rsidR="00157FF2" w:rsidRPr="00157FF2" w:rsidRDefault="00157FF2" w:rsidP="00157FF2">
      <w:r w:rsidRPr="00157FF2">
        <w:rPr>
          <w:b/>
          <w:bCs/>
        </w:rPr>
        <w:t>Objective:</w:t>
      </w:r>
      <w:r w:rsidRPr="00157FF2">
        <w:t xml:space="preserve"> Implement a lightweight model designed for efficiency.</w:t>
      </w:r>
    </w:p>
    <w:p w14:paraId="19C5E78B" w14:textId="77777777" w:rsidR="00157FF2" w:rsidRPr="00157FF2" w:rsidRDefault="00157FF2" w:rsidP="00157FF2">
      <w:r w:rsidRPr="00157FF2">
        <w:rPr>
          <w:b/>
          <w:bCs/>
        </w:rPr>
        <w:t>Methodology:</w:t>
      </w:r>
    </w:p>
    <w:p w14:paraId="58507CDC" w14:textId="77777777" w:rsidR="00157FF2" w:rsidRPr="00157FF2" w:rsidRDefault="00157FF2" w:rsidP="00157FF2">
      <w:pPr>
        <w:numPr>
          <w:ilvl w:val="0"/>
          <w:numId w:val="2"/>
        </w:numPr>
      </w:pPr>
      <w:r w:rsidRPr="00157FF2">
        <w:rPr>
          <w:b/>
          <w:bCs/>
        </w:rPr>
        <w:t>Training:</w:t>
      </w:r>
      <w:r w:rsidRPr="00157FF2">
        <w:t xml:space="preserve"> A SqueezeNet model was trained on the MNIST dataset (resized to 32x32 RGB images) using TensorFlow/Keras.</w:t>
      </w:r>
    </w:p>
    <w:p w14:paraId="22D2FB0F" w14:textId="77777777" w:rsidR="00157FF2" w:rsidRPr="00157FF2" w:rsidRDefault="00157FF2" w:rsidP="00157FF2">
      <w:pPr>
        <w:numPr>
          <w:ilvl w:val="0"/>
          <w:numId w:val="2"/>
        </w:numPr>
      </w:pPr>
      <w:r w:rsidRPr="00157FF2">
        <w:rPr>
          <w:b/>
          <w:bCs/>
        </w:rPr>
        <w:t>Quantization:</w:t>
      </w:r>
      <w:r w:rsidRPr="00157FF2">
        <w:t xml:space="preserve"> We applied </w:t>
      </w:r>
      <w:r w:rsidRPr="00157FF2">
        <w:rPr>
          <w:b/>
          <w:bCs/>
        </w:rPr>
        <w:t>Post-Training Quantization</w:t>
      </w:r>
      <w:r w:rsidRPr="00157FF2">
        <w:t xml:space="preserve"> to convert the model from 32-bit floating-point to 8-bit integers (int8). This was crucial to fit the model parameters into the STM32's flash memory.</w:t>
      </w:r>
    </w:p>
    <w:p w14:paraId="12F640F3" w14:textId="77777777" w:rsidR="00157FF2" w:rsidRPr="00157FF2" w:rsidRDefault="00157FF2" w:rsidP="00157FF2">
      <w:pPr>
        <w:numPr>
          <w:ilvl w:val="0"/>
          <w:numId w:val="2"/>
        </w:numPr>
      </w:pPr>
      <w:r w:rsidRPr="00157FF2">
        <w:rPr>
          <w:b/>
          <w:bCs/>
        </w:rPr>
        <w:t>Deployment:</w:t>
      </w:r>
      <w:r w:rsidRPr="00157FF2">
        <w:t xml:space="preserve"> The quantized .tflite model was imported into STM32CubeMX, and C code was generated using X-CUBE-AI.</w:t>
      </w:r>
    </w:p>
    <w:p w14:paraId="0C265D3B" w14:textId="77777777" w:rsidR="00157FF2" w:rsidRPr="00157FF2" w:rsidRDefault="00157FF2" w:rsidP="00157FF2">
      <w:r w:rsidRPr="00157FF2">
        <w:rPr>
          <w:b/>
          <w:bCs/>
        </w:rPr>
        <w:t>Challenges &amp; Troubleshooting:</w:t>
      </w:r>
    </w:p>
    <w:p w14:paraId="36D367B1" w14:textId="77777777" w:rsidR="00157FF2" w:rsidRPr="00157FF2" w:rsidRDefault="00157FF2" w:rsidP="00157FF2">
      <w:pPr>
        <w:numPr>
          <w:ilvl w:val="0"/>
          <w:numId w:val="3"/>
        </w:numPr>
      </w:pPr>
      <w:r w:rsidRPr="00157FF2">
        <w:rPr>
          <w:b/>
          <w:bCs/>
        </w:rPr>
        <w:t>Direct .h5 Deployment Failure:</w:t>
      </w:r>
    </w:p>
    <w:p w14:paraId="673DC12C" w14:textId="77777777" w:rsidR="00157FF2" w:rsidRPr="00157FF2" w:rsidRDefault="00157FF2" w:rsidP="00157FF2">
      <w:pPr>
        <w:numPr>
          <w:ilvl w:val="1"/>
          <w:numId w:val="3"/>
        </w:numPr>
      </w:pPr>
      <w:r w:rsidRPr="00157FF2">
        <w:rPr>
          <w:i/>
          <w:iCs/>
        </w:rPr>
        <w:t>Issue:</w:t>
      </w:r>
      <w:r w:rsidRPr="00157FF2">
        <w:t xml:space="preserve"> We initially attempted to generate code directly from the standard Keras </w:t>
      </w:r>
      <w:r w:rsidRPr="00157FF2">
        <w:rPr>
          <w:b/>
          <w:bCs/>
        </w:rPr>
        <w:t>.h5</w:t>
      </w:r>
      <w:r w:rsidRPr="00157FF2">
        <w:t xml:space="preserve"> model files.</w:t>
      </w:r>
    </w:p>
    <w:p w14:paraId="4728A6F3" w14:textId="77777777" w:rsidR="00157FF2" w:rsidRPr="00157FF2" w:rsidRDefault="00157FF2" w:rsidP="00157FF2">
      <w:pPr>
        <w:numPr>
          <w:ilvl w:val="1"/>
          <w:numId w:val="3"/>
        </w:numPr>
      </w:pPr>
      <w:r w:rsidRPr="00157FF2">
        <w:rPr>
          <w:i/>
          <w:iCs/>
        </w:rPr>
        <w:t>Failure Reason:</w:t>
      </w:r>
      <w:r w:rsidRPr="00157FF2">
        <w:t xml:space="preserve"> The .h5 format stores weights in 32-bit floating-point (float32). Even for a small network like SqueezeNet, the unquantized size exceeded the STM32’s available Flash memory (512 KB). Furthermore, the X-CUBE-AI tool optimizes significantly better when provided with TensorFlow Lite flatbuffers.</w:t>
      </w:r>
    </w:p>
    <w:p w14:paraId="7D999CAE" w14:textId="77777777" w:rsidR="00157FF2" w:rsidRPr="00157FF2" w:rsidRDefault="00157FF2" w:rsidP="00157FF2">
      <w:pPr>
        <w:numPr>
          <w:ilvl w:val="1"/>
          <w:numId w:val="3"/>
        </w:numPr>
      </w:pPr>
      <w:r w:rsidRPr="00157FF2">
        <w:rPr>
          <w:i/>
          <w:iCs/>
        </w:rPr>
        <w:t>Solution:</w:t>
      </w:r>
      <w:r w:rsidRPr="00157FF2">
        <w:t xml:space="preserve"> We utilized a Python script (quantize_model.py) to convert the .h5 file into a quantized </w:t>
      </w:r>
      <w:r w:rsidRPr="00157FF2">
        <w:rPr>
          <w:b/>
          <w:bCs/>
        </w:rPr>
        <w:t>.tflite</w:t>
      </w:r>
      <w:r w:rsidRPr="00157FF2">
        <w:t xml:space="preserve"> file (int8). This reduced the model size by approximately 4x, making it compatible with the microcontroller's memory constraints.</w:t>
      </w:r>
    </w:p>
    <w:p w14:paraId="091CA857" w14:textId="77777777" w:rsidR="00157FF2" w:rsidRPr="00157FF2" w:rsidRDefault="00157FF2" w:rsidP="00157FF2">
      <w:r w:rsidRPr="00157FF2">
        <w:rPr>
          <w:b/>
          <w:bCs/>
        </w:rPr>
        <w:t>Results:</w:t>
      </w:r>
      <w:r w:rsidRPr="00157FF2">
        <w:t xml:space="preserve"> The SqueezeNet model was successfully deployed. The board received images via UART and returned correct predictions.</w:t>
      </w:r>
    </w:p>
    <w:p w14:paraId="6C1992A5" w14:textId="07F6BA99" w:rsidR="00157FF2" w:rsidRPr="00157FF2" w:rsidRDefault="00157FF2" w:rsidP="00157FF2">
      <w:r>
        <w:rPr>
          <w:noProof/>
        </w:rPr>
        <w:lastRenderedPageBreak/>
        <w:drawing>
          <wp:inline distT="0" distB="0" distL="0" distR="0" wp14:anchorId="7CA911FB" wp14:editId="7233CE0B">
            <wp:extent cx="5731510" cy="3607435"/>
            <wp:effectExtent l="0" t="0" r="2540" b="0"/>
            <wp:docPr id="1748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FF2">
        <w:pict w14:anchorId="40A5D820">
          <v:rect id="_x0000_i1236" style="width:0;height:1.5pt" o:hralign="center" o:hrstd="t" o:hr="t" fillcolor="#a0a0a0" stroked="f"/>
        </w:pict>
      </w:r>
    </w:p>
    <w:p w14:paraId="2C1BB41C" w14:textId="77777777" w:rsidR="00157FF2" w:rsidRPr="00157FF2" w:rsidRDefault="00157FF2" w:rsidP="00157FF2">
      <w:pPr>
        <w:rPr>
          <w:b/>
          <w:bCs/>
        </w:rPr>
      </w:pPr>
      <w:r w:rsidRPr="00157FF2">
        <w:rPr>
          <w:b/>
          <w:bCs/>
        </w:rPr>
        <w:t>3. Part 2: EfficientNet Implementation</w:t>
      </w:r>
    </w:p>
    <w:p w14:paraId="3DD96CDD" w14:textId="77777777" w:rsidR="00157FF2" w:rsidRPr="00157FF2" w:rsidRDefault="00157FF2" w:rsidP="00157FF2">
      <w:r w:rsidRPr="00157FF2">
        <w:rPr>
          <w:b/>
          <w:bCs/>
        </w:rPr>
        <w:t>Objective:</w:t>
      </w:r>
      <w:r w:rsidRPr="00157FF2">
        <w:t xml:space="preserve"> Implement the advanced EfficientNet architecture.</w:t>
      </w:r>
    </w:p>
    <w:p w14:paraId="59323A31" w14:textId="77777777" w:rsidR="00157FF2" w:rsidRPr="00157FF2" w:rsidRDefault="00157FF2" w:rsidP="00157FF2">
      <w:r w:rsidRPr="00157FF2">
        <w:rPr>
          <w:b/>
          <w:bCs/>
        </w:rPr>
        <w:t>Challenges &amp; Failed Methods:</w:t>
      </w:r>
      <w:r w:rsidRPr="00157FF2">
        <w:t xml:space="preserve"> Our initial attempt to use the standard </w:t>
      </w:r>
      <w:r w:rsidRPr="00157FF2">
        <w:rPr>
          <w:b/>
          <w:bCs/>
        </w:rPr>
        <w:t>EfficientNetB0</w:t>
      </w:r>
      <w:r w:rsidRPr="00157FF2">
        <w:t xml:space="preserve"> architecture failed due to strict hardware limitations.</w:t>
      </w:r>
    </w:p>
    <w:p w14:paraId="76EF56D2" w14:textId="77777777" w:rsidR="00157FF2" w:rsidRPr="00157FF2" w:rsidRDefault="00157FF2" w:rsidP="00157FF2">
      <w:pPr>
        <w:numPr>
          <w:ilvl w:val="0"/>
          <w:numId w:val="4"/>
        </w:numPr>
      </w:pPr>
      <w:r w:rsidRPr="00157FF2">
        <w:rPr>
          <w:b/>
          <w:bCs/>
        </w:rPr>
        <w:t>Software Compatibility:</w:t>
      </w:r>
      <w:r w:rsidRPr="00157FF2">
        <w:t xml:space="preserve"> We faced ValueError: Lambda layer errors in Python due to incompatibilities between the newer Keras 3 library and the legacy EfficientNet file format.</w:t>
      </w:r>
    </w:p>
    <w:p w14:paraId="56E29B24" w14:textId="77777777" w:rsidR="00157FF2" w:rsidRPr="00157FF2" w:rsidRDefault="00157FF2" w:rsidP="00157FF2">
      <w:pPr>
        <w:numPr>
          <w:ilvl w:val="0"/>
          <w:numId w:val="4"/>
        </w:numPr>
      </w:pPr>
      <w:r w:rsidRPr="00157FF2">
        <w:rPr>
          <w:b/>
          <w:bCs/>
        </w:rPr>
        <w:t>Model Size Mismatch:</w:t>
      </w:r>
      <w:r w:rsidRPr="00157FF2">
        <w:t xml:space="preserve"> The standard EfficientNetB0 model (even when quantized) was approximately </w:t>
      </w:r>
      <w:r w:rsidRPr="00157FF2">
        <w:rPr>
          <w:b/>
          <w:bCs/>
        </w:rPr>
        <w:t>4.8 MB</w:t>
      </w:r>
      <w:r w:rsidRPr="00157FF2">
        <w:t>.</w:t>
      </w:r>
    </w:p>
    <w:p w14:paraId="4E66A0CC" w14:textId="77777777" w:rsidR="00157FF2" w:rsidRPr="00157FF2" w:rsidRDefault="00157FF2" w:rsidP="00157FF2">
      <w:pPr>
        <w:numPr>
          <w:ilvl w:val="0"/>
          <w:numId w:val="4"/>
        </w:numPr>
      </w:pPr>
      <w:r w:rsidRPr="00157FF2">
        <w:rPr>
          <w:b/>
          <w:bCs/>
        </w:rPr>
        <w:t>Hardware Constraint:</w:t>
      </w:r>
      <w:r w:rsidRPr="00157FF2">
        <w:t xml:space="preserve"> The STM32F446RE only has </w:t>
      </w:r>
      <w:r w:rsidRPr="00157FF2">
        <w:rPr>
          <w:b/>
          <w:bCs/>
        </w:rPr>
        <w:t>512 KB</w:t>
      </w:r>
      <w:r w:rsidRPr="00157FF2">
        <w:t xml:space="preserve"> of Flash memory.</w:t>
      </w:r>
    </w:p>
    <w:p w14:paraId="5233A174" w14:textId="77777777" w:rsidR="00157FF2" w:rsidRPr="00157FF2" w:rsidRDefault="00157FF2" w:rsidP="00157FF2">
      <w:pPr>
        <w:numPr>
          <w:ilvl w:val="0"/>
          <w:numId w:val="4"/>
        </w:numPr>
      </w:pPr>
      <w:r w:rsidRPr="00157FF2">
        <w:rPr>
          <w:b/>
          <w:bCs/>
        </w:rPr>
        <w:t>Result:</w:t>
      </w:r>
      <w:r w:rsidRPr="00157FF2">
        <w:t xml:space="preserve"> The model was physically too large to fit on the chip, making standard deployment impossible.</w:t>
      </w:r>
    </w:p>
    <w:p w14:paraId="21C5B5D6" w14:textId="77777777" w:rsidR="00157FF2" w:rsidRPr="00157FF2" w:rsidRDefault="00157FF2" w:rsidP="00157FF2">
      <w:r w:rsidRPr="00157FF2">
        <w:rPr>
          <w:b/>
          <w:bCs/>
        </w:rPr>
        <w:t>The Solution: Custom "Mini-EfficientNet"</w:t>
      </w:r>
      <w:r w:rsidRPr="00157FF2">
        <w:t xml:space="preserve"> To resolve this, we wrote a custom script (create_mini_efficientnet.py) to build a scaled-down version of the architecture. We retained the specific architectural features of EfficientNet (</w:t>
      </w:r>
      <w:r w:rsidRPr="00157FF2">
        <w:rPr>
          <w:b/>
          <w:bCs/>
        </w:rPr>
        <w:t>MBConv</w:t>
      </w:r>
      <w:r w:rsidRPr="00157FF2">
        <w:t xml:space="preserve"> blocks and </w:t>
      </w:r>
      <w:r w:rsidRPr="00157FF2">
        <w:rPr>
          <w:b/>
          <w:bCs/>
        </w:rPr>
        <w:t>Swish</w:t>
      </w:r>
      <w:r w:rsidRPr="00157FF2">
        <w:t xml:space="preserve"> activation) but reduced the network depth to produce a model size of </w:t>
      </w:r>
      <w:r w:rsidRPr="00157FF2">
        <w:rPr>
          <w:b/>
          <w:bCs/>
        </w:rPr>
        <w:t>~46 KB</w:t>
      </w:r>
      <w:r w:rsidRPr="00157FF2">
        <w:t>, which fit comfortably within the 512 KB Flash limit.</w:t>
      </w:r>
    </w:p>
    <w:p w14:paraId="38DD8C4A" w14:textId="77777777" w:rsidR="00157FF2" w:rsidRPr="00157FF2" w:rsidRDefault="00157FF2" w:rsidP="00157FF2">
      <w:r w:rsidRPr="00157FF2">
        <w:rPr>
          <w:b/>
          <w:bCs/>
        </w:rPr>
        <w:t>System Integration Issues:</w:t>
      </w:r>
      <w:r w:rsidRPr="00157FF2">
        <w:t xml:space="preserve"> Running EfficientNet introduced runtime crashes that were not present with SqueezeNet:</w:t>
      </w:r>
    </w:p>
    <w:p w14:paraId="265BB98B" w14:textId="77777777" w:rsidR="00157FF2" w:rsidRPr="00157FF2" w:rsidRDefault="00157FF2" w:rsidP="00157FF2">
      <w:pPr>
        <w:numPr>
          <w:ilvl w:val="0"/>
          <w:numId w:val="5"/>
        </w:numPr>
      </w:pPr>
      <w:r w:rsidRPr="00157FF2">
        <w:rPr>
          <w:b/>
          <w:bCs/>
        </w:rPr>
        <w:lastRenderedPageBreak/>
        <w:t>Stack Overflow:</w:t>
      </w:r>
      <w:r w:rsidRPr="00157FF2">
        <w:t xml:space="preserve"> The board crashed silently upon startup. We diagnosed this as a memory overflow and solved it by increasing the </w:t>
      </w:r>
      <w:r w:rsidRPr="00157FF2">
        <w:rPr>
          <w:b/>
          <w:bCs/>
        </w:rPr>
        <w:t>Heap Size to 16KB</w:t>
      </w:r>
      <w:r w:rsidRPr="00157FF2">
        <w:t xml:space="preserve"> (0x4000) and </w:t>
      </w:r>
      <w:r w:rsidRPr="00157FF2">
        <w:rPr>
          <w:b/>
          <w:bCs/>
        </w:rPr>
        <w:t>Stack Size to 8KB</w:t>
      </w:r>
      <w:r w:rsidRPr="00157FF2">
        <w:t xml:space="preserve"> (0x2000) in the linker settings.</w:t>
      </w:r>
    </w:p>
    <w:p w14:paraId="27E9C7FD" w14:textId="77777777" w:rsidR="00157FF2" w:rsidRPr="00157FF2" w:rsidRDefault="00157FF2" w:rsidP="00157FF2">
      <w:pPr>
        <w:numPr>
          <w:ilvl w:val="0"/>
          <w:numId w:val="5"/>
        </w:numPr>
      </w:pPr>
      <w:r w:rsidRPr="00157FF2">
        <w:rPr>
          <w:b/>
          <w:bCs/>
        </w:rPr>
        <w:t>CRC Requirement:</w:t>
      </w:r>
      <w:r w:rsidRPr="00157FF2">
        <w:t xml:space="preserve"> The application failed to initialize because the X-CUBE-AI library requires the hardware </w:t>
      </w:r>
      <w:r w:rsidRPr="00157FF2">
        <w:rPr>
          <w:b/>
          <w:bCs/>
        </w:rPr>
        <w:t>CRC (Cyclic Redundancy Check)</w:t>
      </w:r>
      <w:r w:rsidRPr="00157FF2">
        <w:t xml:space="preserve"> peripheral for verification. Enabling CRC in the .ioc file resolved the crash.</w:t>
      </w:r>
    </w:p>
    <w:p w14:paraId="4EA9FB1E" w14:textId="77777777" w:rsidR="00157FF2" w:rsidRPr="00157FF2" w:rsidRDefault="00157FF2" w:rsidP="00157FF2">
      <w:r w:rsidRPr="00157FF2">
        <w:rPr>
          <w:b/>
          <w:bCs/>
        </w:rPr>
        <w:t>Results:</w:t>
      </w:r>
      <w:r w:rsidRPr="00157FF2">
        <w:t xml:space="preserve"> The custom Mini-EfficientNet was successfully deployed and correctly classified digits with high confidence.</w:t>
      </w:r>
    </w:p>
    <w:p w14:paraId="0B6D8246" w14:textId="730385AF" w:rsidR="00157FF2" w:rsidRPr="00157FF2" w:rsidRDefault="00157FF2" w:rsidP="00157FF2">
      <w:r>
        <w:rPr>
          <w:noProof/>
        </w:rPr>
        <w:drawing>
          <wp:inline distT="0" distB="0" distL="0" distR="0" wp14:anchorId="4EE92356" wp14:editId="49AFA402">
            <wp:extent cx="5731510" cy="3293745"/>
            <wp:effectExtent l="0" t="0" r="2540" b="1905"/>
            <wp:docPr id="1948245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FF2">
        <w:pict w14:anchorId="35612495">
          <v:rect id="_x0000_i1237" style="width:0;height:1.5pt" o:hralign="center" o:hrstd="t" o:hr="t" fillcolor="#a0a0a0" stroked="f"/>
        </w:pict>
      </w:r>
    </w:p>
    <w:p w14:paraId="032B703B" w14:textId="77777777" w:rsidR="00157FF2" w:rsidRPr="00157FF2" w:rsidRDefault="00157FF2" w:rsidP="00157FF2">
      <w:pPr>
        <w:rPr>
          <w:b/>
          <w:bCs/>
        </w:rPr>
      </w:pPr>
      <w:r w:rsidRPr="00157FF2">
        <w:rPr>
          <w:b/>
          <w:bCs/>
        </w:rPr>
        <w:t>4. Description of Key Scripts</w:t>
      </w:r>
    </w:p>
    <w:p w14:paraId="347D2EC6" w14:textId="77777777" w:rsidR="00157FF2" w:rsidRPr="00157FF2" w:rsidRDefault="00157FF2" w:rsidP="00157FF2">
      <w:pPr>
        <w:numPr>
          <w:ilvl w:val="0"/>
          <w:numId w:val="6"/>
        </w:numPr>
      </w:pPr>
      <w:r w:rsidRPr="00157FF2">
        <w:rPr>
          <w:b/>
          <w:bCs/>
        </w:rPr>
        <w:t>create_mini_efficientnet.py</w:t>
      </w:r>
      <w:r w:rsidRPr="00157FF2">
        <w:t>: A custom script developed to solve the memory constraint issue. It defines, trains, and quantizes a miniature version of EfficientNet specifically for the STM32F446RE.</w:t>
      </w:r>
    </w:p>
    <w:p w14:paraId="41782345" w14:textId="77777777" w:rsidR="00157FF2" w:rsidRPr="00157FF2" w:rsidRDefault="00157FF2" w:rsidP="00157FF2">
      <w:pPr>
        <w:numPr>
          <w:ilvl w:val="0"/>
          <w:numId w:val="6"/>
        </w:numPr>
      </w:pPr>
      <w:r w:rsidRPr="00157FF2">
        <w:rPr>
          <w:b/>
          <w:bCs/>
        </w:rPr>
        <w:t>send_image.py</w:t>
      </w:r>
      <w:r w:rsidRPr="00157FF2">
        <w:t>: A PC-side Python utility that establishes a UART connection, sends 3072 bytes of raw image data to the microcontroller, and prints the classification result received from the board.</w:t>
      </w:r>
    </w:p>
    <w:p w14:paraId="38EDE788" w14:textId="77777777" w:rsidR="00157FF2" w:rsidRPr="00157FF2" w:rsidRDefault="00157FF2" w:rsidP="00157FF2">
      <w:pPr>
        <w:numPr>
          <w:ilvl w:val="0"/>
          <w:numId w:val="6"/>
        </w:numPr>
      </w:pPr>
      <w:r w:rsidRPr="00157FF2">
        <w:rPr>
          <w:b/>
          <w:bCs/>
        </w:rPr>
        <w:t>main.c</w:t>
      </w:r>
      <w:r w:rsidRPr="00157FF2">
        <w:t>: The embedded C application. It features a compile-time switch (#ifdef) to toggle between SqueezeNet and EfficientNet logic. It handles the UART data reception, pixel normalization, and execution of the X-CUBE-AI engine.</w:t>
      </w:r>
    </w:p>
    <w:p w14:paraId="7A91E29D" w14:textId="77777777" w:rsidR="00157FF2" w:rsidRDefault="00157FF2">
      <w:pPr>
        <w:rPr>
          <w:b/>
          <w:bCs/>
        </w:rPr>
      </w:pPr>
      <w:r>
        <w:rPr>
          <w:b/>
          <w:bCs/>
        </w:rPr>
        <w:br w:type="page"/>
      </w:r>
    </w:p>
    <w:p w14:paraId="19D8219A" w14:textId="0CB799BF" w:rsidR="00157FF2" w:rsidRPr="00157FF2" w:rsidRDefault="00157FF2" w:rsidP="00157FF2">
      <w:pPr>
        <w:rPr>
          <w:b/>
          <w:bCs/>
        </w:rPr>
      </w:pPr>
      <w:r w:rsidRPr="00157FF2">
        <w:rPr>
          <w:b/>
          <w:bCs/>
        </w:rPr>
        <w:lastRenderedPageBreak/>
        <w:t>5. Conclusion</w:t>
      </w:r>
    </w:p>
    <w:p w14:paraId="138DD894" w14:textId="77777777" w:rsidR="00157FF2" w:rsidRPr="00157FF2" w:rsidRDefault="00157FF2" w:rsidP="00157FF2">
      <w:r w:rsidRPr="00157FF2">
        <w:t>This assignment demonstrated the complete workflow of embedded AI, from high-level model design in Python to low-level hardware optimization in C. By diagnosing file format incompatibilities (.h5 vs .tflite), memory overflows, and architectural constraints, we successfully deployed two distinct Deep Learning models on a resource-constrained microcontroller.</w:t>
      </w:r>
    </w:p>
    <w:p w14:paraId="6A8A23D6" w14:textId="77777777" w:rsidR="00B53765" w:rsidRDefault="00B53765" w:rsidP="00166F3E"/>
    <w:sectPr w:rsidR="00B5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52C"/>
    <w:multiLevelType w:val="multilevel"/>
    <w:tmpl w:val="6FCC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E0494"/>
    <w:multiLevelType w:val="multilevel"/>
    <w:tmpl w:val="BFD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80966"/>
    <w:multiLevelType w:val="multilevel"/>
    <w:tmpl w:val="6A8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E5D36"/>
    <w:multiLevelType w:val="multilevel"/>
    <w:tmpl w:val="377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B628D"/>
    <w:multiLevelType w:val="multilevel"/>
    <w:tmpl w:val="073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D20AA"/>
    <w:multiLevelType w:val="multilevel"/>
    <w:tmpl w:val="C26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37316">
    <w:abstractNumId w:val="4"/>
  </w:num>
  <w:num w:numId="2" w16cid:durableId="233131030">
    <w:abstractNumId w:val="3"/>
  </w:num>
  <w:num w:numId="3" w16cid:durableId="1969358741">
    <w:abstractNumId w:val="2"/>
  </w:num>
  <w:num w:numId="4" w16cid:durableId="1969627553">
    <w:abstractNumId w:val="0"/>
  </w:num>
  <w:num w:numId="5" w16cid:durableId="995642940">
    <w:abstractNumId w:val="5"/>
  </w:num>
  <w:num w:numId="6" w16cid:durableId="2019381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40"/>
    <w:rsid w:val="000226CF"/>
    <w:rsid w:val="00115C2C"/>
    <w:rsid w:val="00157FF2"/>
    <w:rsid w:val="00166F3E"/>
    <w:rsid w:val="004C231E"/>
    <w:rsid w:val="005957A2"/>
    <w:rsid w:val="005E7E33"/>
    <w:rsid w:val="00730BA6"/>
    <w:rsid w:val="00761B59"/>
    <w:rsid w:val="00831640"/>
    <w:rsid w:val="00837C71"/>
    <w:rsid w:val="00850377"/>
    <w:rsid w:val="00853C55"/>
    <w:rsid w:val="008E29EA"/>
    <w:rsid w:val="009369C8"/>
    <w:rsid w:val="009E4DC1"/>
    <w:rsid w:val="00B414C0"/>
    <w:rsid w:val="00B53765"/>
    <w:rsid w:val="00B818ED"/>
    <w:rsid w:val="00BD0D5A"/>
    <w:rsid w:val="00C771E9"/>
    <w:rsid w:val="00D93479"/>
    <w:rsid w:val="00E310BD"/>
    <w:rsid w:val="00EA2230"/>
    <w:rsid w:val="00F95A15"/>
    <w:rsid w:val="00FD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FD679"/>
  <w15:chartTrackingRefBased/>
  <w15:docId w15:val="{E74E0765-2868-490C-A17C-903C659C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765"/>
  </w:style>
  <w:style w:type="paragraph" w:styleId="Heading1">
    <w:name w:val="heading 1"/>
    <w:basedOn w:val="Normal"/>
    <w:next w:val="Normal"/>
    <w:link w:val="Heading1Char"/>
    <w:uiPriority w:val="9"/>
    <w:qFormat/>
    <w:rsid w:val="0083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71E9"/>
    <w:rPr>
      <w:rFonts w:ascii="Times New Roman" w:hAnsi="Times New Roman" w:cs="Times New Roman"/>
    </w:rPr>
  </w:style>
  <w:style w:type="character" w:customStyle="1" w:styleId="wacimagecontainer">
    <w:name w:val="wacimagecontainer"/>
    <w:basedOn w:val="DefaultParagraphFont"/>
    <w:rsid w:val="009E4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Yiğit Söyleyici</dc:creator>
  <cp:keywords/>
  <dc:description/>
  <cp:lastModifiedBy>Yusuf Yiğit Söyleyici</cp:lastModifiedBy>
  <cp:revision>10</cp:revision>
  <dcterms:created xsi:type="dcterms:W3CDTF">2025-11-04T16:23:00Z</dcterms:created>
  <dcterms:modified xsi:type="dcterms:W3CDTF">2026-01-04T12:03:00Z</dcterms:modified>
</cp:coreProperties>
</file>