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ZUBAYDULLO RASULOV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77" w:rsidRDefault="00E52177" w:rsidP="00720984">
      <w:pPr>
        <w:spacing w:after="0" w:line="240" w:lineRule="auto"/>
      </w:pPr>
      <w:r>
        <w:separator/>
      </w:r>
    </w:p>
  </w:endnote>
  <w:end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77" w:rsidRDefault="00E52177" w:rsidP="00720984">
      <w:pPr>
        <w:spacing w:after="0" w:line="240" w:lineRule="auto"/>
      </w:pPr>
      <w:r>
        <w:separator/>
      </w:r>
    </w:p>
  </w:footnote>
  <w:footnote w:type="continuationSeparator" w:id="0">
    <w:p w:rsidR="00E52177" w:rsidRDefault="00E52177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C6C76"/>
    <w:rsid w:val="00943866"/>
    <w:rsid w:val="00BC67AA"/>
    <w:rsid w:val="00CA2CDA"/>
    <w:rsid w:val="00E117C5"/>
    <w:rsid w:val="00E5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A3F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2021-11-20T07:05:00Z</dcterms:modified>
</cp:coreProperties>
</file>