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M.D.Ermamatov,  I.A.Boyxonov</w:t>
        <w:br/>
        <w:t>DISTRAKTORLAR TAHLILI: BIOLOGIYA FANIDAN O‘TKAZILGAN TEST SINOVI NATIJALARI</w:t>
      </w:r>
    </w:p>
    <w:p>
      <w:pPr>
        <w:pStyle w:val="Heading2"/>
      </w:pPr>
      <w:r>
        <w:t xml:space="preserve"> A.A.Abbosov</w:t>
        <w:br/>
        <w:t>SOCIO-COGNITIVE FRAMEWORK IN PRACTICE: A COGNITIVE PROCESSING APPROACH TO DEFINING THE READING CONSTRUCT</w:t>
      </w:r>
    </w:p>
    <w:p>
      <w:pPr>
        <w:pStyle w:val="Heading2"/>
      </w:pPr>
      <w:r>
        <w:t xml:space="preserve"> A.R.Sattiyev,  M.D.Ermamatov</w:t>
        <w:br/>
        <w:t>Matematika fanidan milliy sertifikat uchun oʻtkazilgan test sinovlari natijalari tahlili</w:t>
      </w:r>
    </w:p>
    <w:p>
      <w:pPr>
        <w:pStyle w:val="Heading2"/>
      </w:pPr>
      <w:r>
        <w:t xml:space="preserve"> A.B.Normurodov,  I.A.Boyxonov</w:t>
        <w:br/>
        <w:t>RAYT XARITASI, ICHKI VA TASHQI MOSLIK STATISTIKALARI: BIOLOGIYA FANIDAN O‘TKAZILGAN TEST SINOVI NATIJALARI</w:t>
      </w:r>
    </w:p>
    <w:p>
      <w:pPr>
        <w:pStyle w:val="Heading2"/>
      </w:pPr>
      <w:r>
        <w:t xml:space="preserve"> Q.A.Amonov,  A.A.Baratov</w:t>
        <w:br/>
        <w:t>BLUM TAKSONOMIYASI ASOSIDA FIZIKADAN TEST TOPSHIRIQLARINI SHAKLLANTIRISH.</w:t>
      </w:r>
    </w:p>
    <w:p>
      <w:pPr>
        <w:pStyle w:val="Heading2"/>
      </w:pPr>
      <w:r>
        <w:br/>
        <w:t xml:space="preserve"> M.D.Ermamatov,  I.A.Boyxonov</w:t>
        <w:br/>
        <w:t>DISTRAKTOR ANALYSIS: TEST RESULTS ON BIOLOGY</w:t>
      </w:r>
    </w:p>
    <w:p>
      <w:pPr>
        <w:pStyle w:val="Heading2"/>
      </w:pPr>
      <w:r>
        <w:br/>
        <w:t xml:space="preserve"> A.A.Abbosov</w:t>
        <w:br/>
        <w:t>Ijtimoiy-kognitiv struktura amaliyotda: O‘qish ko‘nikmasi konstruktini aniqlashda kognitiv qayta ishlash modeli</w:t>
      </w:r>
    </w:p>
    <w:p>
      <w:pPr>
        <w:pStyle w:val="Heading2"/>
      </w:pPr>
      <w:r>
        <w:br/>
        <w:t xml:space="preserve"> A.R.Sattiyev,  M.D.Ermamatov</w:t>
        <w:br/>
        <w:t>Analysis of test resulsts on mathematics for national certificate</w:t>
      </w:r>
    </w:p>
    <w:p>
      <w:pPr>
        <w:pStyle w:val="Heading2"/>
      </w:pPr>
      <w:r>
        <w:br/>
        <w:t xml:space="preserve"> A.B.Normurodov,  I.A.Boyxonov</w:t>
        <w:br/>
        <w:t>WRIGHT MAP, INFIT AND OUTFIT STATISTICS: RESULTS OF BIOLOGY TEST</w:t>
      </w:r>
    </w:p>
    <w:p>
      <w:pPr>
        <w:pStyle w:val="Heading2"/>
      </w:pPr>
      <w:r>
        <w:br/>
        <w:t xml:space="preserve"> Q.A.Amonov,  A.A.Baratov</w:t>
        <w:br/>
        <w:t>FORMATION OF PHYSICS TEST TASKS ON THE BASIS OF BLOOM’S TAXONOMY.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