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tblW w:w="0" w:type="auto"/>
        <w:tblLook w:val="04A0" w:firstRow="1" w:lastRow="0" w:firstColumn="1" w:lastColumn="0" w:noHBand="0" w:noVBand="1"/>
      </w:tblPr>
      <w:tblGrid>
        <w:gridCol w:w="2099"/>
        <w:gridCol w:w="7201"/>
      </w:tblGrid>
      <w:tr w:rsidR="00025ED5" w14:paraId="43A2C5CD" w14:textId="77777777" w:rsidTr="00025ED5">
        <w:trPr>
          <w:trHeight w:val="801"/>
        </w:trPr>
        <w:tc>
          <w:tcPr>
            <w:tcW w:w="9300" w:type="dxa"/>
            <w:gridSpan w:val="2"/>
            <w:shd w:val="clear" w:color="auto" w:fill="A8D08D" w:themeFill="accent6" w:themeFillTint="99"/>
          </w:tcPr>
          <w:p w14:paraId="0B1BC6B5" w14:textId="77777777" w:rsidR="00025ED5" w:rsidRPr="004A41C6" w:rsidRDefault="00025ED5" w:rsidP="009508E5">
            <w:pPr>
              <w:rPr>
                <w:b/>
              </w:rPr>
            </w:pPr>
            <w:r w:rsidRPr="004A41C6">
              <w:rPr>
                <w:b/>
              </w:rPr>
              <w:t>Speaking Part 3</w:t>
            </w:r>
          </w:p>
        </w:tc>
      </w:tr>
      <w:tr w:rsidR="00025ED5" w14:paraId="20213620" w14:textId="77777777" w:rsidTr="004A41C6">
        <w:trPr>
          <w:trHeight w:val="756"/>
        </w:trPr>
        <w:tc>
          <w:tcPr>
            <w:tcW w:w="2099" w:type="dxa"/>
            <w:shd w:val="clear" w:color="auto" w:fill="A8D08D" w:themeFill="accent6" w:themeFillTint="99"/>
          </w:tcPr>
          <w:p w14:paraId="568B1E37" w14:textId="77777777" w:rsidR="00025ED5" w:rsidRPr="004A41C6" w:rsidRDefault="00025ED5" w:rsidP="009508E5">
            <w:pPr>
              <w:rPr>
                <w:b/>
              </w:rPr>
            </w:pPr>
            <w:r w:rsidRPr="004A41C6">
              <w:rPr>
                <w:b/>
              </w:rPr>
              <w:t>Topic</w:t>
            </w:r>
          </w:p>
        </w:tc>
        <w:tc>
          <w:tcPr>
            <w:tcW w:w="7201" w:type="dxa"/>
          </w:tcPr>
          <w:p w14:paraId="702C6516" w14:textId="77777777" w:rsidR="00F90B7E" w:rsidRPr="00F90B7E" w:rsidRDefault="00F90B7E" w:rsidP="00F90B7E">
            <w:pPr>
              <w:rPr>
                <w:rFonts w:ascii="Calibri (Body)" w:hAnsi="Calibri (Body)" w:cs="Arial"/>
                <w:b/>
                <w:bCs/>
                <w:sz w:val="24"/>
                <w:szCs w:val="24"/>
                <w:lang w:val="ru-RU"/>
              </w:rPr>
            </w:pPr>
            <w:r w:rsidRPr="00F90B7E">
              <w:rPr>
                <w:rFonts w:ascii="Calibri (Body)" w:hAnsi="Calibri (Body)" w:cs="Arial"/>
                <w:b/>
                <w:bCs/>
                <w:sz w:val="24"/>
                <w:szCs w:val="24"/>
              </w:rPr>
              <w:t>Social trends</w:t>
            </w:r>
          </w:p>
          <w:p w14:paraId="60751BB7" w14:textId="7A859825" w:rsidR="0050476F" w:rsidRPr="00C0125B" w:rsidRDefault="0050476F" w:rsidP="0050476F">
            <w:pPr>
              <w:rPr>
                <w:rFonts w:cstheme="minorHAnsi"/>
                <w:color w:val="000000" w:themeColor="text1"/>
                <w:sz w:val="24"/>
                <w:szCs w:val="28"/>
                <w:lang w:val="ru-RU"/>
              </w:rPr>
            </w:pPr>
          </w:p>
          <w:p w14:paraId="32130E88" w14:textId="3E502733" w:rsidR="00025ED5" w:rsidRPr="00C0125B" w:rsidRDefault="00025ED5" w:rsidP="009508E5">
            <w:pPr>
              <w:rPr>
                <w:rFonts w:cstheme="minorHAnsi"/>
                <w:sz w:val="24"/>
                <w:szCs w:val="28"/>
              </w:rPr>
            </w:pPr>
          </w:p>
        </w:tc>
      </w:tr>
      <w:tr w:rsidR="00025ED5" w14:paraId="3F50A06E" w14:textId="77777777" w:rsidTr="004A41C6">
        <w:trPr>
          <w:trHeight w:val="8614"/>
        </w:trPr>
        <w:tc>
          <w:tcPr>
            <w:tcW w:w="2099" w:type="dxa"/>
            <w:shd w:val="clear" w:color="auto" w:fill="A8D08D" w:themeFill="accent6" w:themeFillTint="99"/>
          </w:tcPr>
          <w:p w14:paraId="35261E60" w14:textId="77777777" w:rsidR="00025ED5" w:rsidRPr="004A41C6" w:rsidRDefault="004A41C6" w:rsidP="009508E5">
            <w:pPr>
              <w:rPr>
                <w:b/>
              </w:rPr>
            </w:pPr>
            <w:r w:rsidRPr="004A41C6">
              <w:rPr>
                <w:b/>
              </w:rPr>
              <w:t>Question</w:t>
            </w:r>
          </w:p>
        </w:tc>
        <w:tc>
          <w:tcPr>
            <w:tcW w:w="7201" w:type="dxa"/>
          </w:tcPr>
          <w:p w14:paraId="25ED9468" w14:textId="77777777" w:rsidR="0050476F" w:rsidRPr="00C0125B" w:rsidRDefault="0050476F" w:rsidP="0050476F">
            <w:pPr>
              <w:rPr>
                <w:rStyle w:val="fontstyle01"/>
                <w:rFonts w:asciiTheme="minorHAnsi" w:hAnsiTheme="minorHAnsi" w:cstheme="minorHAnsi"/>
                <w:sz w:val="24"/>
              </w:rPr>
            </w:pPr>
            <w:r w:rsidRPr="00C0125B">
              <w:rPr>
                <w:rStyle w:val="fontstyle01"/>
                <w:rFonts w:asciiTheme="minorHAnsi" w:hAnsiTheme="minorHAnsi" w:cstheme="minorHAnsi"/>
                <w:sz w:val="24"/>
              </w:rPr>
              <w:t>Part three. In this part, you are going to speak on a topic for two minutes. You can see the topic on the screen and two lists of points - for and against - related to the topic. Choose two items from each list and give a balanced argument to represent both sides of the topic. You have one minute to prepare your argument. You will then have two minutes to speak. Begin speaking when you hear this sound (chime).</w:t>
            </w:r>
          </w:p>
          <w:p w14:paraId="43DD6DAC" w14:textId="77777777" w:rsidR="0050476F" w:rsidRPr="00C0125B" w:rsidRDefault="0050476F" w:rsidP="0050476F">
            <w:pPr>
              <w:rPr>
                <w:rFonts w:cstheme="minorHAnsi"/>
                <w:color w:val="000000"/>
                <w:sz w:val="24"/>
                <w:szCs w:val="28"/>
              </w:rPr>
            </w:pPr>
          </w:p>
          <w:tbl>
            <w:tblPr>
              <w:tblStyle w:val="a3"/>
              <w:tblW w:w="0" w:type="auto"/>
              <w:tblLook w:val="04A0" w:firstRow="1" w:lastRow="0" w:firstColumn="1" w:lastColumn="0" w:noHBand="0" w:noVBand="1"/>
            </w:tblPr>
            <w:tblGrid>
              <w:gridCol w:w="3487"/>
              <w:gridCol w:w="3488"/>
            </w:tblGrid>
            <w:tr w:rsidR="00C0125B" w:rsidRPr="00C0125B" w14:paraId="3C52B0D9" w14:textId="77777777" w:rsidTr="000D6910">
              <w:tc>
                <w:tcPr>
                  <w:tcW w:w="6975" w:type="dxa"/>
                  <w:gridSpan w:val="2"/>
                </w:tcPr>
                <w:p w14:paraId="2E030036" w14:textId="1D6A649F" w:rsidR="00C0125B" w:rsidRPr="00472A5A" w:rsidRDefault="00472A5A" w:rsidP="00472A5A">
                  <w:pPr>
                    <w:jc w:val="center"/>
                    <w:rPr>
                      <w:b/>
                      <w:bCs/>
                      <w:sz w:val="24"/>
                      <w:szCs w:val="24"/>
                    </w:rPr>
                  </w:pPr>
                  <w:r w:rsidRPr="00472A5A">
                    <w:rPr>
                      <w:b/>
                      <w:bCs/>
                      <w:sz w:val="24"/>
                      <w:szCs w:val="24"/>
                    </w:rPr>
                    <w:t>Social media should be restricted for teenagers</w:t>
                  </w:r>
                </w:p>
                <w:p w14:paraId="27FD5280" w14:textId="3BEA7E7B" w:rsidR="00472A5A" w:rsidRPr="00C0125B" w:rsidRDefault="00472A5A" w:rsidP="0050476F">
                  <w:pPr>
                    <w:rPr>
                      <w:rFonts w:cstheme="minorHAnsi"/>
                      <w:color w:val="000000"/>
                      <w:sz w:val="24"/>
                      <w:szCs w:val="28"/>
                    </w:rPr>
                  </w:pPr>
                </w:p>
              </w:tc>
            </w:tr>
            <w:tr w:rsidR="00C0125B" w:rsidRPr="00C0125B" w14:paraId="679444A9" w14:textId="77777777" w:rsidTr="00C0125B">
              <w:tc>
                <w:tcPr>
                  <w:tcW w:w="3487" w:type="dxa"/>
                </w:tcPr>
                <w:p w14:paraId="5B97E45E" w14:textId="77777777" w:rsidR="00F90B7E" w:rsidRPr="00F90B7E" w:rsidRDefault="00F90B7E" w:rsidP="00F90B7E">
                  <w:pPr>
                    <w:rPr>
                      <w:rFonts w:cstheme="minorHAnsi"/>
                      <w:b/>
                      <w:bCs/>
                      <w:color w:val="000000"/>
                      <w:sz w:val="24"/>
                      <w:szCs w:val="28"/>
                      <w:lang w:val="ru-RU"/>
                    </w:rPr>
                  </w:pPr>
                  <w:r w:rsidRPr="00F90B7E">
                    <w:rPr>
                      <w:rFonts w:cstheme="minorHAnsi"/>
                      <w:b/>
                      <w:bCs/>
                      <w:color w:val="000000"/>
                      <w:sz w:val="24"/>
                      <w:szCs w:val="28"/>
                      <w:lang w:val="ru-RU"/>
                    </w:rPr>
                    <w:t>FOR</w:t>
                  </w:r>
                </w:p>
                <w:p w14:paraId="6D20DF09" w14:textId="77777777" w:rsidR="00F90B7E" w:rsidRPr="00F90B7E" w:rsidRDefault="00F90B7E" w:rsidP="00F90B7E">
                  <w:pPr>
                    <w:numPr>
                      <w:ilvl w:val="0"/>
                      <w:numId w:val="3"/>
                    </w:numPr>
                    <w:rPr>
                      <w:rFonts w:cstheme="minorHAnsi"/>
                      <w:b/>
                      <w:bCs/>
                      <w:color w:val="000000"/>
                      <w:sz w:val="24"/>
                      <w:szCs w:val="28"/>
                    </w:rPr>
                  </w:pPr>
                  <w:r w:rsidRPr="00F90B7E">
                    <w:rPr>
                      <w:rFonts w:cstheme="minorHAnsi"/>
                      <w:b/>
                      <w:bCs/>
                      <w:color w:val="000000"/>
                      <w:sz w:val="24"/>
                      <w:szCs w:val="28"/>
                    </w:rPr>
                    <w:t>Reduces addiction and mental health issues.</w:t>
                  </w:r>
                </w:p>
                <w:p w14:paraId="211943E6" w14:textId="77777777" w:rsidR="00F90B7E" w:rsidRPr="00F90B7E" w:rsidRDefault="00F90B7E" w:rsidP="00F90B7E">
                  <w:pPr>
                    <w:numPr>
                      <w:ilvl w:val="0"/>
                      <w:numId w:val="3"/>
                    </w:numPr>
                    <w:rPr>
                      <w:rFonts w:cstheme="minorHAnsi"/>
                      <w:b/>
                      <w:bCs/>
                      <w:color w:val="000000"/>
                      <w:sz w:val="24"/>
                      <w:szCs w:val="28"/>
                    </w:rPr>
                  </w:pPr>
                  <w:r w:rsidRPr="00F90B7E">
                    <w:rPr>
                      <w:rFonts w:cstheme="minorHAnsi"/>
                      <w:b/>
                      <w:bCs/>
                      <w:color w:val="000000"/>
                      <w:sz w:val="24"/>
                      <w:szCs w:val="28"/>
                    </w:rPr>
                    <w:t>Helps teens focus on studies and real-life interactions.</w:t>
                  </w:r>
                </w:p>
                <w:p w14:paraId="614E8A1F" w14:textId="77777777" w:rsidR="00F90B7E" w:rsidRPr="00F90B7E" w:rsidRDefault="00F90B7E" w:rsidP="00F90B7E">
                  <w:pPr>
                    <w:numPr>
                      <w:ilvl w:val="0"/>
                      <w:numId w:val="3"/>
                    </w:numPr>
                    <w:rPr>
                      <w:rFonts w:cstheme="minorHAnsi"/>
                      <w:b/>
                      <w:bCs/>
                      <w:color w:val="000000"/>
                      <w:sz w:val="24"/>
                      <w:szCs w:val="28"/>
                    </w:rPr>
                  </w:pPr>
                  <w:r w:rsidRPr="00F90B7E">
                    <w:rPr>
                      <w:rFonts w:cstheme="minorHAnsi"/>
                      <w:b/>
                      <w:bCs/>
                      <w:color w:val="000000"/>
                      <w:sz w:val="24"/>
                      <w:szCs w:val="28"/>
                    </w:rPr>
                    <w:t>Prevents exposure to harmful or misleading content.</w:t>
                  </w:r>
                </w:p>
                <w:p w14:paraId="4B573F16" w14:textId="77777777" w:rsidR="00C0125B" w:rsidRPr="00C0125B" w:rsidRDefault="00C0125B" w:rsidP="0050476F">
                  <w:pPr>
                    <w:rPr>
                      <w:rFonts w:cstheme="minorHAnsi"/>
                      <w:color w:val="000000"/>
                      <w:sz w:val="24"/>
                      <w:szCs w:val="28"/>
                    </w:rPr>
                  </w:pPr>
                </w:p>
              </w:tc>
              <w:tc>
                <w:tcPr>
                  <w:tcW w:w="3488" w:type="dxa"/>
                </w:tcPr>
                <w:p w14:paraId="7E2EA40F" w14:textId="77777777" w:rsidR="00F90B7E" w:rsidRPr="00F90B7E" w:rsidRDefault="00F90B7E" w:rsidP="00F90B7E">
                  <w:pPr>
                    <w:rPr>
                      <w:rFonts w:cstheme="minorHAnsi"/>
                      <w:b/>
                      <w:bCs/>
                      <w:color w:val="000000"/>
                      <w:sz w:val="24"/>
                      <w:szCs w:val="28"/>
                      <w:lang w:val="ru-RU"/>
                    </w:rPr>
                  </w:pPr>
                  <w:r w:rsidRPr="00F90B7E">
                    <w:rPr>
                      <w:rFonts w:cstheme="minorHAnsi"/>
                      <w:b/>
                      <w:bCs/>
                      <w:color w:val="000000"/>
                      <w:sz w:val="24"/>
                      <w:szCs w:val="28"/>
                      <w:lang w:val="ru-RU"/>
                    </w:rPr>
                    <w:t>AGAINST</w:t>
                  </w:r>
                </w:p>
                <w:p w14:paraId="5E58CE8E" w14:textId="77777777" w:rsidR="00F90B7E" w:rsidRPr="00F90B7E" w:rsidRDefault="00F90B7E" w:rsidP="00F90B7E">
                  <w:pPr>
                    <w:numPr>
                      <w:ilvl w:val="0"/>
                      <w:numId w:val="4"/>
                    </w:numPr>
                    <w:rPr>
                      <w:rFonts w:cstheme="minorHAnsi"/>
                      <w:b/>
                      <w:bCs/>
                      <w:color w:val="000000"/>
                      <w:sz w:val="24"/>
                      <w:szCs w:val="28"/>
                    </w:rPr>
                  </w:pPr>
                  <w:r w:rsidRPr="00F90B7E">
                    <w:rPr>
                      <w:rFonts w:cstheme="minorHAnsi"/>
                      <w:b/>
                      <w:bCs/>
                      <w:color w:val="000000"/>
                      <w:sz w:val="24"/>
                      <w:szCs w:val="28"/>
                    </w:rPr>
                    <w:t>Social media helps teens stay informed and connected.</w:t>
                  </w:r>
                </w:p>
                <w:p w14:paraId="0FF90836" w14:textId="77777777" w:rsidR="00F90B7E" w:rsidRPr="00F90B7E" w:rsidRDefault="00F90B7E" w:rsidP="00F90B7E">
                  <w:pPr>
                    <w:numPr>
                      <w:ilvl w:val="0"/>
                      <w:numId w:val="4"/>
                    </w:numPr>
                    <w:rPr>
                      <w:rFonts w:cstheme="minorHAnsi"/>
                      <w:b/>
                      <w:bCs/>
                      <w:color w:val="000000"/>
                      <w:sz w:val="24"/>
                      <w:szCs w:val="28"/>
                    </w:rPr>
                  </w:pPr>
                  <w:r w:rsidRPr="00F90B7E">
                    <w:rPr>
                      <w:rFonts w:cstheme="minorHAnsi"/>
                      <w:b/>
                      <w:bCs/>
                      <w:color w:val="000000"/>
                      <w:sz w:val="24"/>
                      <w:szCs w:val="28"/>
                    </w:rPr>
                    <w:t>It provides opportunities for education and career growth.</w:t>
                  </w:r>
                </w:p>
                <w:p w14:paraId="5FBCC54D" w14:textId="77777777" w:rsidR="00F90B7E" w:rsidRPr="00F90B7E" w:rsidRDefault="00F90B7E" w:rsidP="00F90B7E">
                  <w:pPr>
                    <w:numPr>
                      <w:ilvl w:val="0"/>
                      <w:numId w:val="4"/>
                    </w:numPr>
                    <w:rPr>
                      <w:rFonts w:cstheme="minorHAnsi"/>
                      <w:b/>
                      <w:bCs/>
                      <w:color w:val="000000"/>
                      <w:sz w:val="24"/>
                      <w:szCs w:val="28"/>
                    </w:rPr>
                  </w:pPr>
                  <w:r w:rsidRPr="00F90B7E">
                    <w:rPr>
                      <w:rFonts w:cstheme="minorHAnsi"/>
                      <w:b/>
                      <w:bCs/>
                      <w:color w:val="000000"/>
                      <w:sz w:val="24"/>
                      <w:szCs w:val="28"/>
                    </w:rPr>
                    <w:t>Parents should regulate usage instead of banning it.</w:t>
                  </w:r>
                </w:p>
                <w:p w14:paraId="6D1C090E" w14:textId="77777777" w:rsidR="00C0125B" w:rsidRPr="00C0125B" w:rsidRDefault="00C0125B" w:rsidP="0050476F">
                  <w:pPr>
                    <w:rPr>
                      <w:rFonts w:cstheme="minorHAnsi"/>
                      <w:color w:val="000000"/>
                      <w:sz w:val="24"/>
                      <w:szCs w:val="28"/>
                    </w:rPr>
                  </w:pPr>
                </w:p>
              </w:tc>
            </w:tr>
          </w:tbl>
          <w:p w14:paraId="12681DEC" w14:textId="2663205E" w:rsidR="0050476F" w:rsidRPr="00C0125B" w:rsidRDefault="0050476F" w:rsidP="0050476F">
            <w:pPr>
              <w:rPr>
                <w:rFonts w:cstheme="minorHAnsi"/>
                <w:color w:val="000000"/>
                <w:sz w:val="24"/>
                <w:szCs w:val="28"/>
              </w:rPr>
            </w:pPr>
          </w:p>
        </w:tc>
      </w:tr>
    </w:tbl>
    <w:p w14:paraId="1327708F" w14:textId="77777777" w:rsidR="00185CD8" w:rsidRPr="00025ED5" w:rsidRDefault="00185CD8" w:rsidP="00025ED5"/>
    <w:sectPr w:rsidR="00185CD8" w:rsidRPr="00025ED5" w:rsidSect="00F02B9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Italic">
    <w:altName w:val="Calibri"/>
    <w:panose1 w:val="00000000000000000000"/>
    <w:charset w:val="00"/>
    <w:family w:val="roman"/>
    <w:notTrueType/>
    <w:pitch w:val="default"/>
  </w:font>
  <w:font w:name="Calibri (Body)">
    <w:altName w:val="Calibri"/>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F7423A"/>
    <w:multiLevelType w:val="multilevel"/>
    <w:tmpl w:val="FBEC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02278"/>
    <w:multiLevelType w:val="multilevel"/>
    <w:tmpl w:val="1012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C2042"/>
    <w:multiLevelType w:val="multilevel"/>
    <w:tmpl w:val="5CEA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8B61B4"/>
    <w:multiLevelType w:val="multilevel"/>
    <w:tmpl w:val="27C0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D7B"/>
    <w:rsid w:val="00025ED5"/>
    <w:rsid w:val="00185CD8"/>
    <w:rsid w:val="00207D7F"/>
    <w:rsid w:val="00363D7B"/>
    <w:rsid w:val="00472A5A"/>
    <w:rsid w:val="004A41C6"/>
    <w:rsid w:val="0050476F"/>
    <w:rsid w:val="006C395D"/>
    <w:rsid w:val="00C0125B"/>
    <w:rsid w:val="00F02B95"/>
    <w:rsid w:val="00F90B7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7A6F7C"/>
  <w15:chartTrackingRefBased/>
  <w15:docId w15:val="{26E066B7-2E39-43C6-B3D0-497F3B4F4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25ED5"/>
    <w:rPr>
      <w:lang w:val="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6C395D"/>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0"/>
    <w:rsid w:val="0050476F"/>
    <w:rPr>
      <w:rFonts w:ascii="Calibri-Italic" w:hAnsi="Calibri-Italic"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700957">
      <w:bodyDiv w:val="1"/>
      <w:marLeft w:val="0"/>
      <w:marRight w:val="0"/>
      <w:marTop w:val="0"/>
      <w:marBottom w:val="0"/>
      <w:divBdr>
        <w:top w:val="none" w:sz="0" w:space="0" w:color="auto"/>
        <w:left w:val="none" w:sz="0" w:space="0" w:color="auto"/>
        <w:bottom w:val="none" w:sz="0" w:space="0" w:color="auto"/>
        <w:right w:val="none" w:sz="0" w:space="0" w:color="auto"/>
      </w:divBdr>
    </w:div>
    <w:div w:id="200213046">
      <w:bodyDiv w:val="1"/>
      <w:marLeft w:val="0"/>
      <w:marRight w:val="0"/>
      <w:marTop w:val="0"/>
      <w:marBottom w:val="0"/>
      <w:divBdr>
        <w:top w:val="none" w:sz="0" w:space="0" w:color="auto"/>
        <w:left w:val="none" w:sz="0" w:space="0" w:color="auto"/>
        <w:bottom w:val="none" w:sz="0" w:space="0" w:color="auto"/>
        <w:right w:val="none" w:sz="0" w:space="0" w:color="auto"/>
      </w:divBdr>
    </w:div>
    <w:div w:id="1014652985">
      <w:bodyDiv w:val="1"/>
      <w:marLeft w:val="0"/>
      <w:marRight w:val="0"/>
      <w:marTop w:val="0"/>
      <w:marBottom w:val="0"/>
      <w:divBdr>
        <w:top w:val="none" w:sz="0" w:space="0" w:color="auto"/>
        <w:left w:val="none" w:sz="0" w:space="0" w:color="auto"/>
        <w:bottom w:val="none" w:sz="0" w:space="0" w:color="auto"/>
        <w:right w:val="none" w:sz="0" w:space="0" w:color="auto"/>
      </w:divBdr>
    </w:div>
    <w:div w:id="1338775994">
      <w:bodyDiv w:val="1"/>
      <w:marLeft w:val="0"/>
      <w:marRight w:val="0"/>
      <w:marTop w:val="0"/>
      <w:marBottom w:val="0"/>
      <w:divBdr>
        <w:top w:val="none" w:sz="0" w:space="0" w:color="auto"/>
        <w:left w:val="none" w:sz="0" w:space="0" w:color="auto"/>
        <w:bottom w:val="none" w:sz="0" w:space="0" w:color="auto"/>
        <w:right w:val="none" w:sz="0" w:space="0" w:color="auto"/>
      </w:divBdr>
    </w:div>
    <w:div w:id="1918127393">
      <w:bodyDiv w:val="1"/>
      <w:marLeft w:val="0"/>
      <w:marRight w:val="0"/>
      <w:marTop w:val="0"/>
      <w:marBottom w:val="0"/>
      <w:divBdr>
        <w:top w:val="none" w:sz="0" w:space="0" w:color="auto"/>
        <w:left w:val="none" w:sz="0" w:space="0" w:color="auto"/>
        <w:bottom w:val="none" w:sz="0" w:space="0" w:color="auto"/>
        <w:right w:val="none" w:sz="0" w:space="0" w:color="auto"/>
      </w:divBdr>
    </w:div>
    <w:div w:id="2023243481">
      <w:bodyDiv w:val="1"/>
      <w:marLeft w:val="0"/>
      <w:marRight w:val="0"/>
      <w:marTop w:val="0"/>
      <w:marBottom w:val="0"/>
      <w:divBdr>
        <w:top w:val="none" w:sz="0" w:space="0" w:color="auto"/>
        <w:left w:val="none" w:sz="0" w:space="0" w:color="auto"/>
        <w:bottom w:val="none" w:sz="0" w:space="0" w:color="auto"/>
        <w:right w:val="none" w:sz="0" w:space="0" w:color="auto"/>
      </w:divBdr>
    </w:div>
    <w:div w:id="2144543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143</Words>
  <Characters>708</Characters>
  <Application>Microsoft Office Word</Application>
  <DocSecurity>0</DocSecurity>
  <Lines>37</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To'rayev Yusuf</dc:creator>
  <cp:keywords/>
  <dc:description/>
  <cp:lastModifiedBy>MAQSUD</cp:lastModifiedBy>
  <cp:revision>78</cp:revision>
  <dcterms:created xsi:type="dcterms:W3CDTF">2024-02-21T13:06:00Z</dcterms:created>
  <dcterms:modified xsi:type="dcterms:W3CDTF">2025-02-10T12:11:00Z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b8719b76cadd3b566bdccea5b8d25a068ed838a037bae57cd04a8663e529753b</vt:lpwstr>
  </property>
</Properties>
</file>