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5229" w:rsidRDefault="00C35229" w:rsidP="00C35229">
      <w:pPr>
        <w:pStyle w:val="Balk1"/>
        <w:rPr>
          <w:rFonts w:eastAsia="Arial"/>
        </w:rPr>
      </w:pPr>
      <w:r>
        <w:rPr>
          <w:rFonts w:eastAsia="Arial"/>
        </w:rPr>
        <w:t xml:space="preserve">YZM0206 LAB 9: </w:t>
      </w:r>
    </w:p>
    <w:p w:rsidR="00C35229" w:rsidRDefault="00C35229" w:rsidP="00C35229">
      <w:pPr>
        <w:pStyle w:val="Balk3"/>
        <w:spacing w:before="0"/>
        <w:rPr>
          <w:rFonts w:eastAsia="Arial"/>
        </w:rPr>
      </w:pPr>
      <w:r>
        <w:rPr>
          <w:rFonts w:eastAsia="Arial"/>
        </w:rPr>
        <w:t>Teorik Uygulama 1:</w:t>
      </w:r>
    </w:p>
    <w:p w:rsidR="00C35229" w:rsidRDefault="00C35229" w:rsidP="00C35229">
      <w:pPr>
        <w:jc w:val="both"/>
      </w:pPr>
      <w:r>
        <w:t>Karar ağaçları, gözetimli makine öğrenmesindeki (</w:t>
      </w:r>
      <w:proofErr w:type="spellStart"/>
      <w:r>
        <w:t>supervised</w:t>
      </w:r>
      <w:proofErr w:type="spellEnd"/>
      <w:r>
        <w:t xml:space="preserve"> </w:t>
      </w:r>
      <w:proofErr w:type="spellStart"/>
      <w:r>
        <w:t>machine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>) diğer birçok sınıflandırıcının aksine, insan kararlarını taklit eden güçlü ve yorumlanabilir sınıflandırıcılardır. Aynı zamanda rastgele ormanların (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forests</w:t>
      </w:r>
      <w:proofErr w:type="spellEnd"/>
      <w:r>
        <w:t>) temel yapı taşlarını oluştururlar.</w:t>
      </w:r>
    </w:p>
    <w:p w:rsidR="00C35229" w:rsidRDefault="00C35229" w:rsidP="00C35229">
      <w:pPr>
        <w:jc w:val="both"/>
      </w:pPr>
    </w:p>
    <w:p w:rsidR="00C35229" w:rsidRDefault="00C35229" w:rsidP="00C35229">
      <w:pPr>
        <w:jc w:val="both"/>
      </w:pPr>
      <w:r>
        <w:t>Bu laboratuvarda ilk olarak aşağıdaki veri setini kullanın.</w:t>
      </w:r>
    </w:p>
    <w:p w:rsidR="00C35229" w:rsidRDefault="00C35229" w:rsidP="00C35229">
      <w:pPr>
        <w:jc w:val="both"/>
      </w:pPr>
    </w:p>
    <w:tbl>
      <w:tblPr>
        <w:tblStyle w:val="TabloKlavuzu"/>
        <w:tblW w:w="0" w:type="auto"/>
        <w:tblInd w:w="0" w:type="dxa"/>
        <w:tblLook w:val="04A0" w:firstRow="1" w:lastRow="0" w:firstColumn="1" w:lastColumn="0" w:noHBand="0" w:noVBand="1"/>
      </w:tblPr>
      <w:tblGrid>
        <w:gridCol w:w="2265"/>
        <w:gridCol w:w="2266"/>
        <w:gridCol w:w="2267"/>
        <w:gridCol w:w="2264"/>
      </w:tblGrid>
      <w:tr w:rsidR="00C35229" w:rsidTr="00C35229"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5229" w:rsidRDefault="00C35229">
            <w:pPr>
              <w:jc w:val="center"/>
              <w:rPr>
                <w:iCs/>
              </w:rPr>
            </w:pPr>
            <w:r>
              <w:rPr>
                <w:noProof/>
              </w:rPr>
              <w:drawing>
                <wp:inline distT="0" distB="0" distL="0" distR="0">
                  <wp:extent cx="137160" cy="160020"/>
                  <wp:effectExtent l="0" t="0" r="0" b="0"/>
                  <wp:docPr id="12" name="Resim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" cy="160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5229" w:rsidRDefault="00C35229">
            <w:pPr>
              <w:jc w:val="center"/>
              <w:rPr>
                <w:iCs/>
              </w:rPr>
            </w:pPr>
            <w:r>
              <w:rPr>
                <w:noProof/>
              </w:rPr>
              <w:drawing>
                <wp:inline distT="0" distB="0" distL="0" distR="0">
                  <wp:extent cx="137160" cy="160020"/>
                  <wp:effectExtent l="0" t="0" r="0" b="0"/>
                  <wp:docPr id="11" name="Resim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" cy="160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5229" w:rsidRDefault="00C35229">
            <w:pPr>
              <w:jc w:val="center"/>
              <w:rPr>
                <w:iCs/>
              </w:rPr>
            </w:pPr>
            <w:r>
              <w:rPr>
                <w:noProof/>
              </w:rPr>
              <w:drawing>
                <wp:inline distT="0" distB="0" distL="0" distR="0">
                  <wp:extent cx="137160" cy="160020"/>
                  <wp:effectExtent l="0" t="0" r="0" b="0"/>
                  <wp:docPr id="10" name="Resi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" cy="160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5229" w:rsidRDefault="00C35229">
            <w:pPr>
              <w:jc w:val="center"/>
              <w:rPr>
                <w:iCs/>
              </w:rPr>
            </w:pPr>
            <w:r>
              <w:rPr>
                <w:noProof/>
              </w:rPr>
              <w:drawing>
                <wp:inline distT="0" distB="0" distL="0" distR="0">
                  <wp:extent cx="83820" cy="160020"/>
                  <wp:effectExtent l="0" t="0" r="0" b="0"/>
                  <wp:docPr id="9" name="Resi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" cy="160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5229" w:rsidTr="00C35229"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5229" w:rsidRDefault="00C35229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5229" w:rsidRDefault="00C35229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5229" w:rsidRDefault="00C35229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5229" w:rsidRDefault="00C35229">
            <w:pPr>
              <w:jc w:val="center"/>
              <w:rPr>
                <w:iCs/>
              </w:rPr>
            </w:pPr>
            <w:r>
              <w:rPr>
                <w:iCs/>
              </w:rPr>
              <w:t>-1</w:t>
            </w:r>
          </w:p>
        </w:tc>
      </w:tr>
      <w:tr w:rsidR="00C35229" w:rsidTr="00C35229"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5229" w:rsidRDefault="00C35229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5229" w:rsidRDefault="00C35229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5229" w:rsidRDefault="00C35229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5229" w:rsidRDefault="00C35229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</w:tr>
      <w:tr w:rsidR="00C35229" w:rsidTr="00C35229"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5229" w:rsidRDefault="00C35229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5229" w:rsidRDefault="00C35229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5229" w:rsidRDefault="00C35229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5229" w:rsidRDefault="00C35229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</w:tr>
      <w:tr w:rsidR="00C35229" w:rsidTr="00C35229"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5229" w:rsidRDefault="00C35229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5229" w:rsidRDefault="00C35229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5229" w:rsidRDefault="00C35229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5229" w:rsidRDefault="00C35229">
            <w:pPr>
              <w:jc w:val="center"/>
              <w:rPr>
                <w:iCs/>
              </w:rPr>
            </w:pPr>
            <w:r>
              <w:rPr>
                <w:iCs/>
              </w:rPr>
              <w:t>-1</w:t>
            </w:r>
          </w:p>
        </w:tc>
      </w:tr>
    </w:tbl>
    <w:p w:rsidR="00C35229" w:rsidRDefault="00C35229" w:rsidP="00C35229">
      <w:pPr>
        <w:jc w:val="both"/>
        <w:rPr>
          <w:i/>
          <w:iCs/>
        </w:rPr>
      </w:pPr>
    </w:p>
    <w:p w:rsidR="00C35229" w:rsidRDefault="00C35229" w:rsidP="00C35229">
      <w:pPr>
        <w:jc w:val="both"/>
        <w:rPr>
          <w:i/>
          <w:iCs/>
        </w:rPr>
      </w:pPr>
    </w:p>
    <w:p w:rsidR="00C35229" w:rsidRDefault="00C35229" w:rsidP="00C35229">
      <w:pPr>
        <w:pStyle w:val="ListeParagraf"/>
        <w:numPr>
          <w:ilvl w:val="0"/>
          <w:numId w:val="1"/>
        </w:numPr>
        <w:jc w:val="both"/>
      </w:pPr>
      <w:r>
        <w:t>Karar ağacımızın kök düğümünde (</w:t>
      </w:r>
      <w:proofErr w:type="spellStart"/>
      <w:r>
        <w:t>root</w:t>
      </w:r>
      <w:proofErr w:type="spellEnd"/>
      <w:r>
        <w:t xml:space="preserve">) hangi özniteliğe göre bölme yaparız ve </w:t>
      </w:r>
      <w:proofErr w:type="spellStart"/>
      <w:r>
        <w:t>Gini</w:t>
      </w:r>
      <w:proofErr w:type="spellEnd"/>
      <w:r>
        <w:t xml:space="preserve"> </w:t>
      </w:r>
      <w:proofErr w:type="spellStart"/>
      <w:r>
        <w:t>safsızlık</w:t>
      </w:r>
      <w:proofErr w:type="spellEnd"/>
      <w:r>
        <w:t xml:space="preserve"> ölçüsünü kullandığımızda bu öznitelikten elde edeceğimiz bilgi kazancı ne olur?</w:t>
      </w:r>
    </w:p>
    <w:p w:rsidR="00C35229" w:rsidRDefault="00C35229" w:rsidP="00C35229">
      <w:pPr>
        <w:pStyle w:val="ListeParagraf"/>
        <w:numPr>
          <w:ilvl w:val="0"/>
          <w:numId w:val="1"/>
        </w:numPr>
        <w:jc w:val="both"/>
        <w:rPr>
          <w:iCs/>
        </w:rPr>
      </w:pPr>
      <w:r>
        <w:t>Bu veri setini kullanarak bir karar ağacı oluşturun. Ağacın derinliği (</w:t>
      </w:r>
      <w:proofErr w:type="spellStart"/>
      <w:r>
        <w:t>depth</w:t>
      </w:r>
      <w:proofErr w:type="spellEnd"/>
      <w:r>
        <w:t>) kaçtır?</w:t>
      </w:r>
    </w:p>
    <w:p w:rsidR="00C35229" w:rsidRDefault="00C35229" w:rsidP="00C35229">
      <w:pPr>
        <w:pStyle w:val="ListeParagraf"/>
        <w:widowControl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Karar ağacı;  </w:t>
      </w:r>
      <w:r>
        <w:rPr>
          <w:noProof/>
          <w:position w:val="-6"/>
        </w:rPr>
        <w:drawing>
          <wp:inline distT="0" distB="0" distL="0" distR="0">
            <wp:extent cx="144780" cy="175260"/>
            <wp:effectExtent l="0" t="0" r="7620" b="0"/>
            <wp:docPr id="8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= 0,  </w:t>
      </w:r>
      <w:r>
        <w:rPr>
          <w:noProof/>
          <w:position w:val="-6"/>
        </w:rPr>
        <w:drawing>
          <wp:inline distT="0" distB="0" distL="0" distR="0">
            <wp:extent cx="144780" cy="175260"/>
            <wp:effectExtent l="0" t="0" r="7620" b="0"/>
            <wp:docPr id="7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= 0 ve  </w:t>
      </w:r>
      <w:r>
        <w:rPr>
          <w:noProof/>
          <w:position w:val="-6"/>
        </w:rPr>
        <w:drawing>
          <wp:inline distT="0" distB="0" distL="0" distR="0">
            <wp:extent cx="144780" cy="175260"/>
            <wp:effectExtent l="0" t="0" r="7620" b="0"/>
            <wp:docPr id="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= 0 özniteliklerine sahip bir veri noktasını nasıl sınıflandırır ( </w:t>
      </w:r>
      <w:r>
        <w:rPr>
          <w:noProof/>
          <w:position w:val="-6"/>
        </w:rPr>
        <w:drawing>
          <wp:inline distT="0" distB="0" distL="0" distR="0">
            <wp:extent cx="121920" cy="175260"/>
            <wp:effectExtent l="0" t="0" r="0" b="0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= -1 mi yoksa </w:t>
      </w:r>
      <w:r>
        <w:rPr>
          <w:noProof/>
          <w:position w:val="-6"/>
        </w:rPr>
        <w:drawing>
          <wp:inline distT="0" distB="0" distL="0" distR="0">
            <wp:extent cx="121920" cy="175260"/>
            <wp:effectExtent l="0" t="0" r="0" b="0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= +1 mi)?</w:t>
      </w:r>
    </w:p>
    <w:p w:rsidR="00C35229" w:rsidRDefault="00C35229" w:rsidP="00C35229">
      <w:pPr>
        <w:jc w:val="both"/>
        <w:rPr>
          <w:iCs/>
        </w:rPr>
      </w:pPr>
    </w:p>
    <w:p w:rsidR="00C35229" w:rsidRDefault="00C35229" w:rsidP="00C35229">
      <w:pPr>
        <w:jc w:val="both"/>
        <w:rPr>
          <w:iCs/>
        </w:rPr>
      </w:pPr>
    </w:p>
    <w:p w:rsidR="00C35229" w:rsidRDefault="00C35229" w:rsidP="00C35229">
      <w:pPr>
        <w:pStyle w:val="Balk3"/>
        <w:spacing w:before="0"/>
        <w:rPr>
          <w:rFonts w:eastAsia="Arial"/>
        </w:rPr>
      </w:pPr>
      <w:r>
        <w:rPr>
          <w:rFonts w:eastAsia="Arial"/>
        </w:rPr>
        <w:t>Teorik Uygulama 2:</w:t>
      </w:r>
    </w:p>
    <w:p w:rsidR="00C35229" w:rsidRDefault="00C35229" w:rsidP="00C35229">
      <w:pPr>
        <w:jc w:val="both"/>
      </w:pPr>
      <w:r>
        <w:t>Bu laboratuvarda ikinci olarak aşağıdaki veri setini kullanın.</w:t>
      </w:r>
    </w:p>
    <w:p w:rsidR="00C35229" w:rsidRDefault="00C35229" w:rsidP="00C35229">
      <w:pPr>
        <w:jc w:val="both"/>
        <w:rPr>
          <w:iCs/>
        </w:rPr>
      </w:pPr>
    </w:p>
    <w:tbl>
      <w:tblPr>
        <w:tblStyle w:val="TabloKlavuzu"/>
        <w:tblW w:w="0" w:type="auto"/>
        <w:tblInd w:w="0" w:type="dxa"/>
        <w:tblLook w:val="04A0" w:firstRow="1" w:lastRow="0" w:firstColumn="1" w:lastColumn="0" w:noHBand="0" w:noVBand="1"/>
      </w:tblPr>
      <w:tblGrid>
        <w:gridCol w:w="3021"/>
        <w:gridCol w:w="3022"/>
        <w:gridCol w:w="3019"/>
      </w:tblGrid>
      <w:tr w:rsidR="00C35229" w:rsidTr="00C35229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5229" w:rsidRDefault="00C35229">
            <w:pPr>
              <w:jc w:val="center"/>
              <w:rPr>
                <w:iCs/>
              </w:rPr>
            </w:pPr>
            <w:r>
              <w:rPr>
                <w:noProof/>
              </w:rPr>
              <w:drawing>
                <wp:inline distT="0" distB="0" distL="0" distR="0">
                  <wp:extent cx="137160" cy="160020"/>
                  <wp:effectExtent l="0" t="0" r="0" b="0"/>
                  <wp:docPr id="3" name="Resi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" cy="160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5229" w:rsidRDefault="00C35229">
            <w:pPr>
              <w:jc w:val="center"/>
              <w:rPr>
                <w:iCs/>
              </w:rPr>
            </w:pPr>
            <w:r>
              <w:rPr>
                <w:noProof/>
              </w:rPr>
              <w:drawing>
                <wp:inline distT="0" distB="0" distL="0" distR="0">
                  <wp:extent cx="137160" cy="160020"/>
                  <wp:effectExtent l="0" t="0" r="0" b="0"/>
                  <wp:docPr id="2" name="Resi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" cy="160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5229" w:rsidRDefault="00C35229">
            <w:pPr>
              <w:jc w:val="center"/>
              <w:rPr>
                <w:iCs/>
              </w:rPr>
            </w:pPr>
            <w:r>
              <w:rPr>
                <w:noProof/>
              </w:rPr>
              <w:drawing>
                <wp:inline distT="0" distB="0" distL="0" distR="0">
                  <wp:extent cx="83820" cy="160020"/>
                  <wp:effectExtent l="0" t="0" r="0" b="0"/>
                  <wp:docPr id="1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" cy="160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5229" w:rsidTr="00C35229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5229" w:rsidRDefault="00C35229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5229" w:rsidRDefault="00C35229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5229" w:rsidRDefault="00C35229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</w:tr>
      <w:tr w:rsidR="00C35229" w:rsidTr="00C35229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5229" w:rsidRDefault="00C35229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5229" w:rsidRDefault="00C35229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5229" w:rsidRDefault="00C35229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</w:tr>
      <w:tr w:rsidR="00C35229" w:rsidTr="00C35229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5229" w:rsidRDefault="00C35229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5229" w:rsidRDefault="00C35229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5229" w:rsidRDefault="00C35229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</w:tr>
      <w:tr w:rsidR="00C35229" w:rsidTr="00C35229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5229" w:rsidRDefault="00C35229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5229" w:rsidRDefault="00C35229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5229" w:rsidRDefault="00C35229">
            <w:pPr>
              <w:jc w:val="center"/>
              <w:rPr>
                <w:iCs/>
              </w:rPr>
            </w:pPr>
            <w:r>
              <w:rPr>
                <w:iCs/>
              </w:rPr>
              <w:t>-1</w:t>
            </w:r>
          </w:p>
        </w:tc>
      </w:tr>
    </w:tbl>
    <w:p w:rsidR="00C35229" w:rsidRDefault="00C35229" w:rsidP="00C35229">
      <w:pPr>
        <w:jc w:val="both"/>
        <w:rPr>
          <w:iCs/>
        </w:rPr>
      </w:pPr>
    </w:p>
    <w:p w:rsidR="00C35229" w:rsidRDefault="00C35229" w:rsidP="00C35229">
      <w:pPr>
        <w:pStyle w:val="ListeParagraf"/>
        <w:numPr>
          <w:ilvl w:val="0"/>
          <w:numId w:val="2"/>
        </w:numPr>
        <w:jc w:val="both"/>
        <w:rPr>
          <w:iCs/>
        </w:rPr>
      </w:pPr>
      <w:proofErr w:type="spellStart"/>
      <w:r>
        <w:t>Gini</w:t>
      </w:r>
      <w:proofErr w:type="spellEnd"/>
      <w:r>
        <w:t xml:space="preserve"> </w:t>
      </w:r>
      <w:proofErr w:type="spellStart"/>
      <w:r>
        <w:t>safsızlık</w:t>
      </w:r>
      <w:proofErr w:type="spellEnd"/>
      <w:r>
        <w:t xml:space="preserve"> ölçüsü kullanıldığında, yukarıdaki veri kümesinde yapılan ilk bölünmeden sonraki bilgi kazancı ne olacaktır? </w:t>
      </w:r>
      <w:proofErr w:type="spellStart"/>
      <w:r>
        <w:t>Safsızlık</w:t>
      </w:r>
      <w:proofErr w:type="spellEnd"/>
      <w:r>
        <w:t xml:space="preserve"> ölçüsü olarak </w:t>
      </w:r>
      <w:proofErr w:type="spellStart"/>
      <w:r>
        <w:t>entropi</w:t>
      </w:r>
      <w:proofErr w:type="spellEnd"/>
      <w:r>
        <w:t xml:space="preserve"> kullanıldığında ne olacaktır?</w:t>
      </w:r>
    </w:p>
    <w:p w:rsidR="00C35229" w:rsidRDefault="00C35229" w:rsidP="00C35229">
      <w:pPr>
        <w:pStyle w:val="ListeParagraf"/>
        <w:numPr>
          <w:ilvl w:val="0"/>
          <w:numId w:val="2"/>
        </w:numPr>
        <w:jc w:val="both"/>
        <w:rPr>
          <w:iCs/>
        </w:rPr>
      </w:pPr>
      <w:r>
        <w:rPr>
          <w:iCs/>
        </w:rPr>
        <w:t>Oluşan nihai karar ağacının derinliği kaçtır?</w:t>
      </w:r>
    </w:p>
    <w:p w:rsidR="00C35229" w:rsidRDefault="00C35229" w:rsidP="00C35229">
      <w:pPr>
        <w:jc w:val="both"/>
        <w:rPr>
          <w:iCs/>
        </w:rPr>
      </w:pPr>
    </w:p>
    <w:p w:rsidR="00C35229" w:rsidRDefault="00C35229" w:rsidP="00C35229">
      <w:pPr>
        <w:pStyle w:val="Balk3"/>
        <w:spacing w:before="0"/>
        <w:rPr>
          <w:rFonts w:eastAsia="Arial"/>
        </w:rPr>
      </w:pPr>
      <w:r>
        <w:rPr>
          <w:rFonts w:eastAsia="Arial"/>
        </w:rPr>
        <w:t>Pratik Uygulama 1:</w:t>
      </w:r>
    </w:p>
    <w:p w:rsidR="00C35229" w:rsidRDefault="00C35229" w:rsidP="00C35229">
      <w:r>
        <w:t xml:space="preserve">Size verilen </w:t>
      </w:r>
      <w:proofErr w:type="spellStart"/>
      <w:r>
        <w:t>Python</w:t>
      </w:r>
      <w:proofErr w:type="spellEnd"/>
      <w:r>
        <w:t xml:space="preserve"> kodunu tekrar çalıştırıp yapay </w:t>
      </w:r>
      <w:proofErr w:type="gramStart"/>
      <w:r>
        <w:t>zeka</w:t>
      </w:r>
      <w:proofErr w:type="gramEnd"/>
      <w:r>
        <w:t xml:space="preserve"> ile çoğalttığınız veri setine ait kayıtların analizini az olan kayıtlarla yaptığınız analiz ile kıyaslayın ve rapor edin.</w:t>
      </w:r>
      <w:bookmarkStart w:id="0" w:name="_GoBack"/>
      <w:bookmarkEnd w:id="0"/>
    </w:p>
    <w:p w:rsidR="00C35229" w:rsidRDefault="00C35229" w:rsidP="00C35229">
      <w:pPr>
        <w:jc w:val="both"/>
        <w:rPr>
          <w:iCs/>
        </w:rPr>
      </w:pPr>
    </w:p>
    <w:p w:rsidR="00E11AE1" w:rsidRPr="00E11AE1" w:rsidRDefault="00E11AE1" w:rsidP="00E11AE1">
      <w:pPr>
        <w:pStyle w:val="Balk3"/>
        <w:spacing w:before="0"/>
        <w:rPr>
          <w:rFonts w:eastAsia="Arial"/>
        </w:rPr>
      </w:pPr>
      <w:r>
        <w:rPr>
          <w:rFonts w:eastAsia="Arial"/>
        </w:rPr>
        <w:t>Pratik Uygulama 2</w:t>
      </w:r>
      <w:r>
        <w:rPr>
          <w:rFonts w:eastAsia="Arial"/>
        </w:rPr>
        <w:t>:</w:t>
      </w:r>
    </w:p>
    <w:p w:rsidR="00E11AE1" w:rsidRDefault="00E11AE1" w:rsidP="00E11AE1">
      <w:pPr>
        <w:pStyle w:val="NormalWeb"/>
      </w:pPr>
      <w:r>
        <w:t xml:space="preserve">Amaç: </w:t>
      </w:r>
      <w:r>
        <w:t>Gerçek dünya tıbbi verilerini kullanarak bir Karar Ağacı (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Tree</w:t>
      </w:r>
      <w:proofErr w:type="spellEnd"/>
      <w:r>
        <w:t>) modeli inşa etmek, eksik verilerle mücadele etmek, kategorik değişkenleri dönüştürmek ve modelin kararlarını analiz ederek "aşırı öğrenme (</w:t>
      </w:r>
      <w:proofErr w:type="spellStart"/>
      <w:r>
        <w:t>overfitting</w:t>
      </w:r>
      <w:proofErr w:type="spellEnd"/>
      <w:r>
        <w:t>)" kavramını uygulamalı olarak gözlemlemek.</w:t>
      </w:r>
    </w:p>
    <w:p w:rsidR="00E11AE1" w:rsidRDefault="00E11AE1" w:rsidP="00E11AE1">
      <w:pPr>
        <w:pStyle w:val="NormalWeb"/>
      </w:pPr>
      <w:r>
        <w:lastRenderedPageBreak/>
        <w:t>Gerekli kütüphaneleri (</w:t>
      </w:r>
      <w:proofErr w:type="spellStart"/>
      <w:r>
        <w:t>Pandas</w:t>
      </w:r>
      <w:proofErr w:type="spellEnd"/>
      <w:r>
        <w:t xml:space="preserve">, 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Scikit-Learn</w:t>
      </w:r>
      <w:proofErr w:type="spellEnd"/>
      <w:r>
        <w:t xml:space="preserve">, </w:t>
      </w:r>
      <w:proofErr w:type="spellStart"/>
      <w:r>
        <w:t>Matplotlib</w:t>
      </w:r>
      <w:proofErr w:type="spellEnd"/>
      <w:r>
        <w:t>) kullanarak aşağıdaki adımları sırasıyla gerçekleştiriniz:</w:t>
      </w:r>
    </w:p>
    <w:p w:rsidR="00E11AE1" w:rsidRDefault="00E11AE1" w:rsidP="00E11AE1">
      <w:pPr>
        <w:pStyle w:val="NormalWeb"/>
      </w:pPr>
      <w:r w:rsidRPr="00E11AE1">
        <w:rPr>
          <w:b/>
        </w:rPr>
        <w:t>Adım 1:</w:t>
      </w:r>
      <w:r>
        <w:t xml:space="preserve"> Veri Setini Yükleme ve Keşifçi Analiz (EDA)</w:t>
      </w:r>
    </w:p>
    <w:p w:rsidR="00E11AE1" w:rsidRDefault="00E11AE1" w:rsidP="00E11AE1">
      <w:pPr>
        <w:pStyle w:val="NormalWeb"/>
      </w:pPr>
      <w:proofErr w:type="spellStart"/>
      <w:r>
        <w:t>Heart</w:t>
      </w:r>
      <w:proofErr w:type="spellEnd"/>
      <w:r>
        <w:t xml:space="preserve"> </w:t>
      </w:r>
      <w:proofErr w:type="gramStart"/>
      <w:r>
        <w:t>attack.csv</w:t>
      </w:r>
      <w:proofErr w:type="gramEnd"/>
      <w:r>
        <w:t xml:space="preserve"> </w:t>
      </w:r>
      <w:r>
        <w:t>dosyasını projenize dahil edin.</w:t>
      </w:r>
    </w:p>
    <w:p w:rsidR="00E11AE1" w:rsidRDefault="00E11AE1" w:rsidP="00E11AE1">
      <w:pPr>
        <w:pStyle w:val="NormalWeb"/>
      </w:pPr>
      <w:r>
        <w:t>Veri setinde eksik (</w:t>
      </w:r>
      <w:proofErr w:type="spellStart"/>
      <w:r>
        <w:t>null</w:t>
      </w:r>
      <w:proofErr w:type="spellEnd"/>
      <w:r>
        <w:t>/</w:t>
      </w:r>
      <w:proofErr w:type="spellStart"/>
      <w:r>
        <w:t>NaN</w:t>
      </w:r>
      <w:proofErr w:type="spellEnd"/>
      <w:r>
        <w:t>) değer olup olmadığını kontrol edin. Eğer varsa, sürekli değişkenleri medyan (</w:t>
      </w:r>
      <w:proofErr w:type="spellStart"/>
      <w:r>
        <w:t>median</w:t>
      </w:r>
      <w:proofErr w:type="spellEnd"/>
      <w:r>
        <w:t>) veya ortalama (</w:t>
      </w:r>
      <w:proofErr w:type="spellStart"/>
      <w:r>
        <w:t>mean</w:t>
      </w:r>
      <w:proofErr w:type="spellEnd"/>
      <w:r>
        <w:t>) değerleri ile doldurunuz (</w:t>
      </w:r>
      <w:proofErr w:type="spellStart"/>
      <w:r>
        <w:t>Imputation</w:t>
      </w:r>
      <w:proofErr w:type="spellEnd"/>
      <w:r>
        <w:t>).</w:t>
      </w:r>
    </w:p>
    <w:p w:rsidR="00E11AE1" w:rsidRDefault="00E11AE1" w:rsidP="00E11AE1">
      <w:pPr>
        <w:pStyle w:val="NormalWeb"/>
      </w:pPr>
      <w:r w:rsidRPr="00E11AE1">
        <w:rPr>
          <w:b/>
        </w:rPr>
        <w:t>Adım 2:</w:t>
      </w:r>
      <w:r w:rsidRPr="00E11AE1">
        <w:t xml:space="preserve"> Önişleme (</w:t>
      </w:r>
      <w:proofErr w:type="spellStart"/>
      <w:r w:rsidRPr="00E11AE1">
        <w:t>Preprocessing</w:t>
      </w:r>
      <w:proofErr w:type="spellEnd"/>
      <w:r w:rsidRPr="00E11AE1">
        <w:t xml:space="preserve">) ve </w:t>
      </w:r>
      <w:proofErr w:type="spellStart"/>
      <w:r w:rsidRPr="00E11AE1">
        <w:t>DönüşümlerModelin</w:t>
      </w:r>
      <w:proofErr w:type="spellEnd"/>
      <w:r w:rsidRPr="00E11AE1">
        <w:t xml:space="preserve"> girdileri kabul edebilmesi için kategorik/</w:t>
      </w:r>
      <w:proofErr w:type="spellStart"/>
      <w:r w:rsidRPr="00E11AE1">
        <w:t>metinsel</w:t>
      </w:r>
      <w:proofErr w:type="spellEnd"/>
      <w:r w:rsidRPr="00E11AE1">
        <w:t xml:space="preserve"> öznitelikleri (örneğin </w:t>
      </w:r>
      <w:proofErr w:type="spellStart"/>
      <w:r w:rsidRPr="00E11AE1">
        <w:t>work_type</w:t>
      </w:r>
      <w:proofErr w:type="spellEnd"/>
      <w:r w:rsidRPr="00E11AE1">
        <w:t xml:space="preserve">, </w:t>
      </w:r>
      <w:proofErr w:type="spellStart"/>
      <w:r w:rsidRPr="00E11AE1">
        <w:t>smoking_status</w:t>
      </w:r>
      <w:proofErr w:type="spellEnd"/>
      <w:r w:rsidRPr="00E11AE1">
        <w:t xml:space="preserve">, </w:t>
      </w:r>
      <w:proofErr w:type="spellStart"/>
      <w:r w:rsidRPr="00E11AE1">
        <w:t>Residence_type</w:t>
      </w:r>
      <w:proofErr w:type="spellEnd"/>
      <w:r w:rsidRPr="00E11AE1">
        <w:t xml:space="preserve"> vb.) sayısal formata dönüştürünüz (</w:t>
      </w:r>
      <w:proofErr w:type="spellStart"/>
      <w:r w:rsidRPr="00E11AE1">
        <w:t>One</w:t>
      </w:r>
      <w:proofErr w:type="spellEnd"/>
      <w:r w:rsidRPr="00E11AE1">
        <w:t xml:space="preserve">-Hot </w:t>
      </w:r>
      <w:proofErr w:type="spellStart"/>
      <w:r w:rsidRPr="00E11AE1">
        <w:t>Encoding</w:t>
      </w:r>
      <w:proofErr w:type="spellEnd"/>
      <w:r w:rsidRPr="00E11AE1">
        <w:t xml:space="preserve"> veya </w:t>
      </w:r>
      <w:proofErr w:type="spellStart"/>
      <w:r w:rsidRPr="00E11AE1">
        <w:t>Label</w:t>
      </w:r>
      <w:proofErr w:type="spellEnd"/>
      <w:r w:rsidRPr="00E11AE1">
        <w:t xml:space="preserve"> </w:t>
      </w:r>
      <w:proofErr w:type="spellStart"/>
      <w:r w:rsidRPr="00E11AE1">
        <w:t>Encoding</w:t>
      </w:r>
      <w:proofErr w:type="spellEnd"/>
      <w:r w:rsidRPr="00E11AE1">
        <w:t>).</w:t>
      </w:r>
    </w:p>
    <w:p w:rsidR="00E11AE1" w:rsidRDefault="00E11AE1" w:rsidP="00E11AE1">
      <w:pPr>
        <w:pStyle w:val="NormalWeb"/>
      </w:pPr>
      <w:r w:rsidRPr="00E11AE1">
        <w:t>Hedef d</w:t>
      </w:r>
      <w:r>
        <w:t xml:space="preserve">eğişken olan </w:t>
      </w:r>
      <w:proofErr w:type="spellStart"/>
      <w:r>
        <w:t>stroke</w:t>
      </w:r>
      <w:proofErr w:type="spellEnd"/>
      <w:r>
        <w:t xml:space="preserve"> kolonunu y</w:t>
      </w:r>
      <w:r w:rsidRPr="00E11AE1">
        <w:t xml:space="preserve"> (etiket) olarak, kalan diğer tüm anlamlı klinik özellik</w:t>
      </w:r>
      <w:r>
        <w:t>leri ise x</w:t>
      </w:r>
      <w:r w:rsidRPr="00E11AE1">
        <w:t xml:space="preserve"> (öznitelikler) olarak ayırınız.</w:t>
      </w:r>
    </w:p>
    <w:p w:rsidR="00E11AE1" w:rsidRDefault="00E11AE1" w:rsidP="00E11AE1">
      <w:pPr>
        <w:pStyle w:val="NormalWeb"/>
      </w:pPr>
      <w:r w:rsidRPr="00E11AE1">
        <w:rPr>
          <w:b/>
        </w:rPr>
        <w:t>Adım 3:</w:t>
      </w:r>
      <w:r>
        <w:t xml:space="preserve"> Eğitim ve Test Setlerinin Ayrılması</w:t>
      </w:r>
    </w:p>
    <w:p w:rsidR="00E11AE1" w:rsidRDefault="00E11AE1" w:rsidP="00E11AE1">
      <w:pPr>
        <w:pStyle w:val="NormalWeb"/>
      </w:pPr>
      <w:r>
        <w:t>Veri setinizi %70 eğitim (</w:t>
      </w:r>
      <w:proofErr w:type="spellStart"/>
      <w:r>
        <w:t>train</w:t>
      </w:r>
      <w:proofErr w:type="spellEnd"/>
      <w:r>
        <w:t>) ve %30 test (test) olacak şekilde rastgele bölün (</w:t>
      </w:r>
      <w:proofErr w:type="spellStart"/>
      <w:r>
        <w:t>train_test_split</w:t>
      </w:r>
      <w:proofErr w:type="spellEnd"/>
      <w:r>
        <w:t xml:space="preserve">). Kararlılık için </w:t>
      </w:r>
      <w:proofErr w:type="spellStart"/>
      <w:r>
        <w:t>random_state</w:t>
      </w:r>
      <w:proofErr w:type="spellEnd"/>
      <w:r>
        <w:t xml:space="preserve"> parametresini sabitlemeyi unutmayın.</w:t>
      </w:r>
    </w:p>
    <w:p w:rsidR="00E11AE1" w:rsidRDefault="00E11AE1" w:rsidP="00E11AE1">
      <w:pPr>
        <w:pStyle w:val="NormalWeb"/>
      </w:pPr>
      <w:r w:rsidRPr="00E11AE1">
        <w:rPr>
          <w:b/>
        </w:rPr>
        <w:t>Adım 4:</w:t>
      </w:r>
      <w:r>
        <w:t xml:space="preserve"> Kısıtlamasız Model Eğitimi (</w:t>
      </w:r>
      <w:proofErr w:type="spellStart"/>
      <w:r>
        <w:t>Overfitting</w:t>
      </w:r>
      <w:proofErr w:type="spellEnd"/>
      <w:r>
        <w:t xml:space="preserve"> Gözlemi)</w:t>
      </w:r>
    </w:p>
    <w:p w:rsidR="00E11AE1" w:rsidRDefault="00E11AE1" w:rsidP="00E11AE1">
      <w:pPr>
        <w:pStyle w:val="NormalWeb"/>
      </w:pPr>
      <w:r>
        <w:t>Hiçbir derinlik kısıtlaması getirmeden varsayılan ayarlarla bir</w:t>
      </w:r>
      <w:r>
        <w:t xml:space="preserve"> </w:t>
      </w:r>
      <w:proofErr w:type="spellStart"/>
      <w:r>
        <w:t>DecisionTreeClassifier</w:t>
      </w:r>
      <w:proofErr w:type="spellEnd"/>
      <w:r>
        <w:t xml:space="preserve"> eğitin.</w:t>
      </w:r>
    </w:p>
    <w:p w:rsidR="00E11AE1" w:rsidRDefault="00E11AE1" w:rsidP="00E11AE1">
      <w:pPr>
        <w:pStyle w:val="NormalWeb"/>
      </w:pPr>
      <w:r>
        <w:t xml:space="preserve">Modelin Eğitim Doğruluğunu (Train </w:t>
      </w:r>
      <w:proofErr w:type="spellStart"/>
      <w:r>
        <w:t>Accuracy</w:t>
      </w:r>
      <w:proofErr w:type="spellEnd"/>
      <w:r>
        <w:t xml:space="preserve">) ve Test Doğruluğunu (Test </w:t>
      </w:r>
      <w:proofErr w:type="spellStart"/>
      <w:r>
        <w:t>Accuracy</w:t>
      </w:r>
      <w:proofErr w:type="spellEnd"/>
      <w:r>
        <w:t>) hesaplayın. İki skor arasındaki farkı yorumlayarak modelin ezber yapıp yapmadığını (</w:t>
      </w:r>
      <w:proofErr w:type="spellStart"/>
      <w:r>
        <w:t>overfitting</w:t>
      </w:r>
      <w:proofErr w:type="spellEnd"/>
      <w:r>
        <w:t>) açıklayın.</w:t>
      </w:r>
    </w:p>
    <w:p w:rsidR="00E11AE1" w:rsidRDefault="00E11AE1" w:rsidP="00E11AE1">
      <w:pPr>
        <w:pStyle w:val="NormalWeb"/>
      </w:pPr>
      <w:r w:rsidRPr="00E11AE1">
        <w:rPr>
          <w:b/>
        </w:rPr>
        <w:t>Adım 5:</w:t>
      </w:r>
      <w:r>
        <w:t xml:space="preserve"> </w:t>
      </w:r>
      <w:proofErr w:type="spellStart"/>
      <w:r>
        <w:t>Hiperparametre</w:t>
      </w:r>
      <w:proofErr w:type="spellEnd"/>
      <w:r>
        <w:t xml:space="preserve"> Optimizasyonu (Budama)</w:t>
      </w:r>
    </w:p>
    <w:p w:rsidR="00E11AE1" w:rsidRDefault="00E11AE1" w:rsidP="00E11AE1">
      <w:pPr>
        <w:pStyle w:val="NormalWeb"/>
      </w:pPr>
      <w:r>
        <w:t>Modelin aşırı öğrenmesini engellemek için maksimum derinliği kısıtlayarak (</w:t>
      </w:r>
      <w:proofErr w:type="spellStart"/>
      <w:r>
        <w:t>max_depth</w:t>
      </w:r>
      <w:proofErr w:type="spellEnd"/>
      <w:r>
        <w:t xml:space="preserve">=4 veya </w:t>
      </w:r>
      <w:proofErr w:type="spellStart"/>
      <w:r>
        <w:t>max_depth</w:t>
      </w:r>
      <w:proofErr w:type="spellEnd"/>
      <w:r>
        <w:t>=5 gibi) yeni</w:t>
      </w:r>
      <w:r>
        <w:t xml:space="preserve"> bir karar ağacı modeli eğitin.</w:t>
      </w:r>
    </w:p>
    <w:p w:rsidR="00E11AE1" w:rsidRDefault="00E11AE1" w:rsidP="00E11AE1">
      <w:pPr>
        <w:pStyle w:val="NormalWeb"/>
      </w:pPr>
      <w:r>
        <w:t>Bu kısıtlı modelin eğitim ve test doğruluklarını Adım 4'teki sonuçlarla kıyaslayarak raporlayın.</w:t>
      </w:r>
    </w:p>
    <w:p w:rsidR="00E11AE1" w:rsidRDefault="00E11AE1" w:rsidP="00E11AE1">
      <w:pPr>
        <w:pStyle w:val="NormalWeb"/>
      </w:pPr>
      <w:r w:rsidRPr="00E11AE1">
        <w:rPr>
          <w:b/>
        </w:rPr>
        <w:t>Adım 6:</w:t>
      </w:r>
      <w:r>
        <w:t xml:space="preserve"> Ağaç Yapısının Görselleştirilmesi ve Tıbbi Yorumlama</w:t>
      </w:r>
    </w:p>
    <w:p w:rsidR="00E11AE1" w:rsidRDefault="00E11AE1" w:rsidP="00E11AE1">
      <w:pPr>
        <w:pStyle w:val="NormalWeb"/>
      </w:pPr>
      <w:r>
        <w:t xml:space="preserve">Başarıyla eğittiğiniz budanmış karar ağacını </w:t>
      </w:r>
      <w:proofErr w:type="spellStart"/>
      <w:r>
        <w:t>plot_tree</w:t>
      </w:r>
      <w:proofErr w:type="spellEnd"/>
      <w:r>
        <w:t xml:space="preserve"> fonksiyo</w:t>
      </w:r>
      <w:r>
        <w:t>nunu kullanarak görselleştirin.</w:t>
      </w:r>
    </w:p>
    <w:p w:rsidR="00E11AE1" w:rsidRDefault="00E11AE1" w:rsidP="00E11AE1">
      <w:pPr>
        <w:pStyle w:val="NormalWeb"/>
      </w:pPr>
      <w:r>
        <w:t>Oluşan ağaçta kök düğümde</w:t>
      </w:r>
      <w:r>
        <w:t xml:space="preserve"> hangi klinik özniteliğin seçildiğini bulun. Algoritmanın bu özniteliği en tepeye koymasının (bilgi kazancı/</w:t>
      </w:r>
      <w:proofErr w:type="spellStart"/>
      <w:r>
        <w:t>Gini</w:t>
      </w:r>
      <w:proofErr w:type="spellEnd"/>
      <w:r>
        <w:t xml:space="preserve"> açısından) tıbbi gerekçesini kısaca yorumlayın.</w:t>
      </w:r>
    </w:p>
    <w:p w:rsidR="00E11AE1" w:rsidRDefault="00E11AE1" w:rsidP="00E11AE1"/>
    <w:p w:rsidR="007E51E8" w:rsidRDefault="007E51E8"/>
    <w:sectPr w:rsidR="007E51E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AA4979"/>
    <w:multiLevelType w:val="hybridMultilevel"/>
    <w:tmpl w:val="170CAFE4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2B3358"/>
    <w:multiLevelType w:val="hybridMultilevel"/>
    <w:tmpl w:val="FB68812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5229"/>
    <w:rsid w:val="007E51E8"/>
    <w:rsid w:val="00C35229"/>
    <w:rsid w:val="00E11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E8BA48"/>
  <w15:chartTrackingRefBased/>
  <w15:docId w15:val="{DDCFC769-BA0E-4509-B3F8-C6B1A4DCD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1AE1"/>
    <w:pPr>
      <w:widowControl w:val="0"/>
      <w:spacing w:after="0" w:line="240" w:lineRule="auto"/>
    </w:pPr>
    <w:rPr>
      <w:rFonts w:ascii="Arial" w:eastAsia="Arial" w:hAnsi="Arial" w:cs="Arial"/>
      <w:lang w:eastAsia="tr-TR"/>
    </w:rPr>
  </w:style>
  <w:style w:type="paragraph" w:styleId="Balk1">
    <w:name w:val="heading 1"/>
    <w:basedOn w:val="Normal"/>
    <w:next w:val="Normal"/>
    <w:link w:val="Balk1Char"/>
    <w:qFormat/>
    <w:rsid w:val="00C35229"/>
    <w:pPr>
      <w:spacing w:before="240" w:after="240"/>
      <w:outlineLvl w:val="0"/>
    </w:pPr>
    <w:rPr>
      <w:rFonts w:eastAsia="Times New Roman"/>
      <w:b/>
      <w:bCs/>
      <w:sz w:val="48"/>
      <w:szCs w:val="48"/>
    </w:rPr>
  </w:style>
  <w:style w:type="paragraph" w:styleId="Balk3">
    <w:name w:val="heading 3"/>
    <w:basedOn w:val="Normal"/>
    <w:next w:val="Normal"/>
    <w:link w:val="Balk3Char"/>
    <w:unhideWhenUsed/>
    <w:qFormat/>
    <w:rsid w:val="00C35229"/>
    <w:pPr>
      <w:spacing w:before="240" w:after="240"/>
      <w:outlineLvl w:val="2"/>
    </w:pPr>
    <w:rPr>
      <w:rFonts w:eastAsia="Times New Roman"/>
      <w:b/>
      <w:bCs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11AE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rsid w:val="00C35229"/>
    <w:rPr>
      <w:rFonts w:ascii="Arial" w:eastAsia="Times New Roman" w:hAnsi="Arial" w:cs="Arial"/>
      <w:b/>
      <w:bCs/>
      <w:sz w:val="48"/>
      <w:szCs w:val="48"/>
      <w:lang w:eastAsia="tr-TR"/>
    </w:rPr>
  </w:style>
  <w:style w:type="character" w:customStyle="1" w:styleId="Balk3Char">
    <w:name w:val="Başlık 3 Char"/>
    <w:basedOn w:val="VarsaylanParagrafYazTipi"/>
    <w:link w:val="Balk3"/>
    <w:rsid w:val="00C35229"/>
    <w:rPr>
      <w:rFonts w:ascii="Arial" w:eastAsia="Times New Roman" w:hAnsi="Arial" w:cs="Arial"/>
      <w:b/>
      <w:bCs/>
      <w:sz w:val="28"/>
      <w:szCs w:val="28"/>
      <w:lang w:eastAsia="tr-TR"/>
    </w:rPr>
  </w:style>
  <w:style w:type="paragraph" w:styleId="ListeParagraf">
    <w:name w:val="List Paragraph"/>
    <w:basedOn w:val="Normal"/>
    <w:uiPriority w:val="34"/>
    <w:qFormat/>
    <w:rsid w:val="00C35229"/>
    <w:pPr>
      <w:ind w:left="720"/>
      <w:contextualSpacing/>
    </w:pPr>
  </w:style>
  <w:style w:type="table" w:styleId="TabloKlavuzu">
    <w:name w:val="Table Grid"/>
    <w:basedOn w:val="NormalTablo"/>
    <w:uiPriority w:val="39"/>
    <w:rsid w:val="00C35229"/>
    <w:pPr>
      <w:widowControl w:val="0"/>
      <w:spacing w:after="0" w:line="240" w:lineRule="auto"/>
    </w:pPr>
    <w:rPr>
      <w:rFonts w:ascii="Arial" w:eastAsia="Arial" w:hAnsi="Arial" w:cs="Arial"/>
      <w:lang w:eastAsia="tr-TR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11AE1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11AE1"/>
    <w:rPr>
      <w:rFonts w:asciiTheme="majorHAnsi" w:eastAsiaTheme="majorEastAsia" w:hAnsiTheme="majorHAnsi" w:cstheme="majorBidi"/>
      <w:i/>
      <w:iCs/>
      <w:color w:val="2E74B5" w:themeColor="accent1" w:themeShade="BF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989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0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8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0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539</Words>
  <Characters>3076</Characters>
  <Application>Microsoft Office Word</Application>
  <DocSecurity>0</DocSecurity>
  <Lines>25</Lines>
  <Paragraphs>7</Paragraphs>
  <ScaleCrop>false</ScaleCrop>
  <Company/>
  <LinksUpToDate>false</LinksUpToDate>
  <CharactersWithSpaces>3608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Kocakulak</dc:creator>
  <cp:keywords/>
  <dc:description/>
  <cp:lastModifiedBy>Mustafa Kocakulak</cp:lastModifiedBy>
  <cp:revision>4</cp:revision>
  <dcterms:created xsi:type="dcterms:W3CDTF">2026-06-01T20:16:00Z</dcterms:created>
  <dcterms:modified xsi:type="dcterms:W3CDTF">2026-06-01T20:31:00Z</dcterms:modified>
</cp:coreProperties>
</file>