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8E00" w14:textId="6110017E" w:rsidR="00812931" w:rsidRPr="00F70784" w:rsidRDefault="00006B84" w:rsidP="00B34ECD">
      <w:pPr>
        <w:jc w:val="center"/>
        <w:rPr>
          <w:b/>
          <w:bCs/>
          <w:sz w:val="52"/>
          <w:szCs w:val="72"/>
        </w:rPr>
      </w:pPr>
      <w:r w:rsidRPr="00F70784">
        <w:rPr>
          <w:rFonts w:hint="eastAsia"/>
          <w:b/>
          <w:bCs/>
          <w:sz w:val="52"/>
          <w:szCs w:val="72"/>
        </w:rPr>
        <w:t>生産管理</w:t>
      </w:r>
      <w:r w:rsidRPr="00F70784">
        <w:rPr>
          <w:b/>
          <w:bCs/>
          <w:sz w:val="52"/>
          <w:szCs w:val="72"/>
        </w:rPr>
        <w:t xml:space="preserve"> </w:t>
      </w:r>
      <w:r w:rsidRPr="00F70784">
        <w:rPr>
          <w:rFonts w:hint="eastAsia"/>
          <w:b/>
          <w:bCs/>
          <w:sz w:val="52"/>
          <w:szCs w:val="72"/>
        </w:rPr>
        <w:t>最終レポート</w:t>
      </w:r>
    </w:p>
    <w:p w14:paraId="7E4B2E0D" w14:textId="77777777" w:rsidR="00B34ECD" w:rsidRDefault="00B34ECD" w:rsidP="00B34ECD">
      <w:pPr>
        <w:jc w:val="right"/>
      </w:pPr>
      <w:r>
        <w:rPr>
          <w:rFonts w:hint="eastAsia"/>
        </w:rPr>
        <w:t>中央大学理工学部</w:t>
      </w:r>
    </w:p>
    <w:p w14:paraId="25329658" w14:textId="77777777" w:rsidR="00B34ECD" w:rsidRDefault="00B34ECD" w:rsidP="00B34ECD">
      <w:pPr>
        <w:jc w:val="right"/>
      </w:pPr>
      <w:r>
        <w:rPr>
          <w:rFonts w:hint="eastAsia"/>
        </w:rPr>
        <w:t>ビジネスデータサイエンス学科</w:t>
      </w:r>
    </w:p>
    <w:p w14:paraId="20BE7DEB" w14:textId="77777777" w:rsidR="00B34ECD" w:rsidRDefault="00B34ECD" w:rsidP="00B34ECD">
      <w:pPr>
        <w:pBdr>
          <w:bottom w:val="single" w:sz="6" w:space="1" w:color="auto"/>
        </w:pBdr>
        <w:jc w:val="right"/>
      </w:pPr>
      <w:r>
        <w:t xml:space="preserve">23D7104001I </w:t>
      </w:r>
      <w:r>
        <w:rPr>
          <w:rFonts w:hint="eastAsia"/>
        </w:rPr>
        <w:t>髙木悠人</w:t>
      </w:r>
    </w:p>
    <w:p w14:paraId="46F172F1" w14:textId="77777777" w:rsidR="00B34ECD" w:rsidRDefault="00B34ECD" w:rsidP="00B34ECD">
      <w:pPr>
        <w:jc w:val="center"/>
      </w:pPr>
    </w:p>
    <w:p w14:paraId="7A2BB736" w14:textId="7A01794F" w:rsidR="00E4453E" w:rsidRPr="00BD2C3D" w:rsidRDefault="00E4453E" w:rsidP="00E4453E">
      <w:pPr>
        <w:pStyle w:val="a9"/>
        <w:numPr>
          <w:ilvl w:val="0"/>
          <w:numId w:val="1"/>
        </w:numPr>
        <w:rPr>
          <w:b/>
          <w:bCs/>
        </w:rPr>
      </w:pPr>
      <w:r w:rsidRPr="00BD2C3D">
        <w:rPr>
          <w:rFonts w:hint="eastAsia"/>
          <w:b/>
          <w:bCs/>
        </w:rPr>
        <w:t>課題概要</w:t>
      </w:r>
    </w:p>
    <w:p w14:paraId="0D287E62" w14:textId="263622AF" w:rsidR="00D8086D" w:rsidRDefault="00D8086D" w:rsidP="0035434A">
      <w:pPr>
        <w:pStyle w:val="a9"/>
        <w:ind w:left="360"/>
      </w:pPr>
      <w:r>
        <w:rPr>
          <w:rFonts w:hint="eastAsia"/>
        </w:rPr>
        <w:t>データセット中の末尾</w:t>
      </w:r>
      <w:r>
        <w:t>500レコードのデータのOV値について予測を行うことを目的とする．ただし，</w:t>
      </w:r>
    </w:p>
    <w:p w14:paraId="65851BE3" w14:textId="77777777" w:rsidR="00D8086D" w:rsidRDefault="00D8086D" w:rsidP="00D8086D">
      <w:pPr>
        <w:pStyle w:val="a9"/>
        <w:ind w:left="360"/>
      </w:pPr>
    </w:p>
    <w:p w14:paraId="7926F61F" w14:textId="77777777" w:rsidR="0035434A" w:rsidRDefault="0035434A" w:rsidP="0035434A">
      <w:pPr>
        <w:pStyle w:val="a9"/>
        <w:ind w:left="360"/>
      </w:pPr>
      <w:r>
        <w:t xml:space="preserve">- </w:t>
      </w:r>
      <w:r w:rsidR="00D8086D">
        <w:t>可能な限り少ない説明変数の数で</w:t>
      </w:r>
    </w:p>
    <w:p w14:paraId="1438C4D3" w14:textId="7B54C852" w:rsidR="00D8086D" w:rsidRDefault="0035434A" w:rsidP="0035434A">
      <w:pPr>
        <w:pStyle w:val="a9"/>
        <w:ind w:left="360"/>
      </w:pPr>
      <w:r>
        <w:t xml:space="preserve">- </w:t>
      </w:r>
      <w:r w:rsidR="00D8086D">
        <w:t>高い予測精度を達成する</w:t>
      </w:r>
    </w:p>
    <w:p w14:paraId="60E3854D" w14:textId="77777777" w:rsidR="00D8086D" w:rsidRDefault="00D8086D" w:rsidP="00D8086D">
      <w:pPr>
        <w:pStyle w:val="a9"/>
        <w:ind w:left="360"/>
      </w:pPr>
    </w:p>
    <w:p w14:paraId="137DD316" w14:textId="77777777" w:rsidR="00D8086D" w:rsidRDefault="00D8086D" w:rsidP="00D8086D">
      <w:pPr>
        <w:pStyle w:val="a9"/>
        <w:ind w:left="360"/>
      </w:pPr>
      <w:r>
        <w:rPr>
          <w:rFonts w:hint="eastAsia"/>
        </w:rPr>
        <w:t>ことを条件とする．「可能な限り少ない説明変数の数」については</w:t>
      </w:r>
      <w:r>
        <w:t>VMで予測するにあたって監視するパラメータを少なくしたいという目的がある．予測精度についてはRMSEを評価指標とする．</w:t>
      </w:r>
    </w:p>
    <w:p w14:paraId="70543003" w14:textId="77777777" w:rsidR="00D8086D" w:rsidRDefault="00D8086D" w:rsidP="00D8086D">
      <w:pPr>
        <w:pStyle w:val="a9"/>
        <w:ind w:left="360"/>
      </w:pPr>
      <w:r>
        <w:rPr>
          <w:rFonts w:hint="eastAsia"/>
        </w:rPr>
        <w:t>予測モデル構築にあたっては，動的にパラメータを更新しても良いし，固定モデルで予測を行っても良い．固定モデルで予測を行う場合は，末尾</w:t>
      </w:r>
      <w:r>
        <w:t>500ロットの1レコード目の`process_end_time`より前の`final_mes_time`で予測モデルを構築すること．</w:t>
      </w:r>
    </w:p>
    <w:p w14:paraId="15887D96" w14:textId="77777777" w:rsidR="00D8086D" w:rsidRDefault="00D8086D" w:rsidP="00D8086D">
      <w:pPr>
        <w:pStyle w:val="a9"/>
        <w:ind w:left="360"/>
      </w:pPr>
      <w:r>
        <w:rPr>
          <w:rFonts w:hint="eastAsia"/>
        </w:rPr>
        <w:t>モデル自体については特に制約は設けない．クラスタ分析でグループ分けして予測モデルを組んでも良いし，複数のモデルを組み合わせても良い，またデータの交互作用などをとっても良い．</w:t>
      </w:r>
    </w:p>
    <w:p w14:paraId="75816C15" w14:textId="77777777" w:rsidR="00D8086D" w:rsidRPr="00D8086D" w:rsidRDefault="00D8086D" w:rsidP="00D8086D">
      <w:pPr>
        <w:pStyle w:val="a9"/>
        <w:ind w:left="360"/>
      </w:pPr>
    </w:p>
    <w:p w14:paraId="48F52B6E" w14:textId="40E859E8" w:rsidR="00E4453E" w:rsidRPr="004B696E" w:rsidRDefault="00E4453E" w:rsidP="00E4453E">
      <w:pPr>
        <w:pStyle w:val="a9"/>
        <w:numPr>
          <w:ilvl w:val="0"/>
          <w:numId w:val="1"/>
        </w:numPr>
        <w:rPr>
          <w:b/>
          <w:bCs/>
        </w:rPr>
      </w:pPr>
      <w:r w:rsidRPr="004B696E">
        <w:rPr>
          <w:rFonts w:hint="eastAsia"/>
          <w:b/>
          <w:bCs/>
        </w:rPr>
        <w:t>実行環境</w:t>
      </w:r>
    </w:p>
    <w:p w14:paraId="63598427" w14:textId="77777777" w:rsidR="007E678D" w:rsidRDefault="007E678D" w:rsidP="007E678D">
      <w:pPr>
        <w:pStyle w:val="a9"/>
        <w:ind w:left="360"/>
      </w:pPr>
      <w:r>
        <w:rPr>
          <w:rFonts w:hint="eastAsia"/>
        </w:rPr>
        <w:t>本課題では、以下の環境で実行・分析した。</w:t>
      </w:r>
    </w:p>
    <w:p w14:paraId="7C2FBCA2" w14:textId="77777777" w:rsidR="007E678D" w:rsidRDefault="007E678D" w:rsidP="007E678D">
      <w:pPr>
        <w:pStyle w:val="a9"/>
        <w:ind w:left="360"/>
      </w:pPr>
    </w:p>
    <w:p w14:paraId="17A8D3C8" w14:textId="6AAAA0D2" w:rsidR="004B696E" w:rsidRDefault="004B696E" w:rsidP="007E678D">
      <w:pPr>
        <w:pStyle w:val="a9"/>
        <w:ind w:leftChars="271" w:left="569"/>
      </w:pPr>
      <w:r>
        <w:rPr>
          <w:rFonts w:hint="eastAsia"/>
        </w:rPr>
        <w:t>分析開始日</w:t>
      </w:r>
      <w:r>
        <w:t>:</w:t>
      </w:r>
      <w:r>
        <w:tab/>
      </w:r>
      <w:r>
        <w:tab/>
      </w:r>
      <w:r>
        <w:tab/>
      </w:r>
      <w:r>
        <w:rPr>
          <w:rFonts w:hint="eastAsia"/>
        </w:rPr>
        <w:t>2026年1月10日</w:t>
      </w:r>
    </w:p>
    <w:p w14:paraId="4E648557" w14:textId="6AF016D5" w:rsidR="007E678D" w:rsidRDefault="007E678D" w:rsidP="007E678D">
      <w:pPr>
        <w:pStyle w:val="a9"/>
        <w:ind w:leftChars="271" w:left="569"/>
      </w:pPr>
      <w:r>
        <w:t>PC (notebook):</w:t>
      </w:r>
      <w:r>
        <w:tab/>
      </w:r>
      <w:r>
        <w:tab/>
        <w:t>Apple macbook air m4</w:t>
      </w:r>
    </w:p>
    <w:p w14:paraId="015C496E" w14:textId="77777777" w:rsidR="007E678D" w:rsidRDefault="007E678D" w:rsidP="007E678D">
      <w:pPr>
        <w:pStyle w:val="a9"/>
        <w:ind w:leftChars="271" w:left="569"/>
      </w:pPr>
      <w:r>
        <w:t>Python</w:t>
      </w:r>
      <w:r>
        <w:rPr>
          <w:rFonts w:hint="eastAsia"/>
        </w:rPr>
        <w:t>環境</w:t>
      </w:r>
      <w:r>
        <w:t>:</w:t>
      </w:r>
      <w:r>
        <w:tab/>
      </w:r>
      <w:r>
        <w:tab/>
        <w:t>venv</w:t>
      </w:r>
      <w:r>
        <w:rPr>
          <w:rFonts w:hint="eastAsia"/>
        </w:rPr>
        <w:t>仮装環境</w:t>
      </w:r>
      <w:r>
        <w:t>(</w:t>
      </w:r>
      <w:r>
        <w:rPr>
          <w:rFonts w:hint="eastAsia"/>
        </w:rPr>
        <w:t>ローカルでの実行</w:t>
      </w:r>
      <w:r>
        <w:t>)</w:t>
      </w:r>
    </w:p>
    <w:p w14:paraId="4C79A6E0" w14:textId="3217436F" w:rsidR="007E678D" w:rsidRDefault="007E678D" w:rsidP="007E678D">
      <w:pPr>
        <w:pStyle w:val="a9"/>
        <w:ind w:leftChars="271" w:left="569"/>
      </w:pPr>
      <w:r>
        <w:t xml:space="preserve">Python </w:t>
      </w:r>
      <w:r>
        <w:rPr>
          <w:rFonts w:hint="eastAsia"/>
        </w:rPr>
        <w:t>バージョン</w:t>
      </w:r>
      <w:r>
        <w:t>:</w:t>
      </w:r>
      <w:r>
        <w:tab/>
      </w:r>
      <w:r>
        <w:tab/>
        <w:t>python-3.1</w:t>
      </w:r>
      <w:r w:rsidR="009337F7">
        <w:t>2</w:t>
      </w:r>
      <w:r>
        <w:t>.</w:t>
      </w:r>
      <w:r w:rsidR="009337F7">
        <w:t>11</w:t>
      </w:r>
    </w:p>
    <w:p w14:paraId="7203B5C4" w14:textId="77777777" w:rsidR="007E678D" w:rsidRDefault="007E678D" w:rsidP="007E678D">
      <w:pPr>
        <w:pStyle w:val="a9"/>
        <w:ind w:leftChars="271" w:left="569"/>
      </w:pPr>
      <w:r>
        <w:rPr>
          <w:rFonts w:hint="eastAsia"/>
        </w:rPr>
        <w:t>各種パッケージバージョン</w:t>
      </w:r>
      <w:r>
        <w:t>:</w:t>
      </w:r>
      <w:r>
        <w:tab/>
        <w:t>requirements.txt</w:t>
      </w:r>
      <w:r>
        <w:rPr>
          <w:rFonts w:hint="eastAsia"/>
        </w:rPr>
        <w:t>リンクは付録の項に示すこととした</w:t>
      </w:r>
    </w:p>
    <w:p w14:paraId="13611612" w14:textId="77777777" w:rsidR="007E678D" w:rsidRDefault="007E678D" w:rsidP="007E678D">
      <w:pPr>
        <w:pStyle w:val="a9"/>
        <w:ind w:leftChars="271" w:left="569"/>
      </w:pPr>
      <w:r>
        <w:rPr>
          <w:rFonts w:hint="eastAsia"/>
        </w:rPr>
        <w:t>セッション管理</w:t>
      </w:r>
      <w:r>
        <w:t>:</w:t>
      </w:r>
      <w:r>
        <w:tab/>
      </w:r>
      <w:r>
        <w:tab/>
        <w:t>Python Package(SessionSmith==2.0.0)</w:t>
      </w:r>
      <w:r>
        <w:rPr>
          <w:rFonts w:hint="eastAsia"/>
        </w:rPr>
        <w:t>を利用した</w:t>
      </w:r>
    </w:p>
    <w:p w14:paraId="0E985961" w14:textId="77777777" w:rsidR="007E678D" w:rsidRDefault="007E678D" w:rsidP="007E678D">
      <w:pPr>
        <w:pStyle w:val="a9"/>
        <w:ind w:leftChars="271" w:left="569"/>
      </w:pPr>
      <w:r>
        <w:rPr>
          <w:rFonts w:hint="eastAsia"/>
        </w:rPr>
        <w:t>コードバージョン管理</w:t>
      </w:r>
      <w:r>
        <w:t>:</w:t>
      </w:r>
      <w:r>
        <w:tab/>
        <w:t>GitHub(</w:t>
      </w:r>
      <w:r>
        <w:rPr>
          <w:rFonts w:hint="eastAsia"/>
        </w:rPr>
        <w:t>リンクは付録の項に示すこととした</w:t>
      </w:r>
      <w:r>
        <w:t>)</w:t>
      </w:r>
    </w:p>
    <w:p w14:paraId="750BDE3B" w14:textId="77777777" w:rsidR="007E678D" w:rsidRDefault="007E678D" w:rsidP="007E678D">
      <w:pPr>
        <w:pStyle w:val="a9"/>
        <w:ind w:left="360"/>
      </w:pPr>
    </w:p>
    <w:p w14:paraId="35A4A894" w14:textId="77777777" w:rsidR="00722EBC" w:rsidRDefault="00722EBC" w:rsidP="007E678D">
      <w:pPr>
        <w:pStyle w:val="a9"/>
        <w:ind w:left="360"/>
      </w:pPr>
    </w:p>
    <w:p w14:paraId="72700D51" w14:textId="68AF7C74" w:rsidR="007E678D" w:rsidRPr="00476FE6" w:rsidRDefault="00B96FDE" w:rsidP="00E4453E">
      <w:pPr>
        <w:pStyle w:val="a9"/>
        <w:numPr>
          <w:ilvl w:val="0"/>
          <w:numId w:val="1"/>
        </w:numPr>
        <w:rPr>
          <w:b/>
          <w:bCs/>
        </w:rPr>
      </w:pPr>
      <w:r w:rsidRPr="00476FE6">
        <w:rPr>
          <w:rFonts w:hint="eastAsia"/>
          <w:b/>
          <w:bCs/>
        </w:rPr>
        <w:lastRenderedPageBreak/>
        <w:t>分析</w:t>
      </w:r>
      <w:r w:rsidR="008A3967" w:rsidRPr="00476FE6">
        <w:rPr>
          <w:rFonts w:hint="eastAsia"/>
          <w:b/>
          <w:bCs/>
        </w:rPr>
        <w:t>手順</w:t>
      </w:r>
    </w:p>
    <w:p w14:paraId="4C01C168" w14:textId="215CC671" w:rsidR="00F52C5A" w:rsidRDefault="00F52C5A" w:rsidP="00F52C5A">
      <w:pPr>
        <w:pStyle w:val="a9"/>
        <w:ind w:left="360"/>
      </w:pPr>
      <w:r>
        <w:rPr>
          <w:rFonts w:hint="eastAsia"/>
        </w:rPr>
        <w:t>本分析は以下の手順で実施</w:t>
      </w:r>
      <w:r w:rsidR="00C44D62">
        <w:rPr>
          <w:rFonts w:hint="eastAsia"/>
        </w:rPr>
        <w:t>した。</w:t>
      </w:r>
    </w:p>
    <w:p w14:paraId="2881AF0C" w14:textId="3115B756" w:rsidR="00466330" w:rsidRDefault="00466330" w:rsidP="00466330">
      <w:pPr>
        <w:pStyle w:val="a9"/>
        <w:numPr>
          <w:ilvl w:val="0"/>
          <w:numId w:val="2"/>
        </w:numPr>
      </w:pPr>
      <w:r>
        <w:rPr>
          <w:rFonts w:hint="eastAsia"/>
        </w:rPr>
        <w:t>データの概要の確認</w:t>
      </w:r>
    </w:p>
    <w:p w14:paraId="5A765CF9" w14:textId="51F6336C" w:rsidR="00604C30" w:rsidRDefault="00604C30" w:rsidP="00604C30">
      <w:pPr>
        <w:pStyle w:val="a9"/>
      </w:pPr>
      <w:r>
        <w:rPr>
          <w:rFonts w:hint="eastAsia"/>
        </w:rPr>
        <w:t>はじめに、本分析で利用するデータの概要、基本統計量等を確認する。そして、データを訓練データとテストデータに分割する。</w:t>
      </w:r>
      <w:r w:rsidR="004D6317">
        <w:rPr>
          <w:rFonts w:hint="eastAsia"/>
        </w:rPr>
        <w:t>データ分割の基準は、課題の通り以下のように定義</w:t>
      </w:r>
      <w:r w:rsidR="00D44DA0">
        <w:rPr>
          <w:rFonts w:hint="eastAsia"/>
        </w:rPr>
        <w:t>する</w:t>
      </w:r>
      <w:r w:rsidR="004D6317">
        <w:rPr>
          <w:rFonts w:hint="eastAsia"/>
        </w:rPr>
        <w:t>。</w:t>
      </w:r>
    </w:p>
    <w:p w14:paraId="72D33F1F" w14:textId="77777777" w:rsidR="00BE3D98" w:rsidRDefault="00BE3D98" w:rsidP="00604C30">
      <w:pPr>
        <w:pStyle w:val="a9"/>
      </w:pPr>
    </w:p>
    <w:p w14:paraId="2CE0D4ED" w14:textId="6FBE1384" w:rsidR="00BE3D98" w:rsidRDefault="00691E56" w:rsidP="00604C30">
      <w:pPr>
        <w:pStyle w:val="a9"/>
      </w:pPr>
      <w:r>
        <w:rPr>
          <w:rFonts w:hint="eastAsia"/>
        </w:rPr>
        <w:t>訓練データ</w:t>
      </w:r>
      <w:r>
        <w:t>:</w:t>
      </w:r>
    </w:p>
    <w:p w14:paraId="53C19434" w14:textId="40D590EC" w:rsidR="00B14517" w:rsidRDefault="00B14517" w:rsidP="00B14517">
      <w:pPr>
        <w:pStyle w:val="a9"/>
        <w:ind w:left="1680"/>
      </w:pPr>
      <w:r>
        <w:rPr>
          <w:rFonts w:hint="eastAsia"/>
        </w:rPr>
        <w:t>テストデータに該当しない</w:t>
      </w:r>
      <w:r>
        <w:t>1776</w:t>
      </w:r>
      <w:r>
        <w:rPr>
          <w:rFonts w:hint="eastAsia"/>
        </w:rPr>
        <w:t>行のうち、</w:t>
      </w:r>
      <w:r w:rsidRPr="00B14517">
        <w:t>テストデータの最初の1レコードの"process_end_time"より前</w:t>
      </w:r>
      <w:r>
        <w:rPr>
          <w:rFonts w:hint="eastAsia"/>
        </w:rPr>
        <w:t>である</w:t>
      </w:r>
      <w:r w:rsidR="00AE54C0">
        <w:t>1155</w:t>
      </w:r>
      <w:r w:rsidR="00AE54C0">
        <w:rPr>
          <w:rFonts w:hint="eastAsia"/>
        </w:rPr>
        <w:t>レコード</w:t>
      </w:r>
    </w:p>
    <w:p w14:paraId="405A8BB4" w14:textId="77777777" w:rsidR="004349AC" w:rsidRPr="00B14517" w:rsidRDefault="004349AC" w:rsidP="00B14517">
      <w:pPr>
        <w:pStyle w:val="a9"/>
        <w:ind w:left="1680"/>
      </w:pPr>
    </w:p>
    <w:p w14:paraId="0FE12F70" w14:textId="05790F0E" w:rsidR="00691E56" w:rsidRDefault="00691E56" w:rsidP="00604C30">
      <w:pPr>
        <w:pStyle w:val="a9"/>
      </w:pPr>
      <w:r>
        <w:rPr>
          <w:rFonts w:hint="eastAsia"/>
        </w:rPr>
        <w:t>テストデータ</w:t>
      </w:r>
      <w:r>
        <w:t>:</w:t>
      </w:r>
    </w:p>
    <w:p w14:paraId="7C6945D2" w14:textId="368760F7" w:rsidR="00691E56" w:rsidRDefault="00691E56" w:rsidP="00604C30">
      <w:pPr>
        <w:pStyle w:val="a9"/>
      </w:pPr>
      <w:r>
        <w:tab/>
      </w:r>
      <w:r>
        <w:tab/>
      </w:r>
      <w:r>
        <w:rPr>
          <w:rFonts w:hint="eastAsia"/>
        </w:rPr>
        <w:t>末尾</w:t>
      </w:r>
      <w:r>
        <w:t>500</w:t>
      </w:r>
      <w:r>
        <w:rPr>
          <w:rFonts w:hint="eastAsia"/>
        </w:rPr>
        <w:t>レコード</w:t>
      </w:r>
    </w:p>
    <w:p w14:paraId="619103EC" w14:textId="77777777" w:rsidR="00314FC2" w:rsidRDefault="00314FC2" w:rsidP="00604C30">
      <w:pPr>
        <w:pStyle w:val="a9"/>
      </w:pPr>
    </w:p>
    <w:p w14:paraId="73A2AC73" w14:textId="6DBBE102" w:rsidR="00AC1410" w:rsidRDefault="00AC1410" w:rsidP="00466330">
      <w:pPr>
        <w:pStyle w:val="a9"/>
        <w:numPr>
          <w:ilvl w:val="0"/>
          <w:numId w:val="2"/>
        </w:numPr>
      </w:pPr>
      <w:r>
        <w:rPr>
          <w:rFonts w:hint="eastAsia"/>
        </w:rPr>
        <w:t>データの可視化</w:t>
      </w:r>
    </w:p>
    <w:p w14:paraId="2E0B69CA" w14:textId="626A2D57" w:rsidR="00D44DA0" w:rsidRDefault="00D44DA0" w:rsidP="00D44DA0">
      <w:pPr>
        <w:pStyle w:val="a9"/>
      </w:pPr>
      <w:r>
        <w:rPr>
          <w:rFonts w:hint="eastAsia"/>
        </w:rPr>
        <w:t>欠損等を確認し、存在するのであれば適する形で補完する。</w:t>
      </w:r>
      <w:r w:rsidR="00177A62">
        <w:rPr>
          <w:rFonts w:hint="eastAsia"/>
        </w:rPr>
        <w:t>そして、訓練データとテストデータの分布の違いや時系列プロット等を実施し、分析方法を検討する。</w:t>
      </w:r>
    </w:p>
    <w:p w14:paraId="21E9A68E" w14:textId="77777777" w:rsidR="00D44DA0" w:rsidRDefault="00D44DA0" w:rsidP="00D44DA0">
      <w:pPr>
        <w:pStyle w:val="a9"/>
      </w:pPr>
    </w:p>
    <w:p w14:paraId="13E36AF5" w14:textId="736BA9CE" w:rsidR="00373A57" w:rsidRDefault="00373A57" w:rsidP="00466330">
      <w:pPr>
        <w:pStyle w:val="a9"/>
        <w:numPr>
          <w:ilvl w:val="0"/>
          <w:numId w:val="2"/>
        </w:numPr>
      </w:pPr>
      <w:r>
        <w:rPr>
          <w:rFonts w:hint="eastAsia"/>
        </w:rPr>
        <w:t>機械学習自動化ライブラリ</w:t>
      </w:r>
      <w:r w:rsidR="00722EBC">
        <w:t>(h2o)</w:t>
      </w:r>
      <w:r>
        <w:rPr>
          <w:rFonts w:hint="eastAsia"/>
        </w:rPr>
        <w:t>を用いた分析手法の検討</w:t>
      </w:r>
    </w:p>
    <w:p w14:paraId="53FBC732" w14:textId="7EDD8DF6" w:rsidR="00373A57" w:rsidRPr="00657C65" w:rsidRDefault="00657C65" w:rsidP="00373A57">
      <w:pPr>
        <w:pStyle w:val="a9"/>
        <w:rPr>
          <w:rFonts w:hint="eastAsia"/>
        </w:rPr>
      </w:pPr>
      <w:r>
        <w:rPr>
          <w:rFonts w:hint="eastAsia"/>
        </w:rPr>
        <w:t>機械学習の変数選択とモデル選択を自動化する</w:t>
      </w:r>
      <w:r>
        <w:t>h2o</w:t>
      </w:r>
      <w:r>
        <w:rPr>
          <w:rFonts w:hint="eastAsia"/>
        </w:rPr>
        <w:t>を使い、ある程度分析方法を検討する。</w:t>
      </w:r>
    </w:p>
    <w:p w14:paraId="70168166" w14:textId="77777777" w:rsidR="005C4015" w:rsidRPr="005C4015" w:rsidRDefault="005C4015" w:rsidP="00373A57">
      <w:pPr>
        <w:pStyle w:val="a9"/>
      </w:pPr>
    </w:p>
    <w:p w14:paraId="392815BE" w14:textId="7545DAAF" w:rsidR="00CE7FB4" w:rsidRDefault="00373A57" w:rsidP="00466330">
      <w:pPr>
        <w:pStyle w:val="a9"/>
        <w:numPr>
          <w:ilvl w:val="0"/>
          <w:numId w:val="2"/>
        </w:numPr>
      </w:pPr>
      <w:r>
        <w:rPr>
          <w:rFonts w:hint="eastAsia"/>
        </w:rPr>
        <w:t>モデリング</w:t>
      </w:r>
    </w:p>
    <w:p w14:paraId="7DD93AC6" w14:textId="0BA4258C" w:rsidR="00373A57" w:rsidRDefault="00373A57" w:rsidP="00F103A4">
      <w:pPr>
        <w:pStyle w:val="a9"/>
        <w:rPr>
          <w:rFonts w:hint="eastAsia"/>
        </w:rPr>
      </w:pPr>
      <w:r>
        <w:rPr>
          <w:rFonts w:hint="eastAsia"/>
        </w:rPr>
        <w:t>データの可視化</w:t>
      </w:r>
      <w:r w:rsidR="00F103A4">
        <w:rPr>
          <w:rFonts w:hint="eastAsia"/>
        </w:rPr>
        <w:t>と</w:t>
      </w:r>
      <w:r w:rsidR="00F103A4">
        <w:t>h2o</w:t>
      </w:r>
      <w:r w:rsidR="00F103A4">
        <w:rPr>
          <w:rFonts w:hint="eastAsia"/>
        </w:rPr>
        <w:t>のモデリング結果</w:t>
      </w:r>
      <w:r>
        <w:rPr>
          <w:rFonts w:hint="eastAsia"/>
        </w:rPr>
        <w:t>を踏まえ</w:t>
      </w:r>
      <w:r w:rsidR="00F103A4">
        <w:rPr>
          <w:rFonts w:hint="eastAsia"/>
        </w:rPr>
        <w:t>、モデリング手法を検討、実装する。</w:t>
      </w:r>
    </w:p>
    <w:p w14:paraId="0145EF15" w14:textId="77777777" w:rsidR="00373A57" w:rsidRDefault="00373A57" w:rsidP="00373A57">
      <w:pPr>
        <w:pStyle w:val="a9"/>
      </w:pPr>
    </w:p>
    <w:p w14:paraId="62CCED57" w14:textId="075A0AFE" w:rsidR="00F52C5A" w:rsidRPr="00652AA2" w:rsidRDefault="00F52C5A" w:rsidP="00E4453E">
      <w:pPr>
        <w:pStyle w:val="a9"/>
        <w:numPr>
          <w:ilvl w:val="0"/>
          <w:numId w:val="1"/>
        </w:numPr>
        <w:rPr>
          <w:b/>
          <w:bCs/>
        </w:rPr>
      </w:pPr>
      <w:r w:rsidRPr="00652AA2">
        <w:rPr>
          <w:rFonts w:hint="eastAsia"/>
          <w:b/>
          <w:bCs/>
        </w:rPr>
        <w:t>データの概要</w:t>
      </w:r>
      <w:r w:rsidR="00DF475E">
        <w:rPr>
          <w:rFonts w:hint="eastAsia"/>
          <w:b/>
          <w:bCs/>
        </w:rPr>
        <w:t>の確認</w:t>
      </w:r>
    </w:p>
    <w:p w14:paraId="3DBE65FB" w14:textId="62CEEEE0" w:rsidR="001E623E" w:rsidRDefault="00C87557" w:rsidP="001E623E">
      <w:pPr>
        <w:pStyle w:val="a9"/>
        <w:ind w:left="360"/>
      </w:pPr>
      <w:r>
        <w:rPr>
          <w:rFonts w:hint="eastAsia"/>
        </w:rPr>
        <w:t>はじめにデータの概要を確認した。本分析では、時系列データ</w:t>
      </w:r>
      <w:r>
        <w:t>2</w:t>
      </w:r>
      <w:r>
        <w:rPr>
          <w:rFonts w:hint="eastAsia"/>
        </w:rPr>
        <w:t>つと</w:t>
      </w:r>
      <w:r>
        <w:t>83</w:t>
      </w:r>
      <w:r>
        <w:rPr>
          <w:rFonts w:hint="eastAsia"/>
        </w:rPr>
        <w:t>のセンサデータ、</w:t>
      </w:r>
      <w:r>
        <w:t>1</w:t>
      </w:r>
      <w:r>
        <w:rPr>
          <w:rFonts w:hint="eastAsia"/>
        </w:rPr>
        <w:t>つの品質データを持つ表形式データを対象とした。</w:t>
      </w:r>
      <w:r w:rsidR="001E623E">
        <w:rPr>
          <w:rFonts w:hint="eastAsia"/>
        </w:rPr>
        <w:t>各列の詳細を以下に示す。</w:t>
      </w:r>
    </w:p>
    <w:p w14:paraId="75E4399D" w14:textId="77777777" w:rsidR="001E623E" w:rsidRDefault="001E623E" w:rsidP="001E623E">
      <w:pPr>
        <w:pStyle w:val="a9"/>
        <w:ind w:left="360"/>
      </w:pPr>
    </w:p>
    <w:p w14:paraId="350D3156" w14:textId="3A254C1C" w:rsidR="00CE234F" w:rsidRDefault="00CE234F" w:rsidP="006D197F">
      <w:pPr>
        <w:pStyle w:val="a9"/>
        <w:numPr>
          <w:ilvl w:val="0"/>
          <w:numId w:val="3"/>
        </w:numPr>
      </w:pPr>
      <w:r>
        <w:t>OV</w:t>
      </w:r>
    </w:p>
    <w:p w14:paraId="0F9DB02C" w14:textId="4B8544CD" w:rsidR="00136AB7" w:rsidRDefault="00CE234F" w:rsidP="00136AB7">
      <w:pPr>
        <w:pStyle w:val="a9"/>
      </w:pPr>
      <w:r w:rsidRPr="00CE234F">
        <w:t>ウェハー上の不良品数</w:t>
      </w:r>
      <w:r>
        <w:rPr>
          <w:rFonts w:hint="eastAsia"/>
        </w:rPr>
        <w:t>を意味しており、値が小さいほど良品と言える。</w:t>
      </w:r>
      <w:r w:rsidR="00136AB7">
        <w:rPr>
          <w:rFonts w:hint="eastAsia"/>
        </w:rPr>
        <w:t>本分析では、不良品数を予測するため、目的変数として定義する。</w:t>
      </w:r>
    </w:p>
    <w:p w14:paraId="11103919" w14:textId="77777777" w:rsidR="00DF220A" w:rsidRDefault="00DF220A" w:rsidP="00136AB7">
      <w:pPr>
        <w:pStyle w:val="a9"/>
      </w:pPr>
    </w:p>
    <w:p w14:paraId="754D4383" w14:textId="3D0CF484" w:rsidR="006D197F" w:rsidRDefault="006D197F" w:rsidP="006D197F">
      <w:pPr>
        <w:pStyle w:val="a9"/>
        <w:numPr>
          <w:ilvl w:val="0"/>
          <w:numId w:val="3"/>
        </w:numPr>
      </w:pPr>
      <w:r w:rsidRPr="006D197F">
        <w:t>process_end_time</w:t>
      </w:r>
    </w:p>
    <w:p w14:paraId="48F31DF2" w14:textId="47BC94DD" w:rsidR="00DF220A" w:rsidRDefault="00DF220A" w:rsidP="00DF220A">
      <w:pPr>
        <w:pStyle w:val="a9"/>
      </w:pPr>
      <w:r>
        <w:rPr>
          <w:rFonts w:hint="eastAsia"/>
        </w:rPr>
        <w:t>作業が完了した時間を意味する。</w:t>
      </w:r>
    </w:p>
    <w:p w14:paraId="4F507F1B" w14:textId="05783A7B" w:rsidR="00DF220A" w:rsidRDefault="006D197F" w:rsidP="00DF220A">
      <w:pPr>
        <w:pStyle w:val="a9"/>
        <w:numPr>
          <w:ilvl w:val="0"/>
          <w:numId w:val="3"/>
        </w:numPr>
      </w:pPr>
      <w:r w:rsidRPr="006D197F">
        <w:lastRenderedPageBreak/>
        <w:t>final_mes_time</w:t>
      </w:r>
    </w:p>
    <w:p w14:paraId="3D155672" w14:textId="5CD381EB" w:rsidR="00DF220A" w:rsidRDefault="00B13F88" w:rsidP="00DF220A">
      <w:pPr>
        <w:pStyle w:val="a9"/>
      </w:pPr>
      <w:r>
        <w:rPr>
          <w:rFonts w:hint="eastAsia"/>
        </w:rPr>
        <w:t>作業完了後に検査し完了した時刻を意味する。本分析目的は、検査後に予測モデルの改善を実施しそれ以降の予測精度を向上させることと品質悪化の原因を探ることにある。</w:t>
      </w:r>
    </w:p>
    <w:p w14:paraId="11884152" w14:textId="77777777" w:rsidR="00B13F88" w:rsidRDefault="00B13F88" w:rsidP="00DF220A">
      <w:pPr>
        <w:pStyle w:val="a9"/>
      </w:pPr>
    </w:p>
    <w:p w14:paraId="688BFBBA" w14:textId="5A65C3E0" w:rsidR="00DF220A" w:rsidRDefault="00DF220A" w:rsidP="00DF220A">
      <w:pPr>
        <w:pStyle w:val="a9"/>
        <w:numPr>
          <w:ilvl w:val="0"/>
          <w:numId w:val="3"/>
        </w:numPr>
      </w:pPr>
      <w:r>
        <w:t xml:space="preserve">X{n} </w:t>
      </w:r>
      <w:r>
        <w:rPr>
          <w:rFonts w:hint="eastAsia"/>
        </w:rPr>
        <w:t>※</w:t>
      </w:r>
      <m:oMath>
        <m:r>
          <w:rPr>
            <w:rFonts w:ascii="Cambria Math" w:hAnsi="Cambria Math"/>
          </w:rPr>
          <m:t>n: 1~83</m:t>
        </m:r>
      </m:oMath>
    </w:p>
    <w:p w14:paraId="789E6279" w14:textId="719B5231" w:rsidR="00DF220A" w:rsidRDefault="00DF220A" w:rsidP="00B13F88">
      <w:pPr>
        <w:pStyle w:val="a9"/>
      </w:pPr>
      <w:r>
        <w:rPr>
          <w:rFonts w:hint="eastAsia"/>
        </w:rPr>
        <w:t>センサーデータの計測値を意味する。</w:t>
      </w:r>
    </w:p>
    <w:p w14:paraId="751E5763" w14:textId="77777777" w:rsidR="000A2733" w:rsidRDefault="000A2733" w:rsidP="00B13F88">
      <w:pPr>
        <w:pStyle w:val="a9"/>
      </w:pPr>
    </w:p>
    <w:p w14:paraId="6975102C" w14:textId="2D2498D3" w:rsidR="00941A9A" w:rsidRDefault="00A84DF9" w:rsidP="00557A9C">
      <w:pPr>
        <w:pStyle w:val="a9"/>
        <w:ind w:left="360"/>
      </w:pPr>
      <w:r>
        <w:rPr>
          <w:rFonts w:hint="eastAsia"/>
        </w:rPr>
        <w:t>次に、各データの基本統計量を確認した。基本統計量の数値については、載せきれないため</w:t>
      </w:r>
      <w:r>
        <w:t>GitHub</w:t>
      </w:r>
      <w:r>
        <w:rPr>
          <w:rFonts w:hint="eastAsia"/>
        </w:rPr>
        <w:t>の</w:t>
      </w:r>
      <w:r>
        <w:t>notebook</w:t>
      </w:r>
      <w:r>
        <w:rPr>
          <w:rFonts w:hint="eastAsia"/>
        </w:rPr>
        <w:t>に掲載する</w:t>
      </w:r>
      <w:r w:rsidR="00200D1F">
        <w:rPr>
          <w:rFonts w:hint="eastAsia"/>
        </w:rPr>
        <w:t>ことと</w:t>
      </w:r>
      <w:r w:rsidR="00557A9C">
        <w:rPr>
          <w:rFonts w:hint="eastAsia"/>
        </w:rPr>
        <w:t>した</w:t>
      </w:r>
      <w:r w:rsidR="00FE4FC4">
        <w:rPr>
          <w:rFonts w:hint="eastAsia"/>
        </w:rPr>
        <w:t>。</w:t>
      </w:r>
    </w:p>
    <w:p w14:paraId="5E67F160" w14:textId="77777777" w:rsidR="00B65DE4" w:rsidRDefault="00B65DE4" w:rsidP="00557A9C">
      <w:pPr>
        <w:pStyle w:val="a9"/>
        <w:ind w:left="360"/>
      </w:pPr>
    </w:p>
    <w:p w14:paraId="06EFE881" w14:textId="004C5E7E" w:rsidR="00DF475E" w:rsidRDefault="00DF475E" w:rsidP="00E4453E">
      <w:pPr>
        <w:pStyle w:val="a9"/>
        <w:numPr>
          <w:ilvl w:val="0"/>
          <w:numId w:val="1"/>
        </w:numPr>
        <w:rPr>
          <w:b/>
          <w:bCs/>
        </w:rPr>
      </w:pPr>
      <w:r>
        <w:rPr>
          <w:rFonts w:hint="eastAsia"/>
          <w:b/>
          <w:bCs/>
        </w:rPr>
        <w:t>データの可視化</w:t>
      </w:r>
    </w:p>
    <w:p w14:paraId="675C5D27" w14:textId="0D5D10D7" w:rsidR="00DF475E" w:rsidRDefault="00DF475E" w:rsidP="00DF475E">
      <w:pPr>
        <w:pStyle w:val="a9"/>
        <w:ind w:left="360"/>
      </w:pPr>
      <w:r w:rsidRPr="00DF475E">
        <w:rPr>
          <w:rFonts w:hint="eastAsia"/>
        </w:rPr>
        <w:t>次に</w:t>
      </w:r>
      <w:r>
        <w:rPr>
          <w:rFonts w:hint="eastAsia"/>
        </w:rPr>
        <w:t>データの可視化を行なった。はじめに、目的変数</w:t>
      </w:r>
      <w:r>
        <w:t>OV</w:t>
      </w:r>
      <w:r>
        <w:rPr>
          <w:rFonts w:hint="eastAsia"/>
        </w:rPr>
        <w:t>における訓練データとテストデータの分布を以下のように可視化した。</w:t>
      </w:r>
    </w:p>
    <w:p w14:paraId="3039684C" w14:textId="785AF84F" w:rsidR="00DF475E" w:rsidRDefault="00DF475E" w:rsidP="00DF475E">
      <w:pPr>
        <w:pStyle w:val="a9"/>
        <w:ind w:left="360"/>
      </w:pPr>
    </w:p>
    <w:p w14:paraId="52CE8D7A" w14:textId="151E3494" w:rsidR="00815747" w:rsidRDefault="00815747" w:rsidP="00815747">
      <w:pPr>
        <w:pStyle w:val="a9"/>
        <w:ind w:left="360"/>
        <w:jc w:val="center"/>
      </w:pPr>
      <w:r w:rsidRPr="00815747">
        <w:rPr>
          <w:noProof/>
        </w:rPr>
        <w:drawing>
          <wp:inline distT="0" distB="0" distL="0" distR="0" wp14:anchorId="42D3DB6C" wp14:editId="3308B0F2">
            <wp:extent cx="4320000" cy="2223830"/>
            <wp:effectExtent l="0" t="0" r="0" b="0"/>
            <wp:docPr id="1624349591" name="図 1"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49591" name="図 1" descr="グラフ, ヒストグラム&#10;&#10;AI 生成コンテンツは誤りを含む可能性があります。"/>
                    <pic:cNvPicPr/>
                  </pic:nvPicPr>
                  <pic:blipFill>
                    <a:blip r:embed="rId8"/>
                    <a:stretch>
                      <a:fillRect/>
                    </a:stretch>
                  </pic:blipFill>
                  <pic:spPr>
                    <a:xfrm>
                      <a:off x="0" y="0"/>
                      <a:ext cx="4320000" cy="2223830"/>
                    </a:xfrm>
                    <a:prstGeom prst="rect">
                      <a:avLst/>
                    </a:prstGeom>
                  </pic:spPr>
                </pic:pic>
              </a:graphicData>
            </a:graphic>
          </wp:inline>
        </w:drawing>
      </w:r>
    </w:p>
    <w:p w14:paraId="65627EBF" w14:textId="13ECBE38" w:rsidR="00815747" w:rsidRDefault="00815747" w:rsidP="00815747">
      <w:pPr>
        <w:pStyle w:val="a9"/>
        <w:ind w:left="360"/>
        <w:jc w:val="center"/>
        <w:rPr>
          <w:b/>
          <w:bCs/>
        </w:rPr>
      </w:pPr>
      <w:r w:rsidRPr="00815747">
        <w:rPr>
          <w:rFonts w:hint="eastAsia"/>
          <w:b/>
          <w:bCs/>
        </w:rPr>
        <w:t>図</w:t>
      </w:r>
      <w:r w:rsidRPr="00815747">
        <w:rPr>
          <w:b/>
          <w:bCs/>
        </w:rPr>
        <w:t xml:space="preserve">. </w:t>
      </w:r>
      <w:r w:rsidRPr="00815747">
        <w:rPr>
          <w:rFonts w:hint="eastAsia"/>
          <w:b/>
          <w:bCs/>
        </w:rPr>
        <w:t>目的変数</w:t>
      </w:r>
      <w:r w:rsidRPr="00815747">
        <w:rPr>
          <w:b/>
          <w:bCs/>
        </w:rPr>
        <w:t>OV</w:t>
      </w:r>
      <w:r w:rsidRPr="00815747">
        <w:rPr>
          <w:rFonts w:hint="eastAsia"/>
          <w:b/>
          <w:bCs/>
        </w:rPr>
        <w:t>の訓練・テストデータの分布</w:t>
      </w:r>
    </w:p>
    <w:p w14:paraId="02F55942" w14:textId="77777777" w:rsidR="00501DFB" w:rsidRPr="00815747" w:rsidRDefault="00501DFB" w:rsidP="00815747">
      <w:pPr>
        <w:pStyle w:val="a9"/>
        <w:ind w:left="360"/>
        <w:jc w:val="center"/>
        <w:rPr>
          <w:b/>
          <w:bCs/>
        </w:rPr>
      </w:pPr>
    </w:p>
    <w:p w14:paraId="6FA9BABE" w14:textId="1FA73BBB" w:rsidR="00815747" w:rsidRDefault="00815747" w:rsidP="00DF475E">
      <w:pPr>
        <w:pStyle w:val="a9"/>
        <w:ind w:left="360"/>
      </w:pPr>
      <w:r>
        <w:rPr>
          <w:rFonts w:hint="eastAsia"/>
        </w:rPr>
        <w:t>上記の図をみると、</w:t>
      </w:r>
      <w:r w:rsidR="00E023B6" w:rsidRPr="00E023B6">
        <w:t>訓練データとテストデータにおける目的変数 OV の分布には明確な差異が存在することが分かる。訓練データは比較的広い範囲に分布し、高い値側にも山が見られる一方で、テストデータは低い値に分布が集中している</w:t>
      </w:r>
      <w:r w:rsidR="00E023B6">
        <w:rPr>
          <w:rFonts w:hint="eastAsia"/>
        </w:rPr>
        <w:t>一山の分布とみなせる</w:t>
      </w:r>
      <w:r w:rsidR="00E023B6" w:rsidRPr="00E023B6">
        <w:t>。このことから、訓練データとテストデータの間で分布の偏りが生じており、モデルの汎化性能に影響を与える可能性が示唆される。</w:t>
      </w:r>
    </w:p>
    <w:p w14:paraId="6C008945" w14:textId="77777777" w:rsidR="00240151" w:rsidRDefault="00240151" w:rsidP="00DF475E">
      <w:pPr>
        <w:pStyle w:val="a9"/>
        <w:ind w:left="360"/>
      </w:pPr>
    </w:p>
    <w:p w14:paraId="4F254622" w14:textId="77777777" w:rsidR="00240151" w:rsidRDefault="00240151" w:rsidP="00DF475E">
      <w:pPr>
        <w:pStyle w:val="a9"/>
        <w:ind w:left="360"/>
      </w:pPr>
    </w:p>
    <w:p w14:paraId="7B8E5F74" w14:textId="77777777" w:rsidR="00240151" w:rsidRDefault="00240151" w:rsidP="00DF475E">
      <w:pPr>
        <w:pStyle w:val="a9"/>
        <w:ind w:left="360"/>
      </w:pPr>
    </w:p>
    <w:p w14:paraId="790B2229" w14:textId="77777777" w:rsidR="00240151" w:rsidRDefault="00240151" w:rsidP="00DF475E">
      <w:pPr>
        <w:pStyle w:val="a9"/>
        <w:ind w:left="360"/>
        <w:rPr>
          <w:rFonts w:hint="eastAsia"/>
        </w:rPr>
      </w:pPr>
    </w:p>
    <w:p w14:paraId="1B332643" w14:textId="44184BDF" w:rsidR="00E07C8F" w:rsidRDefault="00E07C8F" w:rsidP="00DF475E">
      <w:pPr>
        <w:pStyle w:val="a9"/>
        <w:ind w:left="360"/>
      </w:pPr>
      <w:r>
        <w:lastRenderedPageBreak/>
        <w:t xml:space="preserve"> </w:t>
      </w:r>
      <w:r>
        <w:rPr>
          <w:rFonts w:hint="eastAsia"/>
        </w:rPr>
        <w:t>次に、製造日と製造数の分布について可視化した。</w:t>
      </w:r>
    </w:p>
    <w:p w14:paraId="1F63F157" w14:textId="77777777" w:rsidR="00E07C8F" w:rsidRDefault="00E07C8F" w:rsidP="00DF475E">
      <w:pPr>
        <w:pStyle w:val="a9"/>
        <w:ind w:left="360"/>
      </w:pPr>
    </w:p>
    <w:p w14:paraId="04C86331" w14:textId="70F3647A" w:rsidR="00E07C8F" w:rsidRDefault="00E07C8F" w:rsidP="00E07C8F">
      <w:pPr>
        <w:pStyle w:val="a9"/>
        <w:ind w:left="360"/>
        <w:jc w:val="center"/>
      </w:pPr>
      <w:r w:rsidRPr="00E07C8F">
        <w:rPr>
          <w:noProof/>
        </w:rPr>
        <w:drawing>
          <wp:inline distT="0" distB="0" distL="0" distR="0" wp14:anchorId="44627E8D" wp14:editId="6244735D">
            <wp:extent cx="4320000" cy="1525005"/>
            <wp:effectExtent l="0" t="0" r="0" b="0"/>
            <wp:docPr id="1868407394"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7394" name="図 1" descr="グラフ&#10;&#10;AI 生成コンテンツは誤りを含む可能性があります。"/>
                    <pic:cNvPicPr/>
                  </pic:nvPicPr>
                  <pic:blipFill>
                    <a:blip r:embed="rId9"/>
                    <a:stretch>
                      <a:fillRect/>
                    </a:stretch>
                  </pic:blipFill>
                  <pic:spPr>
                    <a:xfrm>
                      <a:off x="0" y="0"/>
                      <a:ext cx="4320000" cy="1525005"/>
                    </a:xfrm>
                    <a:prstGeom prst="rect">
                      <a:avLst/>
                    </a:prstGeom>
                  </pic:spPr>
                </pic:pic>
              </a:graphicData>
            </a:graphic>
          </wp:inline>
        </w:drawing>
      </w:r>
    </w:p>
    <w:p w14:paraId="74FA60AB" w14:textId="4DA5EDDE" w:rsidR="00E07C8F" w:rsidRDefault="00E07C8F" w:rsidP="00E07C8F">
      <w:pPr>
        <w:pStyle w:val="a9"/>
        <w:ind w:left="360"/>
        <w:jc w:val="center"/>
        <w:rPr>
          <w:b/>
          <w:bCs/>
        </w:rPr>
      </w:pPr>
      <w:r w:rsidRPr="008359D1">
        <w:rPr>
          <w:rFonts w:hint="eastAsia"/>
          <w:b/>
          <w:bCs/>
        </w:rPr>
        <w:t>図</w:t>
      </w:r>
      <w:r w:rsidR="002766F5" w:rsidRPr="008359D1">
        <w:rPr>
          <w:b/>
          <w:bCs/>
        </w:rPr>
        <w:t xml:space="preserve">. </w:t>
      </w:r>
      <w:r w:rsidR="002766F5" w:rsidRPr="008359D1">
        <w:rPr>
          <w:rFonts w:hint="eastAsia"/>
          <w:b/>
          <w:bCs/>
        </w:rPr>
        <w:t>製造日と製造数の推移</w:t>
      </w:r>
    </w:p>
    <w:p w14:paraId="1E17BFA1" w14:textId="2B9F5F9B" w:rsidR="008359D1" w:rsidRDefault="008359D1" w:rsidP="00E07C8F">
      <w:pPr>
        <w:pStyle w:val="a9"/>
        <w:ind w:left="360"/>
        <w:jc w:val="center"/>
      </w:pPr>
      <w:r w:rsidRPr="008359D1">
        <w:rPr>
          <w:rFonts w:hint="eastAsia"/>
        </w:rPr>
        <w:t>※</w:t>
      </w:r>
      <w:r>
        <w:t xml:space="preserve">1 </w:t>
      </w:r>
      <w:r w:rsidRPr="008359D1">
        <w:rPr>
          <w:rFonts w:hint="eastAsia"/>
        </w:rPr>
        <w:t>縦青線が</w:t>
      </w:r>
      <w:r>
        <w:rPr>
          <w:rFonts w:hint="eastAsia"/>
        </w:rPr>
        <w:t>訓練データ末尾</w:t>
      </w:r>
      <w:r>
        <w:t xml:space="preserve">/ </w:t>
      </w:r>
      <w:r>
        <w:rPr>
          <w:rFonts w:hint="eastAsia"/>
        </w:rPr>
        <w:t>縦赤線がテストデータ開始</w:t>
      </w:r>
    </w:p>
    <w:p w14:paraId="6ABC036E" w14:textId="474DE8C1" w:rsidR="008359D1" w:rsidRPr="008359D1" w:rsidRDefault="008359D1" w:rsidP="00E07C8F">
      <w:pPr>
        <w:pStyle w:val="a9"/>
        <w:ind w:left="360"/>
        <w:jc w:val="center"/>
      </w:pPr>
      <w:r>
        <w:rPr>
          <w:rFonts w:hint="eastAsia"/>
        </w:rPr>
        <w:t>※</w:t>
      </w:r>
      <w:r>
        <w:t xml:space="preserve">2 </w:t>
      </w:r>
      <w:r>
        <w:rPr>
          <w:rFonts w:hint="eastAsia"/>
        </w:rPr>
        <w:t>色がついている部分は製造していない期間を意味する</w:t>
      </w:r>
    </w:p>
    <w:p w14:paraId="65AE8309" w14:textId="77777777" w:rsidR="00E07C8F" w:rsidRDefault="00E07C8F" w:rsidP="00DF475E">
      <w:pPr>
        <w:pStyle w:val="a9"/>
        <w:ind w:left="360"/>
      </w:pPr>
    </w:p>
    <w:p w14:paraId="07B63CE8" w14:textId="7E7175B7" w:rsidR="005547A8" w:rsidRDefault="008359D1" w:rsidP="005547A8">
      <w:pPr>
        <w:pStyle w:val="a9"/>
        <w:ind w:left="360" w:firstLineChars="50" w:firstLine="105"/>
      </w:pPr>
      <w:r>
        <w:rPr>
          <w:rFonts w:hint="eastAsia"/>
        </w:rPr>
        <w:t>上記の図をみると、製造日ごとの製造数は時間の経過に伴って大きな変動を示しているものの、本分析の目的である品質予測の観点では、稼働日・非稼働日の区別自体が直接的な説明要因とはならないと考えられる。したがって、色付きで示されている製造</w:t>
      </w:r>
      <w:r w:rsidR="00876018">
        <w:rPr>
          <w:rFonts w:hint="eastAsia"/>
        </w:rPr>
        <w:t>していない期間</w:t>
      </w:r>
      <w:r>
        <w:rPr>
          <w:rFonts w:hint="eastAsia"/>
        </w:rPr>
        <w:t>はデータの欠損や異常として扱う必要はなく、あくまで観測されている製造日の系列に着目すれば十分である</w:t>
      </w:r>
      <w:r w:rsidR="00AE7496">
        <w:rPr>
          <w:rFonts w:hint="eastAsia"/>
        </w:rPr>
        <w:t>と考える</w:t>
      </w:r>
      <w:r>
        <w:rPr>
          <w:rFonts w:hint="eastAsia"/>
        </w:rPr>
        <w:t>。</w:t>
      </w:r>
    </w:p>
    <w:p w14:paraId="6BFDCCC5" w14:textId="77777777" w:rsidR="002F45FD" w:rsidRDefault="008359D1" w:rsidP="002F45FD">
      <w:pPr>
        <w:pStyle w:val="a9"/>
        <w:ind w:left="360" w:firstLineChars="50" w:firstLine="105"/>
      </w:pPr>
      <w:r>
        <w:rPr>
          <w:rFonts w:hint="eastAsia"/>
        </w:rPr>
        <w:t>一方で、時系列全体を</w:t>
      </w:r>
      <w:r w:rsidR="002F45FD">
        <w:rPr>
          <w:rFonts w:hint="eastAsia"/>
        </w:rPr>
        <w:t>みると</w:t>
      </w:r>
      <w:r>
        <w:rPr>
          <w:rFonts w:hint="eastAsia"/>
        </w:rPr>
        <w:t>、訓練データ期間とテストデータ期間とで製造数の水準やばらつきに違いが見られる。このことは、製造条件やプロセス環境が時間とともに変化している可能性を示唆しており、品質に影響を与える潜在的な要因がテスト期間では異なる分布を持っている可能性がある。品質予測モデルにおいては、このような分布の変化が予測誤差の増大につながる恐れがあるため、学習データがテストデータを十分に代表しているかを</w:t>
      </w:r>
      <w:r w:rsidR="002F45FD">
        <w:rPr>
          <w:rFonts w:hint="eastAsia"/>
        </w:rPr>
        <w:t>確認</w:t>
      </w:r>
      <w:r>
        <w:rPr>
          <w:rFonts w:hint="eastAsia"/>
        </w:rPr>
        <w:t>する必要がある</w:t>
      </w:r>
      <w:r w:rsidR="002F45FD">
        <w:rPr>
          <w:rFonts w:hint="eastAsia"/>
        </w:rPr>
        <w:t>と考える</w:t>
      </w:r>
      <w:r>
        <w:rPr>
          <w:rFonts w:hint="eastAsia"/>
        </w:rPr>
        <w:t>。</w:t>
      </w:r>
    </w:p>
    <w:p w14:paraId="4D8AE1E1" w14:textId="5EFB5BCE" w:rsidR="00E07C8F" w:rsidRDefault="008359D1" w:rsidP="002F45FD">
      <w:pPr>
        <w:pStyle w:val="a9"/>
        <w:ind w:left="360" w:firstLineChars="50" w:firstLine="105"/>
      </w:pPr>
      <w:r>
        <w:rPr>
          <w:rFonts w:hint="eastAsia"/>
        </w:rPr>
        <w:t>以上より、本データを用いたモデリングでは、日付そのものを強い説明変数として用いるのではなく、製造数や各工程のプロセス変数といった品質に直接関連する特徴量を中心にモデルを構築することが妥当である。また、時間の経過による緩やかな傾向変化を捉えるために、製造日を補助的な変数として扱う、あるいは期間ごとにモデル性能を検証することで、品質予測としての頑健性を確保することが重要であると考えられる。</w:t>
      </w:r>
    </w:p>
    <w:p w14:paraId="6AB3F93E" w14:textId="77777777" w:rsidR="0032460B" w:rsidRDefault="0032460B" w:rsidP="002F45FD">
      <w:pPr>
        <w:pStyle w:val="a9"/>
        <w:ind w:left="360" w:firstLineChars="50" w:firstLine="105"/>
      </w:pPr>
    </w:p>
    <w:p w14:paraId="291CF0E6" w14:textId="77777777" w:rsidR="0032460B" w:rsidRDefault="0032460B" w:rsidP="002F45FD">
      <w:pPr>
        <w:pStyle w:val="a9"/>
        <w:ind w:left="360" w:firstLineChars="50" w:firstLine="105"/>
      </w:pPr>
    </w:p>
    <w:p w14:paraId="329A5B23" w14:textId="77777777" w:rsidR="0032460B" w:rsidRDefault="0032460B" w:rsidP="002F45FD">
      <w:pPr>
        <w:pStyle w:val="a9"/>
        <w:ind w:left="360" w:firstLineChars="50" w:firstLine="105"/>
      </w:pPr>
    </w:p>
    <w:p w14:paraId="33D67915" w14:textId="77777777" w:rsidR="0032460B" w:rsidRDefault="0032460B" w:rsidP="002F45FD">
      <w:pPr>
        <w:pStyle w:val="a9"/>
        <w:ind w:left="360" w:firstLineChars="50" w:firstLine="105"/>
      </w:pPr>
    </w:p>
    <w:p w14:paraId="1D6380BB" w14:textId="77777777" w:rsidR="0032460B" w:rsidRDefault="0032460B" w:rsidP="002F45FD">
      <w:pPr>
        <w:pStyle w:val="a9"/>
        <w:ind w:left="360" w:firstLineChars="50" w:firstLine="105"/>
      </w:pPr>
    </w:p>
    <w:p w14:paraId="0F5BC788" w14:textId="77777777" w:rsidR="0032460B" w:rsidRDefault="0032460B" w:rsidP="002F45FD">
      <w:pPr>
        <w:pStyle w:val="a9"/>
        <w:ind w:left="360" w:firstLineChars="50" w:firstLine="105"/>
        <w:rPr>
          <w:rFonts w:hint="eastAsia"/>
        </w:rPr>
      </w:pPr>
    </w:p>
    <w:p w14:paraId="5E992F34" w14:textId="3250C10D" w:rsidR="00DF475E" w:rsidRDefault="000C7F64" w:rsidP="00DF475E">
      <w:pPr>
        <w:pStyle w:val="a9"/>
        <w:ind w:left="360"/>
      </w:pPr>
      <w:r>
        <w:lastRenderedPageBreak/>
        <w:t xml:space="preserve"> </w:t>
      </w:r>
      <w:r>
        <w:rPr>
          <w:rFonts w:hint="eastAsia"/>
        </w:rPr>
        <w:t>上記を踏まえて、各変数においても訓練データとテストデータで分布が異なっているかを確認することとした。</w:t>
      </w:r>
      <w:r w:rsidR="001D2F6C">
        <w:rPr>
          <w:rFonts w:hint="eastAsia"/>
        </w:rPr>
        <w:t>可視化</w:t>
      </w:r>
      <w:r>
        <w:rPr>
          <w:rFonts w:hint="eastAsia"/>
        </w:rPr>
        <w:t>した結果を以下に示す。</w:t>
      </w:r>
    </w:p>
    <w:p w14:paraId="6AB63596" w14:textId="77777777" w:rsidR="000C7F64" w:rsidRDefault="000C7F64" w:rsidP="00DF475E">
      <w:pPr>
        <w:pStyle w:val="a9"/>
        <w:ind w:left="360"/>
      </w:pPr>
    </w:p>
    <w:p w14:paraId="12A560DE" w14:textId="7DBD9BCD" w:rsidR="000C7F64" w:rsidRDefault="0098578A" w:rsidP="0098578A">
      <w:pPr>
        <w:pStyle w:val="a9"/>
        <w:ind w:left="360"/>
        <w:jc w:val="center"/>
      </w:pPr>
      <w:r w:rsidRPr="0098578A">
        <w:rPr>
          <w:noProof/>
        </w:rPr>
        <w:drawing>
          <wp:inline distT="0" distB="0" distL="0" distR="0" wp14:anchorId="6E0EFDD2" wp14:editId="4B69B512">
            <wp:extent cx="4320000" cy="2878307"/>
            <wp:effectExtent l="0" t="0" r="0" b="5080"/>
            <wp:docPr id="1773674151" name="図 1"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4151" name="図 1" descr="グラフ, ヒストグラム&#10;&#10;AI 生成コンテンツは誤りを含む可能性があります。"/>
                    <pic:cNvPicPr/>
                  </pic:nvPicPr>
                  <pic:blipFill>
                    <a:blip r:embed="rId10"/>
                    <a:stretch>
                      <a:fillRect/>
                    </a:stretch>
                  </pic:blipFill>
                  <pic:spPr>
                    <a:xfrm>
                      <a:off x="0" y="0"/>
                      <a:ext cx="4320000" cy="2878307"/>
                    </a:xfrm>
                    <a:prstGeom prst="rect">
                      <a:avLst/>
                    </a:prstGeom>
                  </pic:spPr>
                </pic:pic>
              </a:graphicData>
            </a:graphic>
          </wp:inline>
        </w:drawing>
      </w:r>
    </w:p>
    <w:p w14:paraId="0A3D7302" w14:textId="309F1325" w:rsidR="0098578A" w:rsidRDefault="0098578A" w:rsidP="0098578A">
      <w:pPr>
        <w:pStyle w:val="a9"/>
        <w:ind w:left="360"/>
        <w:jc w:val="center"/>
        <w:rPr>
          <w:b/>
          <w:bCs/>
        </w:rPr>
      </w:pPr>
      <w:r w:rsidRPr="0021789D">
        <w:rPr>
          <w:rFonts w:hint="eastAsia"/>
          <w:b/>
          <w:bCs/>
        </w:rPr>
        <w:t>図</w:t>
      </w:r>
      <w:r w:rsidRPr="0021789D">
        <w:rPr>
          <w:b/>
          <w:bCs/>
        </w:rPr>
        <w:t>. X1~X6</w:t>
      </w:r>
      <w:r w:rsidRPr="0021789D">
        <w:rPr>
          <w:rFonts w:hint="eastAsia"/>
          <w:b/>
          <w:bCs/>
        </w:rPr>
        <w:t>の訓練・テストデータの分布推移</w:t>
      </w:r>
    </w:p>
    <w:p w14:paraId="1FE3E645" w14:textId="77777777" w:rsidR="0021789D" w:rsidRDefault="0021789D" w:rsidP="0098578A">
      <w:pPr>
        <w:pStyle w:val="a9"/>
        <w:ind w:left="360"/>
        <w:jc w:val="center"/>
        <w:rPr>
          <w:b/>
          <w:bCs/>
        </w:rPr>
      </w:pPr>
    </w:p>
    <w:p w14:paraId="3A878D19" w14:textId="77777777" w:rsidR="000C1E26" w:rsidRDefault="000C1E26" w:rsidP="00004ED9">
      <w:pPr>
        <w:pStyle w:val="a9"/>
        <w:ind w:left="360"/>
        <w:jc w:val="center"/>
        <w:rPr>
          <w:b/>
          <w:bCs/>
        </w:rPr>
      </w:pPr>
    </w:p>
    <w:p w14:paraId="666FE915" w14:textId="1B22EBF2" w:rsidR="0021789D" w:rsidRDefault="00DF74C5" w:rsidP="0098578A">
      <w:pPr>
        <w:pStyle w:val="a9"/>
        <w:ind w:left="360"/>
        <w:jc w:val="center"/>
        <w:rPr>
          <w:b/>
          <w:bCs/>
        </w:rPr>
      </w:pPr>
      <w:r w:rsidRPr="00DF74C5">
        <w:rPr>
          <w:b/>
          <w:bCs/>
          <w:noProof/>
        </w:rPr>
        <w:drawing>
          <wp:inline distT="0" distB="0" distL="0" distR="0" wp14:anchorId="25C26946" wp14:editId="500598EB">
            <wp:extent cx="4320000" cy="2874243"/>
            <wp:effectExtent l="0" t="0" r="0" b="0"/>
            <wp:docPr id="1499547667" name="図 1" descr="グラフィカル ユーザー インターフェイス, 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47667" name="図 1" descr="グラフィカル ユーザー インターフェイス, グラフ, ヒストグラム&#10;&#10;AI 生成コンテンツは誤りを含む可能性があります。"/>
                    <pic:cNvPicPr/>
                  </pic:nvPicPr>
                  <pic:blipFill>
                    <a:blip r:embed="rId11"/>
                    <a:stretch>
                      <a:fillRect/>
                    </a:stretch>
                  </pic:blipFill>
                  <pic:spPr>
                    <a:xfrm>
                      <a:off x="0" y="0"/>
                      <a:ext cx="4320000" cy="2874243"/>
                    </a:xfrm>
                    <a:prstGeom prst="rect">
                      <a:avLst/>
                    </a:prstGeom>
                  </pic:spPr>
                </pic:pic>
              </a:graphicData>
            </a:graphic>
          </wp:inline>
        </w:drawing>
      </w:r>
    </w:p>
    <w:p w14:paraId="05EC702E" w14:textId="1F750DBE" w:rsidR="0021789D" w:rsidRPr="0021789D" w:rsidRDefault="0021789D" w:rsidP="0021789D">
      <w:pPr>
        <w:pStyle w:val="a9"/>
        <w:ind w:left="360"/>
        <w:jc w:val="center"/>
        <w:rPr>
          <w:b/>
          <w:bCs/>
        </w:rPr>
      </w:pPr>
      <w:r w:rsidRPr="0021789D">
        <w:rPr>
          <w:rFonts w:hint="eastAsia"/>
          <w:b/>
          <w:bCs/>
        </w:rPr>
        <w:t>図</w:t>
      </w:r>
      <w:r w:rsidRPr="0021789D">
        <w:rPr>
          <w:b/>
          <w:bCs/>
        </w:rPr>
        <w:t>. X</w:t>
      </w:r>
      <w:r w:rsidR="00DF74C5">
        <w:rPr>
          <w:b/>
          <w:bCs/>
        </w:rPr>
        <w:t>7</w:t>
      </w:r>
      <w:r w:rsidRPr="0021789D">
        <w:rPr>
          <w:b/>
          <w:bCs/>
        </w:rPr>
        <w:t>~X</w:t>
      </w:r>
      <w:r w:rsidR="00DF74C5">
        <w:rPr>
          <w:b/>
          <w:bCs/>
        </w:rPr>
        <w:t>12</w:t>
      </w:r>
      <w:r w:rsidRPr="0021789D">
        <w:rPr>
          <w:rFonts w:hint="eastAsia"/>
          <w:b/>
          <w:bCs/>
        </w:rPr>
        <w:t>の訓練・テストデータの分布推移</w:t>
      </w:r>
    </w:p>
    <w:p w14:paraId="43AB534E" w14:textId="77777777" w:rsidR="0021789D" w:rsidRDefault="0021789D" w:rsidP="0098578A">
      <w:pPr>
        <w:pStyle w:val="a9"/>
        <w:ind w:left="360"/>
        <w:jc w:val="center"/>
        <w:rPr>
          <w:b/>
          <w:bCs/>
        </w:rPr>
      </w:pPr>
    </w:p>
    <w:p w14:paraId="22111F59" w14:textId="5946528C" w:rsidR="0021789D" w:rsidRDefault="006D246E" w:rsidP="0098578A">
      <w:pPr>
        <w:pStyle w:val="a9"/>
        <w:ind w:left="360"/>
        <w:jc w:val="center"/>
        <w:rPr>
          <w:b/>
          <w:bCs/>
        </w:rPr>
      </w:pPr>
      <w:r w:rsidRPr="006D246E">
        <w:rPr>
          <w:b/>
          <w:bCs/>
          <w:noProof/>
        </w:rPr>
        <w:lastRenderedPageBreak/>
        <w:drawing>
          <wp:inline distT="0" distB="0" distL="0" distR="0" wp14:anchorId="79D9B58C" wp14:editId="25AA6B76">
            <wp:extent cx="4320000" cy="2874243"/>
            <wp:effectExtent l="0" t="0" r="0" b="0"/>
            <wp:docPr id="567302805" name="図 1"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02805" name="図 1" descr="グラフ, ヒストグラム&#10;&#10;AI 生成コンテンツは誤りを含む可能性があります。"/>
                    <pic:cNvPicPr/>
                  </pic:nvPicPr>
                  <pic:blipFill>
                    <a:blip r:embed="rId12"/>
                    <a:stretch>
                      <a:fillRect/>
                    </a:stretch>
                  </pic:blipFill>
                  <pic:spPr>
                    <a:xfrm>
                      <a:off x="0" y="0"/>
                      <a:ext cx="4320000" cy="2874243"/>
                    </a:xfrm>
                    <a:prstGeom prst="rect">
                      <a:avLst/>
                    </a:prstGeom>
                  </pic:spPr>
                </pic:pic>
              </a:graphicData>
            </a:graphic>
          </wp:inline>
        </w:drawing>
      </w:r>
    </w:p>
    <w:p w14:paraId="5EE6DA67" w14:textId="4E67E342" w:rsidR="0021789D" w:rsidRPr="0021789D" w:rsidRDefault="0021789D" w:rsidP="0021789D">
      <w:pPr>
        <w:pStyle w:val="a9"/>
        <w:ind w:left="360"/>
        <w:jc w:val="center"/>
        <w:rPr>
          <w:b/>
          <w:bCs/>
        </w:rPr>
      </w:pPr>
      <w:r w:rsidRPr="0021789D">
        <w:rPr>
          <w:rFonts w:hint="eastAsia"/>
          <w:b/>
          <w:bCs/>
        </w:rPr>
        <w:t>図</w:t>
      </w:r>
      <w:r w:rsidRPr="0021789D">
        <w:rPr>
          <w:b/>
          <w:bCs/>
        </w:rPr>
        <w:t>. X1</w:t>
      </w:r>
      <w:r w:rsidR="006D246E">
        <w:rPr>
          <w:b/>
          <w:bCs/>
        </w:rPr>
        <w:t>3</w:t>
      </w:r>
      <w:r w:rsidRPr="0021789D">
        <w:rPr>
          <w:b/>
          <w:bCs/>
        </w:rPr>
        <w:t>~X</w:t>
      </w:r>
      <w:r w:rsidR="006D246E">
        <w:rPr>
          <w:b/>
          <w:bCs/>
        </w:rPr>
        <w:t>18</w:t>
      </w:r>
      <w:r w:rsidRPr="0021789D">
        <w:rPr>
          <w:rFonts w:hint="eastAsia"/>
          <w:b/>
          <w:bCs/>
        </w:rPr>
        <w:t>の訓練・テストデータの分布推移</w:t>
      </w:r>
    </w:p>
    <w:p w14:paraId="38D5A5C7" w14:textId="77777777" w:rsidR="0021789D" w:rsidRDefault="0021789D" w:rsidP="0098578A">
      <w:pPr>
        <w:pStyle w:val="a9"/>
        <w:ind w:left="360"/>
        <w:jc w:val="center"/>
        <w:rPr>
          <w:b/>
          <w:bCs/>
        </w:rPr>
      </w:pPr>
    </w:p>
    <w:p w14:paraId="545ACC32" w14:textId="77CE345D" w:rsidR="006D246E" w:rsidRPr="0021789D" w:rsidRDefault="006D246E" w:rsidP="0098578A">
      <w:pPr>
        <w:pStyle w:val="a9"/>
        <w:ind w:left="360"/>
        <w:jc w:val="center"/>
        <w:rPr>
          <w:b/>
          <w:bCs/>
        </w:rPr>
      </w:pPr>
      <w:r w:rsidRPr="006D246E">
        <w:rPr>
          <w:b/>
          <w:bCs/>
          <w:noProof/>
        </w:rPr>
        <w:drawing>
          <wp:inline distT="0" distB="0" distL="0" distR="0" wp14:anchorId="3CBBB92A" wp14:editId="12AF21ED">
            <wp:extent cx="4320000" cy="2874243"/>
            <wp:effectExtent l="0" t="0" r="0" b="0"/>
            <wp:docPr id="2131956861" name="図 1" descr="グラフィカル ユーザー インターフェイス,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56861" name="図 1" descr="グラフィカル ユーザー インターフェイス, ヒストグラム&#10;&#10;AI 生成コンテンツは誤りを含む可能性があります。"/>
                    <pic:cNvPicPr/>
                  </pic:nvPicPr>
                  <pic:blipFill>
                    <a:blip r:embed="rId13"/>
                    <a:stretch>
                      <a:fillRect/>
                    </a:stretch>
                  </pic:blipFill>
                  <pic:spPr>
                    <a:xfrm>
                      <a:off x="0" y="0"/>
                      <a:ext cx="4320000" cy="2874243"/>
                    </a:xfrm>
                    <a:prstGeom prst="rect">
                      <a:avLst/>
                    </a:prstGeom>
                  </pic:spPr>
                </pic:pic>
              </a:graphicData>
            </a:graphic>
          </wp:inline>
        </w:drawing>
      </w:r>
    </w:p>
    <w:p w14:paraId="564A0D25" w14:textId="0F1232DF" w:rsidR="006D246E" w:rsidRDefault="006D246E" w:rsidP="006D246E">
      <w:pPr>
        <w:pStyle w:val="a9"/>
        <w:ind w:left="360"/>
        <w:jc w:val="center"/>
        <w:rPr>
          <w:b/>
          <w:bCs/>
        </w:rPr>
      </w:pPr>
      <w:r w:rsidRPr="0021789D">
        <w:rPr>
          <w:rFonts w:hint="eastAsia"/>
          <w:b/>
          <w:bCs/>
        </w:rPr>
        <w:t>図</w:t>
      </w:r>
      <w:r w:rsidRPr="0021789D">
        <w:rPr>
          <w:b/>
          <w:bCs/>
        </w:rPr>
        <w:t>. X</w:t>
      </w:r>
      <w:r>
        <w:rPr>
          <w:b/>
          <w:bCs/>
        </w:rPr>
        <w:t>19</w:t>
      </w:r>
      <w:r w:rsidRPr="0021789D">
        <w:rPr>
          <w:b/>
          <w:bCs/>
        </w:rPr>
        <w:t>~X</w:t>
      </w:r>
      <w:r>
        <w:rPr>
          <w:b/>
          <w:bCs/>
        </w:rPr>
        <w:t>24</w:t>
      </w:r>
      <w:r w:rsidRPr="0021789D">
        <w:rPr>
          <w:rFonts w:hint="eastAsia"/>
          <w:b/>
          <w:bCs/>
        </w:rPr>
        <w:t>の訓練・テストデータの分布推移</w:t>
      </w:r>
    </w:p>
    <w:p w14:paraId="707F08FE" w14:textId="418CC545" w:rsidR="00B3125F" w:rsidRPr="00B3125F" w:rsidRDefault="00B3125F" w:rsidP="006D246E">
      <w:pPr>
        <w:pStyle w:val="a9"/>
        <w:ind w:left="360"/>
        <w:jc w:val="center"/>
      </w:pPr>
      <w:r w:rsidRPr="00B3125F">
        <w:rPr>
          <w:rFonts w:hint="eastAsia"/>
        </w:rPr>
        <w:t>※</w:t>
      </w:r>
      <w:r w:rsidRPr="00B3125F">
        <w:t>X23</w:t>
      </w:r>
      <w:r w:rsidRPr="00B3125F">
        <w:rPr>
          <w:rFonts w:hint="eastAsia"/>
        </w:rPr>
        <w:t>は</w:t>
      </w:r>
      <w:r>
        <w:rPr>
          <w:rFonts w:hint="eastAsia"/>
        </w:rPr>
        <w:t>訓練・テストデータとも、全て</w:t>
      </w:r>
      <w:r w:rsidRPr="00B3125F">
        <w:rPr>
          <w:rFonts w:hint="eastAsia"/>
        </w:rPr>
        <w:t>であった</w:t>
      </w:r>
    </w:p>
    <w:p w14:paraId="42374F37" w14:textId="77777777" w:rsidR="0021789D" w:rsidRPr="006D246E" w:rsidRDefault="0021789D" w:rsidP="0098578A">
      <w:pPr>
        <w:pStyle w:val="a9"/>
        <w:ind w:left="360"/>
        <w:jc w:val="center"/>
        <w:rPr>
          <w:b/>
          <w:bCs/>
        </w:rPr>
      </w:pPr>
    </w:p>
    <w:p w14:paraId="17F6132B" w14:textId="7A256056" w:rsidR="006D246E" w:rsidRDefault="00B10E32" w:rsidP="0098578A">
      <w:pPr>
        <w:pStyle w:val="a9"/>
        <w:ind w:left="360"/>
        <w:jc w:val="center"/>
        <w:rPr>
          <w:b/>
          <w:bCs/>
        </w:rPr>
      </w:pPr>
      <w:r w:rsidRPr="00B10E32">
        <w:rPr>
          <w:b/>
          <w:bCs/>
          <w:noProof/>
        </w:rPr>
        <w:lastRenderedPageBreak/>
        <w:drawing>
          <wp:inline distT="0" distB="0" distL="0" distR="0" wp14:anchorId="06EDB177" wp14:editId="0C53CAF3">
            <wp:extent cx="4320000" cy="2874243"/>
            <wp:effectExtent l="0" t="0" r="0" b="0"/>
            <wp:docPr id="1842366478"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66478" name="図 1" descr="グラフ&#10;&#10;AI 生成コンテンツは誤りを含む可能性があります。"/>
                    <pic:cNvPicPr/>
                  </pic:nvPicPr>
                  <pic:blipFill>
                    <a:blip r:embed="rId14"/>
                    <a:stretch>
                      <a:fillRect/>
                    </a:stretch>
                  </pic:blipFill>
                  <pic:spPr>
                    <a:xfrm>
                      <a:off x="0" y="0"/>
                      <a:ext cx="4320000" cy="2874243"/>
                    </a:xfrm>
                    <a:prstGeom prst="rect">
                      <a:avLst/>
                    </a:prstGeom>
                  </pic:spPr>
                </pic:pic>
              </a:graphicData>
            </a:graphic>
          </wp:inline>
        </w:drawing>
      </w:r>
    </w:p>
    <w:p w14:paraId="31DA6301" w14:textId="7B8DEC2A" w:rsidR="006D246E" w:rsidRPr="0021789D" w:rsidRDefault="006D246E" w:rsidP="006D246E">
      <w:pPr>
        <w:pStyle w:val="a9"/>
        <w:ind w:left="360"/>
        <w:jc w:val="center"/>
        <w:rPr>
          <w:b/>
          <w:bCs/>
        </w:rPr>
      </w:pPr>
      <w:r w:rsidRPr="0021789D">
        <w:rPr>
          <w:rFonts w:hint="eastAsia"/>
          <w:b/>
          <w:bCs/>
        </w:rPr>
        <w:t>図</w:t>
      </w:r>
      <w:r w:rsidRPr="0021789D">
        <w:rPr>
          <w:b/>
          <w:bCs/>
        </w:rPr>
        <w:t>. X</w:t>
      </w:r>
      <w:r w:rsidR="00B10E32">
        <w:rPr>
          <w:b/>
          <w:bCs/>
        </w:rPr>
        <w:t>25</w:t>
      </w:r>
      <w:r w:rsidRPr="0021789D">
        <w:rPr>
          <w:b/>
          <w:bCs/>
        </w:rPr>
        <w:t>~X</w:t>
      </w:r>
      <w:r w:rsidR="00B10E32">
        <w:rPr>
          <w:b/>
          <w:bCs/>
        </w:rPr>
        <w:t>30</w:t>
      </w:r>
      <w:r w:rsidRPr="0021789D">
        <w:rPr>
          <w:rFonts w:hint="eastAsia"/>
          <w:b/>
          <w:bCs/>
        </w:rPr>
        <w:t>の訓練・テストデータの分布推移</w:t>
      </w:r>
    </w:p>
    <w:p w14:paraId="4C674BF9" w14:textId="77777777" w:rsidR="006D246E" w:rsidRDefault="006D246E" w:rsidP="0098578A">
      <w:pPr>
        <w:pStyle w:val="a9"/>
        <w:ind w:left="360"/>
        <w:jc w:val="center"/>
        <w:rPr>
          <w:b/>
          <w:bCs/>
        </w:rPr>
      </w:pPr>
    </w:p>
    <w:p w14:paraId="16A796BC" w14:textId="227C9D95" w:rsidR="006D246E" w:rsidRPr="003839C9" w:rsidRDefault="003839C9" w:rsidP="0098578A">
      <w:pPr>
        <w:pStyle w:val="a9"/>
        <w:ind w:left="360"/>
        <w:jc w:val="center"/>
        <w:rPr>
          <w:b/>
          <w:bCs/>
        </w:rPr>
      </w:pPr>
      <w:r w:rsidRPr="003839C9">
        <w:rPr>
          <w:b/>
          <w:bCs/>
          <w:noProof/>
        </w:rPr>
        <w:drawing>
          <wp:inline distT="0" distB="0" distL="0" distR="0" wp14:anchorId="21B62630" wp14:editId="0062B7CE">
            <wp:extent cx="4320000" cy="2874243"/>
            <wp:effectExtent l="0" t="0" r="0" b="0"/>
            <wp:docPr id="1025705325"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5325" name="図 1" descr="グラフ&#10;&#10;AI 生成コンテンツは誤りを含む可能性があります。"/>
                    <pic:cNvPicPr/>
                  </pic:nvPicPr>
                  <pic:blipFill>
                    <a:blip r:embed="rId15"/>
                    <a:stretch>
                      <a:fillRect/>
                    </a:stretch>
                  </pic:blipFill>
                  <pic:spPr>
                    <a:xfrm>
                      <a:off x="0" y="0"/>
                      <a:ext cx="4320000" cy="2874243"/>
                    </a:xfrm>
                    <a:prstGeom prst="rect">
                      <a:avLst/>
                    </a:prstGeom>
                  </pic:spPr>
                </pic:pic>
              </a:graphicData>
            </a:graphic>
          </wp:inline>
        </w:drawing>
      </w:r>
    </w:p>
    <w:p w14:paraId="05FD4C3A" w14:textId="721BD182" w:rsidR="006D246E" w:rsidRPr="0021789D" w:rsidRDefault="006D246E" w:rsidP="006D246E">
      <w:pPr>
        <w:pStyle w:val="a9"/>
        <w:ind w:left="360"/>
        <w:jc w:val="center"/>
        <w:rPr>
          <w:b/>
          <w:bCs/>
        </w:rPr>
      </w:pPr>
      <w:r w:rsidRPr="0021789D">
        <w:rPr>
          <w:rFonts w:hint="eastAsia"/>
          <w:b/>
          <w:bCs/>
        </w:rPr>
        <w:t>図</w:t>
      </w:r>
      <w:r w:rsidRPr="0021789D">
        <w:rPr>
          <w:b/>
          <w:bCs/>
        </w:rPr>
        <w:t>. X</w:t>
      </w:r>
      <w:r w:rsidR="003839C9">
        <w:rPr>
          <w:b/>
          <w:bCs/>
        </w:rPr>
        <w:t>31</w:t>
      </w:r>
      <w:r w:rsidRPr="0021789D">
        <w:rPr>
          <w:b/>
          <w:bCs/>
        </w:rPr>
        <w:t>~X</w:t>
      </w:r>
      <w:r w:rsidR="003839C9">
        <w:rPr>
          <w:b/>
          <w:bCs/>
        </w:rPr>
        <w:t>36</w:t>
      </w:r>
      <w:r w:rsidRPr="0021789D">
        <w:rPr>
          <w:rFonts w:hint="eastAsia"/>
          <w:b/>
          <w:bCs/>
        </w:rPr>
        <w:t>の訓練・テストデータの分布推移</w:t>
      </w:r>
    </w:p>
    <w:p w14:paraId="76BB2EBF" w14:textId="77777777" w:rsidR="006D246E" w:rsidRDefault="006D246E" w:rsidP="0098578A">
      <w:pPr>
        <w:pStyle w:val="a9"/>
        <w:ind w:left="360"/>
        <w:jc w:val="center"/>
        <w:rPr>
          <w:b/>
          <w:bCs/>
        </w:rPr>
      </w:pPr>
    </w:p>
    <w:p w14:paraId="0834871A" w14:textId="148772F9" w:rsidR="006D246E" w:rsidRPr="00794421" w:rsidRDefault="00384DA2" w:rsidP="0098578A">
      <w:pPr>
        <w:pStyle w:val="a9"/>
        <w:ind w:left="360"/>
        <w:jc w:val="center"/>
        <w:rPr>
          <w:b/>
          <w:bCs/>
        </w:rPr>
      </w:pPr>
      <w:r w:rsidRPr="00384DA2">
        <w:rPr>
          <w:b/>
          <w:bCs/>
          <w:noProof/>
        </w:rPr>
        <w:lastRenderedPageBreak/>
        <w:drawing>
          <wp:inline distT="0" distB="0" distL="0" distR="0" wp14:anchorId="2B527474" wp14:editId="4D73BFD9">
            <wp:extent cx="4320000" cy="2874243"/>
            <wp:effectExtent l="0" t="0" r="0" b="0"/>
            <wp:docPr id="83087555" name="図 1" descr="グラフィカル ユーザー インターフェイス,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7555" name="図 1" descr="グラフィカル ユーザー インターフェイス, ヒストグラム&#10;&#10;AI 生成コンテンツは誤りを含む可能性があります。"/>
                    <pic:cNvPicPr/>
                  </pic:nvPicPr>
                  <pic:blipFill>
                    <a:blip r:embed="rId16"/>
                    <a:stretch>
                      <a:fillRect/>
                    </a:stretch>
                  </pic:blipFill>
                  <pic:spPr>
                    <a:xfrm>
                      <a:off x="0" y="0"/>
                      <a:ext cx="4320000" cy="2874243"/>
                    </a:xfrm>
                    <a:prstGeom prst="rect">
                      <a:avLst/>
                    </a:prstGeom>
                  </pic:spPr>
                </pic:pic>
              </a:graphicData>
            </a:graphic>
          </wp:inline>
        </w:drawing>
      </w:r>
    </w:p>
    <w:p w14:paraId="1D726A7F" w14:textId="112A0B73" w:rsidR="006D246E" w:rsidRPr="0021789D" w:rsidRDefault="006D246E" w:rsidP="006D246E">
      <w:pPr>
        <w:pStyle w:val="a9"/>
        <w:ind w:left="360"/>
        <w:jc w:val="center"/>
        <w:rPr>
          <w:b/>
          <w:bCs/>
        </w:rPr>
      </w:pPr>
      <w:r w:rsidRPr="0021789D">
        <w:rPr>
          <w:rFonts w:hint="eastAsia"/>
          <w:b/>
          <w:bCs/>
        </w:rPr>
        <w:t>図</w:t>
      </w:r>
      <w:r w:rsidRPr="0021789D">
        <w:rPr>
          <w:b/>
          <w:bCs/>
        </w:rPr>
        <w:t>. X</w:t>
      </w:r>
      <w:r w:rsidR="00384DA2">
        <w:rPr>
          <w:b/>
          <w:bCs/>
        </w:rPr>
        <w:t>37</w:t>
      </w:r>
      <w:r w:rsidRPr="0021789D">
        <w:rPr>
          <w:b/>
          <w:bCs/>
        </w:rPr>
        <w:t>~X</w:t>
      </w:r>
      <w:r w:rsidR="00384DA2">
        <w:rPr>
          <w:b/>
          <w:bCs/>
        </w:rPr>
        <w:t>42</w:t>
      </w:r>
      <w:r w:rsidRPr="0021789D">
        <w:rPr>
          <w:rFonts w:hint="eastAsia"/>
          <w:b/>
          <w:bCs/>
        </w:rPr>
        <w:t>の訓練・テストデータの分布推移</w:t>
      </w:r>
    </w:p>
    <w:p w14:paraId="5B6DC6D9" w14:textId="77777777" w:rsidR="006D246E" w:rsidRDefault="006D246E" w:rsidP="0098578A">
      <w:pPr>
        <w:pStyle w:val="a9"/>
        <w:ind w:left="360"/>
        <w:jc w:val="center"/>
        <w:rPr>
          <w:b/>
          <w:bCs/>
        </w:rPr>
      </w:pPr>
    </w:p>
    <w:p w14:paraId="58FA5C67" w14:textId="1D33F4C6" w:rsidR="006D246E" w:rsidRPr="000D7C1E" w:rsidRDefault="000D7C1E" w:rsidP="0098578A">
      <w:pPr>
        <w:pStyle w:val="a9"/>
        <w:ind w:left="360"/>
        <w:jc w:val="center"/>
        <w:rPr>
          <w:b/>
          <w:bCs/>
        </w:rPr>
      </w:pPr>
      <w:r w:rsidRPr="000D7C1E">
        <w:rPr>
          <w:b/>
          <w:bCs/>
          <w:noProof/>
        </w:rPr>
        <w:drawing>
          <wp:inline distT="0" distB="0" distL="0" distR="0" wp14:anchorId="6D421011" wp14:editId="205BBB4A">
            <wp:extent cx="4320000" cy="2878307"/>
            <wp:effectExtent l="0" t="0" r="0" b="5080"/>
            <wp:docPr id="1167580399" name="図 1"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80399" name="図 1" descr="グラフ, ヒストグラム&#10;&#10;AI 生成コンテンツは誤りを含む可能性があります。"/>
                    <pic:cNvPicPr/>
                  </pic:nvPicPr>
                  <pic:blipFill>
                    <a:blip r:embed="rId17"/>
                    <a:stretch>
                      <a:fillRect/>
                    </a:stretch>
                  </pic:blipFill>
                  <pic:spPr>
                    <a:xfrm>
                      <a:off x="0" y="0"/>
                      <a:ext cx="4320000" cy="2878307"/>
                    </a:xfrm>
                    <a:prstGeom prst="rect">
                      <a:avLst/>
                    </a:prstGeom>
                  </pic:spPr>
                </pic:pic>
              </a:graphicData>
            </a:graphic>
          </wp:inline>
        </w:drawing>
      </w:r>
    </w:p>
    <w:p w14:paraId="685F4500" w14:textId="57B1D92D" w:rsidR="006D246E" w:rsidRPr="0021789D" w:rsidRDefault="006D246E" w:rsidP="006D246E">
      <w:pPr>
        <w:pStyle w:val="a9"/>
        <w:ind w:left="360"/>
        <w:jc w:val="center"/>
        <w:rPr>
          <w:b/>
          <w:bCs/>
        </w:rPr>
      </w:pPr>
      <w:r w:rsidRPr="0021789D">
        <w:rPr>
          <w:rFonts w:hint="eastAsia"/>
          <w:b/>
          <w:bCs/>
        </w:rPr>
        <w:t>図</w:t>
      </w:r>
      <w:r w:rsidRPr="0021789D">
        <w:rPr>
          <w:b/>
          <w:bCs/>
        </w:rPr>
        <w:t>. X</w:t>
      </w:r>
      <w:r w:rsidR="000D7C1E">
        <w:rPr>
          <w:b/>
          <w:bCs/>
        </w:rPr>
        <w:t>43</w:t>
      </w:r>
      <w:r w:rsidRPr="0021789D">
        <w:rPr>
          <w:b/>
          <w:bCs/>
        </w:rPr>
        <w:t>~X</w:t>
      </w:r>
      <w:r w:rsidR="000D7C1E">
        <w:rPr>
          <w:b/>
          <w:bCs/>
        </w:rPr>
        <w:t>48</w:t>
      </w:r>
      <w:r w:rsidRPr="0021789D">
        <w:rPr>
          <w:rFonts w:hint="eastAsia"/>
          <w:b/>
          <w:bCs/>
        </w:rPr>
        <w:t>の訓練・テストデータの分布推移</w:t>
      </w:r>
    </w:p>
    <w:p w14:paraId="010CEFFC" w14:textId="77777777" w:rsidR="006D246E" w:rsidRDefault="006D246E" w:rsidP="0098578A">
      <w:pPr>
        <w:pStyle w:val="a9"/>
        <w:ind w:left="360"/>
        <w:jc w:val="center"/>
        <w:rPr>
          <w:b/>
          <w:bCs/>
        </w:rPr>
      </w:pPr>
    </w:p>
    <w:p w14:paraId="21F58B0C" w14:textId="2BEBBB04" w:rsidR="004E26D6" w:rsidRDefault="00180618" w:rsidP="0098578A">
      <w:pPr>
        <w:pStyle w:val="a9"/>
        <w:ind w:left="360"/>
        <w:jc w:val="center"/>
        <w:rPr>
          <w:b/>
          <w:bCs/>
        </w:rPr>
      </w:pPr>
      <w:r w:rsidRPr="00180618">
        <w:rPr>
          <w:b/>
          <w:bCs/>
          <w:noProof/>
        </w:rPr>
        <w:lastRenderedPageBreak/>
        <w:drawing>
          <wp:inline distT="0" distB="0" distL="0" distR="0" wp14:anchorId="0D725329" wp14:editId="53D824E6">
            <wp:extent cx="4320000" cy="2874243"/>
            <wp:effectExtent l="0" t="0" r="0" b="0"/>
            <wp:docPr id="692508872" name="図 1"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08872" name="図 1" descr="グラフ, ヒストグラム&#10;&#10;AI 生成コンテンツは誤りを含む可能性があります。"/>
                    <pic:cNvPicPr/>
                  </pic:nvPicPr>
                  <pic:blipFill>
                    <a:blip r:embed="rId18"/>
                    <a:stretch>
                      <a:fillRect/>
                    </a:stretch>
                  </pic:blipFill>
                  <pic:spPr>
                    <a:xfrm>
                      <a:off x="0" y="0"/>
                      <a:ext cx="4320000" cy="2874243"/>
                    </a:xfrm>
                    <a:prstGeom prst="rect">
                      <a:avLst/>
                    </a:prstGeom>
                  </pic:spPr>
                </pic:pic>
              </a:graphicData>
            </a:graphic>
          </wp:inline>
        </w:drawing>
      </w:r>
    </w:p>
    <w:p w14:paraId="6E413126" w14:textId="520647A5" w:rsidR="004E26D6" w:rsidRPr="0021789D" w:rsidRDefault="004E26D6" w:rsidP="004E26D6">
      <w:pPr>
        <w:pStyle w:val="a9"/>
        <w:ind w:left="360"/>
        <w:jc w:val="center"/>
        <w:rPr>
          <w:b/>
          <w:bCs/>
        </w:rPr>
      </w:pPr>
      <w:r w:rsidRPr="0021789D">
        <w:rPr>
          <w:rFonts w:hint="eastAsia"/>
          <w:b/>
          <w:bCs/>
        </w:rPr>
        <w:t>図</w:t>
      </w:r>
      <w:r w:rsidRPr="0021789D">
        <w:rPr>
          <w:b/>
          <w:bCs/>
        </w:rPr>
        <w:t>. X</w:t>
      </w:r>
      <w:r>
        <w:rPr>
          <w:b/>
          <w:bCs/>
        </w:rPr>
        <w:t>4</w:t>
      </w:r>
      <w:r w:rsidR="00180618">
        <w:rPr>
          <w:b/>
          <w:bCs/>
        </w:rPr>
        <w:t>9</w:t>
      </w:r>
      <w:r w:rsidRPr="0021789D">
        <w:rPr>
          <w:b/>
          <w:bCs/>
        </w:rPr>
        <w:t>~X</w:t>
      </w:r>
      <w:r w:rsidR="00180618">
        <w:rPr>
          <w:b/>
          <w:bCs/>
        </w:rPr>
        <w:t>54</w:t>
      </w:r>
      <w:r w:rsidRPr="0021789D">
        <w:rPr>
          <w:rFonts w:hint="eastAsia"/>
          <w:b/>
          <w:bCs/>
        </w:rPr>
        <w:t>の訓練・テストデータの分布推移</w:t>
      </w:r>
    </w:p>
    <w:p w14:paraId="3E5216CB" w14:textId="77777777" w:rsidR="004E26D6" w:rsidRDefault="004E26D6" w:rsidP="0098578A">
      <w:pPr>
        <w:pStyle w:val="a9"/>
        <w:ind w:left="360"/>
        <w:jc w:val="center"/>
        <w:rPr>
          <w:b/>
          <w:bCs/>
        </w:rPr>
      </w:pPr>
    </w:p>
    <w:p w14:paraId="22F1D364" w14:textId="5EB3C5AA" w:rsidR="0048789F" w:rsidRPr="0048789F" w:rsidRDefault="0048789F" w:rsidP="0098578A">
      <w:pPr>
        <w:pStyle w:val="a9"/>
        <w:ind w:left="360"/>
        <w:jc w:val="center"/>
        <w:rPr>
          <w:b/>
          <w:bCs/>
        </w:rPr>
      </w:pPr>
      <w:r w:rsidRPr="0048789F">
        <w:rPr>
          <w:b/>
          <w:bCs/>
          <w:noProof/>
        </w:rPr>
        <w:drawing>
          <wp:inline distT="0" distB="0" distL="0" distR="0" wp14:anchorId="31B2E3EC" wp14:editId="1164DE0F">
            <wp:extent cx="4320000" cy="2874243"/>
            <wp:effectExtent l="0" t="0" r="0" b="0"/>
            <wp:docPr id="2073313159" name="図 1"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13159" name="図 1" descr="グラフ, ヒストグラム&#10;&#10;AI 生成コンテンツは誤りを含む可能性があります。"/>
                    <pic:cNvPicPr/>
                  </pic:nvPicPr>
                  <pic:blipFill>
                    <a:blip r:embed="rId19"/>
                    <a:stretch>
                      <a:fillRect/>
                    </a:stretch>
                  </pic:blipFill>
                  <pic:spPr>
                    <a:xfrm>
                      <a:off x="0" y="0"/>
                      <a:ext cx="4320000" cy="2874243"/>
                    </a:xfrm>
                    <a:prstGeom prst="rect">
                      <a:avLst/>
                    </a:prstGeom>
                  </pic:spPr>
                </pic:pic>
              </a:graphicData>
            </a:graphic>
          </wp:inline>
        </w:drawing>
      </w:r>
    </w:p>
    <w:p w14:paraId="0B8DABA7" w14:textId="38B30DE8" w:rsidR="004E26D6" w:rsidRPr="0021789D" w:rsidRDefault="004E26D6" w:rsidP="004E26D6">
      <w:pPr>
        <w:pStyle w:val="a9"/>
        <w:ind w:left="360"/>
        <w:jc w:val="center"/>
        <w:rPr>
          <w:b/>
          <w:bCs/>
        </w:rPr>
      </w:pPr>
      <w:r w:rsidRPr="0021789D">
        <w:rPr>
          <w:rFonts w:hint="eastAsia"/>
          <w:b/>
          <w:bCs/>
        </w:rPr>
        <w:t>図</w:t>
      </w:r>
      <w:r w:rsidRPr="0021789D">
        <w:rPr>
          <w:b/>
          <w:bCs/>
        </w:rPr>
        <w:t>. X</w:t>
      </w:r>
      <w:r w:rsidR="0048789F">
        <w:rPr>
          <w:b/>
          <w:bCs/>
        </w:rPr>
        <w:t>55</w:t>
      </w:r>
      <w:r w:rsidRPr="0021789D">
        <w:rPr>
          <w:b/>
          <w:bCs/>
        </w:rPr>
        <w:t>~X</w:t>
      </w:r>
      <w:r w:rsidR="0048789F">
        <w:rPr>
          <w:b/>
          <w:bCs/>
        </w:rPr>
        <w:t>60</w:t>
      </w:r>
      <w:r w:rsidRPr="0021789D">
        <w:rPr>
          <w:rFonts w:hint="eastAsia"/>
          <w:b/>
          <w:bCs/>
        </w:rPr>
        <w:t>の訓練・テストデータの分布推移</w:t>
      </w:r>
    </w:p>
    <w:p w14:paraId="79389A8A" w14:textId="77777777" w:rsidR="004E26D6" w:rsidRDefault="004E26D6" w:rsidP="0098578A">
      <w:pPr>
        <w:pStyle w:val="a9"/>
        <w:ind w:left="360"/>
        <w:jc w:val="center"/>
        <w:rPr>
          <w:b/>
          <w:bCs/>
        </w:rPr>
      </w:pPr>
    </w:p>
    <w:p w14:paraId="1170FC02" w14:textId="31280A6E" w:rsidR="009A5057" w:rsidRPr="009A5057" w:rsidRDefault="009A5057" w:rsidP="0098578A">
      <w:pPr>
        <w:pStyle w:val="a9"/>
        <w:ind w:left="360"/>
        <w:jc w:val="center"/>
        <w:rPr>
          <w:b/>
          <w:bCs/>
        </w:rPr>
      </w:pPr>
      <w:r w:rsidRPr="009A5057">
        <w:rPr>
          <w:b/>
          <w:bCs/>
          <w:noProof/>
        </w:rPr>
        <w:lastRenderedPageBreak/>
        <w:drawing>
          <wp:inline distT="0" distB="0" distL="0" distR="0" wp14:anchorId="6824FAA5" wp14:editId="7AA778AB">
            <wp:extent cx="4320000" cy="2893547"/>
            <wp:effectExtent l="0" t="0" r="0" b="2540"/>
            <wp:docPr id="393539708"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39708" name="図 1" descr="グラフィカル ユーザー インターフェイス&#10;&#10;AI 生成コンテンツは誤りを含む可能性があります。"/>
                    <pic:cNvPicPr/>
                  </pic:nvPicPr>
                  <pic:blipFill>
                    <a:blip r:embed="rId20"/>
                    <a:stretch>
                      <a:fillRect/>
                    </a:stretch>
                  </pic:blipFill>
                  <pic:spPr>
                    <a:xfrm>
                      <a:off x="0" y="0"/>
                      <a:ext cx="4320000" cy="2893547"/>
                    </a:xfrm>
                    <a:prstGeom prst="rect">
                      <a:avLst/>
                    </a:prstGeom>
                  </pic:spPr>
                </pic:pic>
              </a:graphicData>
            </a:graphic>
          </wp:inline>
        </w:drawing>
      </w:r>
    </w:p>
    <w:p w14:paraId="67006E3A" w14:textId="79A6E386" w:rsidR="004E26D6" w:rsidRDefault="004E26D6" w:rsidP="004E26D6">
      <w:pPr>
        <w:pStyle w:val="a9"/>
        <w:ind w:left="360"/>
        <w:jc w:val="center"/>
        <w:rPr>
          <w:b/>
          <w:bCs/>
        </w:rPr>
      </w:pPr>
      <w:r w:rsidRPr="0021789D">
        <w:rPr>
          <w:rFonts w:hint="eastAsia"/>
          <w:b/>
          <w:bCs/>
        </w:rPr>
        <w:t>図</w:t>
      </w:r>
      <w:r w:rsidRPr="0021789D">
        <w:rPr>
          <w:b/>
          <w:bCs/>
        </w:rPr>
        <w:t>. X</w:t>
      </w:r>
      <w:r w:rsidR="009A5057">
        <w:rPr>
          <w:b/>
          <w:bCs/>
        </w:rPr>
        <w:t>61</w:t>
      </w:r>
      <w:r w:rsidRPr="0021789D">
        <w:rPr>
          <w:b/>
          <w:bCs/>
        </w:rPr>
        <w:t>~X</w:t>
      </w:r>
      <w:r w:rsidR="009A5057">
        <w:rPr>
          <w:b/>
          <w:bCs/>
        </w:rPr>
        <w:t>66</w:t>
      </w:r>
      <w:r w:rsidRPr="0021789D">
        <w:rPr>
          <w:rFonts w:hint="eastAsia"/>
          <w:b/>
          <w:bCs/>
        </w:rPr>
        <w:t>の訓練・テストデータの分布推移</w:t>
      </w:r>
    </w:p>
    <w:p w14:paraId="2D89333B" w14:textId="77777777" w:rsidR="009A5057" w:rsidRPr="00DF6378" w:rsidRDefault="009A5057" w:rsidP="004E26D6">
      <w:pPr>
        <w:pStyle w:val="a9"/>
        <w:ind w:left="360"/>
        <w:jc w:val="center"/>
        <w:rPr>
          <w:b/>
          <w:bCs/>
        </w:rPr>
      </w:pPr>
    </w:p>
    <w:p w14:paraId="3FCD2790" w14:textId="2CB5E165" w:rsidR="009A5057" w:rsidRDefault="00DF6378" w:rsidP="004E26D6">
      <w:pPr>
        <w:pStyle w:val="a9"/>
        <w:ind w:left="360"/>
        <w:jc w:val="center"/>
        <w:rPr>
          <w:b/>
          <w:bCs/>
        </w:rPr>
      </w:pPr>
      <w:r w:rsidRPr="00DF6378">
        <w:rPr>
          <w:b/>
          <w:bCs/>
          <w:noProof/>
        </w:rPr>
        <w:drawing>
          <wp:inline distT="0" distB="0" distL="0" distR="0" wp14:anchorId="5894AF0A" wp14:editId="45BC1360">
            <wp:extent cx="4320000" cy="2870179"/>
            <wp:effectExtent l="0" t="0" r="0" b="635"/>
            <wp:docPr id="1740230060"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30060" name="図 1" descr="グラフ&#10;&#10;AI 生成コンテンツは誤りを含む可能性があります。"/>
                    <pic:cNvPicPr/>
                  </pic:nvPicPr>
                  <pic:blipFill>
                    <a:blip r:embed="rId21"/>
                    <a:stretch>
                      <a:fillRect/>
                    </a:stretch>
                  </pic:blipFill>
                  <pic:spPr>
                    <a:xfrm>
                      <a:off x="0" y="0"/>
                      <a:ext cx="4320000" cy="2870179"/>
                    </a:xfrm>
                    <a:prstGeom prst="rect">
                      <a:avLst/>
                    </a:prstGeom>
                  </pic:spPr>
                </pic:pic>
              </a:graphicData>
            </a:graphic>
          </wp:inline>
        </w:drawing>
      </w:r>
    </w:p>
    <w:p w14:paraId="34AA27F7" w14:textId="1055EAD1" w:rsidR="004E26D6" w:rsidRDefault="004E26D6" w:rsidP="004E26D6">
      <w:pPr>
        <w:pStyle w:val="a9"/>
        <w:ind w:left="360"/>
        <w:jc w:val="center"/>
        <w:rPr>
          <w:b/>
          <w:bCs/>
        </w:rPr>
      </w:pPr>
      <w:r w:rsidRPr="0021789D">
        <w:rPr>
          <w:rFonts w:hint="eastAsia"/>
          <w:b/>
          <w:bCs/>
        </w:rPr>
        <w:t>図</w:t>
      </w:r>
      <w:r w:rsidRPr="0021789D">
        <w:rPr>
          <w:b/>
          <w:bCs/>
        </w:rPr>
        <w:t>. X</w:t>
      </w:r>
      <w:r w:rsidR="00DF6378">
        <w:rPr>
          <w:b/>
          <w:bCs/>
        </w:rPr>
        <w:t>67</w:t>
      </w:r>
      <w:r w:rsidRPr="0021789D">
        <w:rPr>
          <w:b/>
          <w:bCs/>
        </w:rPr>
        <w:t>~X</w:t>
      </w:r>
      <w:r w:rsidR="00DF6378">
        <w:rPr>
          <w:b/>
          <w:bCs/>
        </w:rPr>
        <w:t>72</w:t>
      </w:r>
      <w:r w:rsidRPr="0021789D">
        <w:rPr>
          <w:rFonts w:hint="eastAsia"/>
          <w:b/>
          <w:bCs/>
        </w:rPr>
        <w:t>の訓練・テストデータの分布推移</w:t>
      </w:r>
    </w:p>
    <w:p w14:paraId="70136D04" w14:textId="77777777" w:rsidR="004E26D6" w:rsidRDefault="004E26D6" w:rsidP="004E26D6">
      <w:pPr>
        <w:pStyle w:val="a9"/>
        <w:ind w:left="360"/>
        <w:jc w:val="center"/>
        <w:rPr>
          <w:b/>
          <w:bCs/>
        </w:rPr>
      </w:pPr>
    </w:p>
    <w:p w14:paraId="7C9916CA" w14:textId="2BF31AA2" w:rsidR="00BB7E11" w:rsidRPr="00BB7E11" w:rsidRDefault="00BB7E11" w:rsidP="004E26D6">
      <w:pPr>
        <w:pStyle w:val="a9"/>
        <w:ind w:left="360"/>
        <w:jc w:val="center"/>
        <w:rPr>
          <w:b/>
          <w:bCs/>
        </w:rPr>
      </w:pPr>
      <w:r w:rsidRPr="00BB7E11">
        <w:rPr>
          <w:b/>
          <w:bCs/>
          <w:noProof/>
        </w:rPr>
        <w:lastRenderedPageBreak/>
        <w:drawing>
          <wp:inline distT="0" distB="0" distL="0" distR="0" wp14:anchorId="28517279" wp14:editId="3B1A3301">
            <wp:extent cx="4320000" cy="2874243"/>
            <wp:effectExtent l="0" t="0" r="0" b="0"/>
            <wp:docPr id="1605512134"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12134" name="図 1" descr="グラフ&#10;&#10;AI 生成コンテンツは誤りを含む可能性があります。"/>
                    <pic:cNvPicPr/>
                  </pic:nvPicPr>
                  <pic:blipFill>
                    <a:blip r:embed="rId22"/>
                    <a:stretch>
                      <a:fillRect/>
                    </a:stretch>
                  </pic:blipFill>
                  <pic:spPr>
                    <a:xfrm>
                      <a:off x="0" y="0"/>
                      <a:ext cx="4320000" cy="2874243"/>
                    </a:xfrm>
                    <a:prstGeom prst="rect">
                      <a:avLst/>
                    </a:prstGeom>
                  </pic:spPr>
                </pic:pic>
              </a:graphicData>
            </a:graphic>
          </wp:inline>
        </w:drawing>
      </w:r>
    </w:p>
    <w:p w14:paraId="459F7ECF" w14:textId="35B408C4" w:rsidR="004E26D6" w:rsidRPr="004E26D6" w:rsidRDefault="004E26D6" w:rsidP="004E26D6">
      <w:pPr>
        <w:pStyle w:val="a9"/>
        <w:ind w:left="360"/>
        <w:jc w:val="center"/>
        <w:rPr>
          <w:b/>
          <w:bCs/>
        </w:rPr>
      </w:pPr>
      <w:r w:rsidRPr="004E26D6">
        <w:rPr>
          <w:rFonts w:hint="eastAsia"/>
          <w:b/>
          <w:bCs/>
        </w:rPr>
        <w:t>図</w:t>
      </w:r>
      <w:r w:rsidRPr="004E26D6">
        <w:rPr>
          <w:b/>
          <w:bCs/>
        </w:rPr>
        <w:t>. X</w:t>
      </w:r>
      <w:r w:rsidR="00BB7E11">
        <w:rPr>
          <w:b/>
          <w:bCs/>
        </w:rPr>
        <w:t>73</w:t>
      </w:r>
      <w:r w:rsidRPr="004E26D6">
        <w:rPr>
          <w:b/>
          <w:bCs/>
        </w:rPr>
        <w:t>~X</w:t>
      </w:r>
      <w:r w:rsidR="00186C70">
        <w:rPr>
          <w:b/>
          <w:bCs/>
        </w:rPr>
        <w:t>78</w:t>
      </w:r>
      <w:r w:rsidRPr="004E26D6">
        <w:rPr>
          <w:rFonts w:hint="eastAsia"/>
          <w:b/>
          <w:bCs/>
        </w:rPr>
        <w:t>の訓練・テストデータの分布推移</w:t>
      </w:r>
    </w:p>
    <w:p w14:paraId="2085BC8F" w14:textId="77777777" w:rsidR="004E26D6" w:rsidRDefault="004E26D6" w:rsidP="0098578A">
      <w:pPr>
        <w:pStyle w:val="a9"/>
        <w:ind w:left="360"/>
        <w:jc w:val="center"/>
        <w:rPr>
          <w:b/>
          <w:bCs/>
        </w:rPr>
      </w:pPr>
    </w:p>
    <w:p w14:paraId="010F52F9" w14:textId="777EEE5E" w:rsidR="00CD57B8" w:rsidRPr="00CD57B8" w:rsidRDefault="00CD57B8" w:rsidP="0098578A">
      <w:pPr>
        <w:pStyle w:val="a9"/>
        <w:ind w:left="360"/>
        <w:jc w:val="center"/>
        <w:rPr>
          <w:b/>
          <w:bCs/>
        </w:rPr>
      </w:pPr>
      <w:r w:rsidRPr="00CD57B8">
        <w:rPr>
          <w:b/>
          <w:bCs/>
          <w:noProof/>
        </w:rPr>
        <w:drawing>
          <wp:inline distT="0" distB="0" distL="0" distR="0" wp14:anchorId="5B8B7AD1" wp14:editId="56633F0B">
            <wp:extent cx="4320000" cy="2874243"/>
            <wp:effectExtent l="0" t="0" r="0" b="0"/>
            <wp:docPr id="1848918899"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18899" name="図 1" descr="グラフィカル ユーザー インターフェイス&#10;&#10;AI 生成コンテンツは誤りを含む可能性があります。"/>
                    <pic:cNvPicPr/>
                  </pic:nvPicPr>
                  <pic:blipFill>
                    <a:blip r:embed="rId23"/>
                    <a:stretch>
                      <a:fillRect/>
                    </a:stretch>
                  </pic:blipFill>
                  <pic:spPr>
                    <a:xfrm>
                      <a:off x="0" y="0"/>
                      <a:ext cx="4320000" cy="2874243"/>
                    </a:xfrm>
                    <a:prstGeom prst="rect">
                      <a:avLst/>
                    </a:prstGeom>
                  </pic:spPr>
                </pic:pic>
              </a:graphicData>
            </a:graphic>
          </wp:inline>
        </w:drawing>
      </w:r>
    </w:p>
    <w:p w14:paraId="09C735C6" w14:textId="479F4B68" w:rsidR="004E26D6" w:rsidRDefault="004E26D6" w:rsidP="004E26D6">
      <w:pPr>
        <w:pStyle w:val="a9"/>
        <w:ind w:left="360"/>
        <w:jc w:val="center"/>
        <w:rPr>
          <w:b/>
          <w:bCs/>
        </w:rPr>
      </w:pPr>
      <w:r w:rsidRPr="0021789D">
        <w:rPr>
          <w:rFonts w:hint="eastAsia"/>
          <w:b/>
          <w:bCs/>
        </w:rPr>
        <w:t>図</w:t>
      </w:r>
      <w:r w:rsidRPr="0021789D">
        <w:rPr>
          <w:b/>
          <w:bCs/>
        </w:rPr>
        <w:t>. X</w:t>
      </w:r>
      <w:r w:rsidR="00CD57B8">
        <w:rPr>
          <w:b/>
          <w:bCs/>
        </w:rPr>
        <w:t>79</w:t>
      </w:r>
      <w:r w:rsidRPr="0021789D">
        <w:rPr>
          <w:b/>
          <w:bCs/>
        </w:rPr>
        <w:t>~X</w:t>
      </w:r>
      <w:r w:rsidR="00CD57B8">
        <w:rPr>
          <w:b/>
          <w:bCs/>
        </w:rPr>
        <w:t>83</w:t>
      </w:r>
      <w:r w:rsidRPr="0021789D">
        <w:rPr>
          <w:rFonts w:hint="eastAsia"/>
          <w:b/>
          <w:bCs/>
        </w:rPr>
        <w:t>の訓練・テストデータの分布推移</w:t>
      </w:r>
    </w:p>
    <w:p w14:paraId="4E4E1E8D" w14:textId="77777777" w:rsidR="005C224C" w:rsidRDefault="005C224C" w:rsidP="004E26D6">
      <w:pPr>
        <w:pStyle w:val="a9"/>
        <w:ind w:left="360"/>
        <w:jc w:val="center"/>
        <w:rPr>
          <w:b/>
          <w:bCs/>
        </w:rPr>
      </w:pPr>
    </w:p>
    <w:p w14:paraId="2AFF7D70" w14:textId="77777777" w:rsidR="0032460B" w:rsidRDefault="0032460B" w:rsidP="004E26D6">
      <w:pPr>
        <w:pStyle w:val="a9"/>
        <w:ind w:left="360"/>
        <w:jc w:val="center"/>
        <w:rPr>
          <w:b/>
          <w:bCs/>
        </w:rPr>
      </w:pPr>
    </w:p>
    <w:p w14:paraId="7B975C78" w14:textId="77777777" w:rsidR="0032460B" w:rsidRDefault="0032460B" w:rsidP="004E26D6">
      <w:pPr>
        <w:pStyle w:val="a9"/>
        <w:ind w:left="360"/>
        <w:jc w:val="center"/>
        <w:rPr>
          <w:b/>
          <w:bCs/>
        </w:rPr>
      </w:pPr>
    </w:p>
    <w:p w14:paraId="787DD0CA" w14:textId="77777777" w:rsidR="0032460B" w:rsidRDefault="0032460B" w:rsidP="004E26D6">
      <w:pPr>
        <w:pStyle w:val="a9"/>
        <w:ind w:left="360"/>
        <w:jc w:val="center"/>
        <w:rPr>
          <w:b/>
          <w:bCs/>
        </w:rPr>
      </w:pPr>
    </w:p>
    <w:p w14:paraId="14D61D35" w14:textId="77777777" w:rsidR="0032460B" w:rsidRDefault="0032460B" w:rsidP="004E26D6">
      <w:pPr>
        <w:pStyle w:val="a9"/>
        <w:ind w:left="360"/>
        <w:jc w:val="center"/>
        <w:rPr>
          <w:b/>
          <w:bCs/>
        </w:rPr>
      </w:pPr>
    </w:p>
    <w:p w14:paraId="13A8DA91" w14:textId="77777777" w:rsidR="0032460B" w:rsidRPr="0021789D" w:rsidRDefault="0032460B" w:rsidP="004E26D6">
      <w:pPr>
        <w:pStyle w:val="a9"/>
        <w:ind w:left="360"/>
        <w:jc w:val="center"/>
        <w:rPr>
          <w:rFonts w:hint="eastAsia"/>
          <w:b/>
          <w:bCs/>
        </w:rPr>
      </w:pPr>
    </w:p>
    <w:p w14:paraId="2AAB4FD1" w14:textId="77777777" w:rsidR="00BE68CD" w:rsidRDefault="005C224C" w:rsidP="00BE68CD">
      <w:pPr>
        <w:pStyle w:val="a9"/>
        <w:widowControl/>
        <w:ind w:left="360" w:firstLineChars="50" w:firstLine="105"/>
      </w:pPr>
      <w:r>
        <w:rPr>
          <w:rFonts w:hint="eastAsia"/>
        </w:rPr>
        <w:lastRenderedPageBreak/>
        <w:t>以上の可視化結果を総合的に確認すると、</w:t>
      </w:r>
      <w:r>
        <w:t>X1</w:t>
      </w:r>
      <w:r>
        <w:rPr>
          <w:rFonts w:hint="eastAsia"/>
        </w:rPr>
        <w:t>〜</w:t>
      </w:r>
      <w:r>
        <w:t>X83 に含まれる多数の説明変数において、訓練データとテストデータの分布が一致していないことが明らかとなった。この分布差は一部の変数に限定されたものではなく、平均値や中央値といった分布の中心のシフト、分散の増減、分布形状の変化（単峰性から多峰性への変化、あるいはその逆）、さらには外れ値や長い裾の出現といった形で、広範に観測されている。</w:t>
      </w:r>
    </w:p>
    <w:p w14:paraId="2BDE5E7F" w14:textId="77777777" w:rsidR="002D4F83" w:rsidRDefault="005C224C" w:rsidP="002D4F83">
      <w:pPr>
        <w:pStyle w:val="a9"/>
        <w:widowControl/>
        <w:ind w:left="360" w:firstLineChars="50" w:firstLine="105"/>
      </w:pPr>
      <w:r>
        <w:rPr>
          <w:rFonts w:hint="eastAsia"/>
        </w:rPr>
        <w:t>まず、本分析におけるテストデータは、訓練データの単純な部分集合ではなく、異なる分布特性を持つデータが含まれていると考えられる。品質予測モデルは、訓練データにおいて「説明変数と目的変数</w:t>
      </w:r>
      <w:r>
        <w:t xml:space="preserve"> OV の関係性」を学習するため、テストデータが異なる入力分布を持つ場合、モデルは学習時に十分に観測していない領域での予測</w:t>
      </w:r>
      <w:r w:rsidR="008B381F">
        <w:rPr>
          <w:rFonts w:hint="eastAsia"/>
        </w:rPr>
        <w:t>であり</w:t>
      </w:r>
      <w:r>
        <w:t>外挿的な予測を行うことになる。このような状況では、モデルの汎化性能が低下し、特にRMSEでは、少数の大きな予測誤差が全体の評価値を大きく悪化させる可</w:t>
      </w:r>
      <w:r>
        <w:rPr>
          <w:rFonts w:hint="eastAsia"/>
        </w:rPr>
        <w:t>能性がある。</w:t>
      </w:r>
    </w:p>
    <w:p w14:paraId="03B8F5FE" w14:textId="77777777" w:rsidR="004E217D" w:rsidRDefault="005C224C" w:rsidP="004E217D">
      <w:pPr>
        <w:pStyle w:val="a9"/>
        <w:widowControl/>
        <w:ind w:left="360" w:firstLineChars="50" w:firstLine="105"/>
      </w:pPr>
      <w:r>
        <w:rPr>
          <w:rFonts w:hint="eastAsia"/>
        </w:rPr>
        <w:t>また、多くの変数において、訓練データとテストデータで分布の広がりが異なっている点も確認された。訓練データでは比較的広い範囲にばらついていた変数が、テストデータでは特定の値域に集中しているケースや、その逆にテストデータのみで裾の長い分布を示すケースが存在する。このような分散の違いは、モデルにおける変数の寄与度や重み付けに影響を与え、訓練時には有効であった説明変数が、テストデータでは十分な情報を持たない、あるいは過度に影響を持つといった不安定な挙動を引き起こす要因となり得る。</w:t>
      </w:r>
    </w:p>
    <w:p w14:paraId="3EC06B33" w14:textId="77777777" w:rsidR="00634E70" w:rsidRDefault="005C224C" w:rsidP="00634E70">
      <w:pPr>
        <w:pStyle w:val="a9"/>
        <w:widowControl/>
        <w:ind w:left="360" w:firstLineChars="50" w:firstLine="105"/>
      </w:pPr>
      <w:r>
        <w:rPr>
          <w:rFonts w:hint="eastAsia"/>
        </w:rPr>
        <w:t>さらに、分布形状に着目すると、訓練データとテストデータでピーク数が異なる変数も多く見られた。これは、同一の工程・センサーデータであっても、期間によって複数の状態が異なる割合で混在している可能性を示唆している。品質予測の観点では、どの状態がどの程度出現するかが変化すること自体が予測難易度を高める要因となるため、このような分布構造の変化</w:t>
      </w:r>
      <w:r w:rsidR="004E217D">
        <w:rPr>
          <w:rFonts w:hint="eastAsia"/>
        </w:rPr>
        <w:t>をモデリング時に考慮する必要があると考える</w:t>
      </w:r>
      <w:r>
        <w:rPr>
          <w:rFonts w:hint="eastAsia"/>
        </w:rPr>
        <w:t>。</w:t>
      </w:r>
    </w:p>
    <w:p w14:paraId="3FAA446D" w14:textId="566D4D4C" w:rsidR="00BE4948" w:rsidRDefault="005C224C" w:rsidP="00BE4948">
      <w:pPr>
        <w:pStyle w:val="a9"/>
        <w:widowControl/>
        <w:ind w:left="360" w:firstLineChars="50" w:firstLine="105"/>
      </w:pPr>
      <w:r>
        <w:rPr>
          <w:rFonts w:hint="eastAsia"/>
        </w:rPr>
        <w:t>一方で、すべての説明変数が同程度に不安定であるわけではなく、</w:t>
      </w:r>
      <w:r w:rsidR="001715BF">
        <w:t>X18</w:t>
      </w:r>
      <w:r w:rsidR="001715BF">
        <w:rPr>
          <w:rFonts w:hint="eastAsia"/>
        </w:rPr>
        <w:t>や</w:t>
      </w:r>
      <w:r w:rsidR="001E6F0A">
        <w:t>X41</w:t>
      </w:r>
      <w:r w:rsidR="001715BF">
        <w:rPr>
          <w:rFonts w:hint="eastAsia"/>
        </w:rPr>
        <w:t>、</w:t>
      </w:r>
      <w:r w:rsidR="001E6F0A">
        <w:t>X44</w:t>
      </w:r>
      <w:r w:rsidR="001E6F0A">
        <w:rPr>
          <w:rFonts w:hint="eastAsia"/>
        </w:rPr>
        <w:t>、</w:t>
      </w:r>
      <w:r w:rsidR="001E6F0A">
        <w:t>X79</w:t>
      </w:r>
      <w:r w:rsidR="001E6F0A">
        <w:rPr>
          <w:rFonts w:hint="eastAsia"/>
        </w:rPr>
        <w:t>などのように</w:t>
      </w:r>
      <w:r>
        <w:rPr>
          <w:rFonts w:hint="eastAsia"/>
        </w:rPr>
        <w:t>訓練・テスト間で分布の重なりが比較的大きく、中心や形状が概ね一致している変数も一定数存在する。これらの変数は、期間をまたいでも品質に関する情報を比較的一貫して保持していると考えられ、モデルの汎化性能を支える基盤となる可能性がある。しかし、全体として見ると、分布が変化している変数の影響を無視することはできず、説明変数全体としては同一分布仮定が必ずしも成立していない状況にあると判断できる。</w:t>
      </w:r>
    </w:p>
    <w:p w14:paraId="34079765" w14:textId="43A8D96F" w:rsidR="00004ED9" w:rsidRPr="005C224C" w:rsidRDefault="005C224C" w:rsidP="00BE4948">
      <w:pPr>
        <w:pStyle w:val="a9"/>
        <w:widowControl/>
        <w:ind w:left="360" w:firstLineChars="50" w:firstLine="105"/>
      </w:pPr>
      <w:r>
        <w:rPr>
          <w:rFonts w:hint="eastAsia"/>
        </w:rPr>
        <w:t>以上のことから、本データセットを用いた品質予測では、単に高性能なモデルを選択するだけでなく、分布差の存在を前提としたモデリング戦略が重要となる。具体的には、説明変数の数を可能な限り少なくするという課題条件を踏まえつつ、訓練・テスト間で分布が比較的安定している変数を優先的に採用すること、また外れ値や分布の歪みに対してロバストなモデルや正則化手法を用いることが有効であると考えられ</w:t>
      </w:r>
      <w:r>
        <w:rPr>
          <w:rFonts w:hint="eastAsia"/>
        </w:rPr>
        <w:lastRenderedPageBreak/>
        <w:t>る。このような設計により、分布シフトの影響を抑えつつ、実運用を想定した品質予測モデルの構築が可能になると考えられる。</w:t>
      </w:r>
    </w:p>
    <w:p w14:paraId="085BE1C2" w14:textId="1E2EB2C3" w:rsidR="004E26D6" w:rsidRDefault="005073C5" w:rsidP="004E26D6">
      <w:pPr>
        <w:pStyle w:val="a9"/>
        <w:widowControl/>
        <w:ind w:left="360"/>
      </w:pPr>
      <w:r>
        <w:t xml:space="preserve"> </w:t>
      </w:r>
      <w:r>
        <w:rPr>
          <w:rFonts w:hint="eastAsia"/>
        </w:rPr>
        <w:t>次に、説明変数間の相関をヒートマップにして可視化した。可視化した図を以下に示す。</w:t>
      </w:r>
    </w:p>
    <w:p w14:paraId="2C07F7C1" w14:textId="77777777" w:rsidR="005073C5" w:rsidRDefault="005073C5" w:rsidP="004E26D6">
      <w:pPr>
        <w:pStyle w:val="a9"/>
        <w:widowControl/>
        <w:ind w:left="360"/>
      </w:pPr>
    </w:p>
    <w:p w14:paraId="68633762" w14:textId="47399E56" w:rsidR="005073C5" w:rsidRDefault="005073C5" w:rsidP="005073C5">
      <w:pPr>
        <w:pStyle w:val="a9"/>
        <w:widowControl/>
        <w:ind w:left="360"/>
        <w:jc w:val="center"/>
      </w:pPr>
      <w:r w:rsidRPr="005073C5">
        <w:rPr>
          <w:noProof/>
        </w:rPr>
        <w:drawing>
          <wp:inline distT="0" distB="0" distL="0" distR="0" wp14:anchorId="087C15E6" wp14:editId="06C6242B">
            <wp:extent cx="4680000" cy="4047672"/>
            <wp:effectExtent l="0" t="0" r="0" b="3810"/>
            <wp:docPr id="1539475358" name="図 1"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5358" name="図 1" descr="グラフ, 散布図&#10;&#10;AI 生成コンテンツは誤りを含む可能性があります。"/>
                    <pic:cNvPicPr/>
                  </pic:nvPicPr>
                  <pic:blipFill>
                    <a:blip r:embed="rId24"/>
                    <a:stretch>
                      <a:fillRect/>
                    </a:stretch>
                  </pic:blipFill>
                  <pic:spPr>
                    <a:xfrm>
                      <a:off x="0" y="0"/>
                      <a:ext cx="4680000" cy="4047672"/>
                    </a:xfrm>
                    <a:prstGeom prst="rect">
                      <a:avLst/>
                    </a:prstGeom>
                  </pic:spPr>
                </pic:pic>
              </a:graphicData>
            </a:graphic>
          </wp:inline>
        </w:drawing>
      </w:r>
    </w:p>
    <w:p w14:paraId="40DF8C47" w14:textId="76FFC217" w:rsidR="005073C5" w:rsidRPr="00CA195E" w:rsidRDefault="005073C5" w:rsidP="005073C5">
      <w:pPr>
        <w:pStyle w:val="a9"/>
        <w:widowControl/>
        <w:ind w:left="360"/>
        <w:jc w:val="center"/>
        <w:rPr>
          <w:b/>
          <w:bCs/>
        </w:rPr>
      </w:pPr>
      <w:r w:rsidRPr="00CA195E">
        <w:rPr>
          <w:rFonts w:hint="eastAsia"/>
          <w:b/>
          <w:bCs/>
        </w:rPr>
        <w:t>図</w:t>
      </w:r>
      <w:r w:rsidRPr="00CA195E">
        <w:rPr>
          <w:b/>
          <w:bCs/>
        </w:rPr>
        <w:t xml:space="preserve">. </w:t>
      </w:r>
      <w:r w:rsidRPr="00CA195E">
        <w:rPr>
          <w:rFonts w:hint="eastAsia"/>
          <w:b/>
          <w:bCs/>
        </w:rPr>
        <w:t>相関ヒートマップ</w:t>
      </w:r>
    </w:p>
    <w:p w14:paraId="72CB0611" w14:textId="77777777" w:rsidR="004E26D6" w:rsidRPr="005C224C" w:rsidRDefault="004E26D6" w:rsidP="004E26D6">
      <w:pPr>
        <w:pStyle w:val="a9"/>
        <w:widowControl/>
        <w:ind w:left="360"/>
      </w:pPr>
    </w:p>
    <w:p w14:paraId="08869F2D" w14:textId="52EEF882" w:rsidR="00E3290F" w:rsidRDefault="00E2452C" w:rsidP="00E3290F">
      <w:pPr>
        <w:pStyle w:val="a9"/>
        <w:widowControl/>
        <w:ind w:left="360" w:firstLineChars="50" w:firstLine="105"/>
      </w:pPr>
      <w:r>
        <w:rPr>
          <w:rFonts w:hint="eastAsia"/>
        </w:rPr>
        <w:t>上記をみると、説明変数間には明確な相関構造が存在しており、</w:t>
      </w:r>
      <w:r>
        <w:t>X1</w:t>
      </w:r>
      <w:r>
        <w:rPr>
          <w:rFonts w:hint="eastAsia"/>
        </w:rPr>
        <w:t>〜</w:t>
      </w:r>
      <w:r>
        <w:t>X83 は互いに独立な特徴量の集合ではないことが分かる。特に、ヒートマップ上で赤色</w:t>
      </w:r>
      <w:r w:rsidR="00EA6800">
        <w:rPr>
          <w:rFonts w:hint="eastAsia"/>
        </w:rPr>
        <w:t>、青点</w:t>
      </w:r>
      <w:r>
        <w:rPr>
          <w:rFonts w:hint="eastAsia"/>
        </w:rPr>
        <w:t>が</w:t>
      </w:r>
      <w:r>
        <w:t>集中しているブロック状の領域が複数確認でき、これは特定のセンサ群同士が強い相関を持っていることを示している。このような相関構造は、同一工程内で計測されたセンサや、物理的・化学的に密接に関連する指標が含まれている可能性を示唆しており、データが工程構造を反映した形で取得されていることを裏付けている。</w:t>
      </w:r>
    </w:p>
    <w:p w14:paraId="7888F5D3" w14:textId="77777777" w:rsidR="00E3290F" w:rsidRDefault="00E2452C" w:rsidP="00E3290F">
      <w:pPr>
        <w:pStyle w:val="a9"/>
        <w:widowControl/>
        <w:ind w:left="360" w:firstLineChars="50" w:firstLine="105"/>
      </w:pPr>
      <w:r>
        <w:rPr>
          <w:rFonts w:hint="eastAsia"/>
        </w:rPr>
        <w:t>一方で、相関の強いブロック間の相互相関は比較的弱く、ブロック同士はある程度独立した情報を持っていると解釈できる。このことから、本データセットは「完全に冗長なデータ」ではなく、いくつかの相関の強い変数群（クラスタ）が組み合わさって構成されていると考えられる。ただし、同一ブロック内では相関係数が高い変数が多</w:t>
      </w:r>
      <w:r>
        <w:rPr>
          <w:rFonts w:hint="eastAsia"/>
        </w:rPr>
        <w:lastRenderedPageBreak/>
        <w:t>数存在するため、これらをそのまま全てモデルに投入すると、多重共線性の影響によりモデルが不安定になる可能性が高い。</w:t>
      </w:r>
    </w:p>
    <w:p w14:paraId="0736112A" w14:textId="77777777" w:rsidR="00417A16" w:rsidRDefault="00E2452C" w:rsidP="00417A16">
      <w:pPr>
        <w:pStyle w:val="a9"/>
        <w:widowControl/>
        <w:ind w:left="360" w:firstLineChars="50" w:firstLine="105"/>
      </w:pPr>
      <w:r>
        <w:rPr>
          <w:rFonts w:hint="eastAsia"/>
        </w:rPr>
        <w:t>また、目的変数である</w:t>
      </w:r>
      <w:r>
        <w:t xml:space="preserve"> OV と各説明変数との相関を見ると、単一の変数が極端に高い相関を示しているわけではなく、OV は複数のセンサ情報の組み合わせによって決定されていることが示唆される。これは、品質（不良品数）が単一工程や単一センサに強く依存するのではなく、複数工程・複数条件の累積的な影響を受けているという製造プロセス上の直感とも整合的である。そのため、単純な一変量モデルでは十分な予測精度を得ることが難しく、複数の説明変数を適切に組み合わせる必要があると考えられる。</w:t>
      </w:r>
    </w:p>
    <w:p w14:paraId="7E05C4B0" w14:textId="710957C4" w:rsidR="009C048A" w:rsidRDefault="00E2452C" w:rsidP="009C048A">
      <w:pPr>
        <w:pStyle w:val="a9"/>
        <w:widowControl/>
        <w:ind w:left="360" w:firstLineChars="50" w:firstLine="105"/>
      </w:pPr>
      <w:r>
        <w:rPr>
          <w:rFonts w:hint="eastAsia"/>
        </w:rPr>
        <w:t>以上を踏まえると、本データを用いたモデリングにおいては、相関の強い変数群から代表的な特徴量を選択する、あるいは正則化や木系モデルのように多重共線性の影響を受けにくい手法を採用することが重要である</w:t>
      </w:r>
      <w:r w:rsidR="00223097">
        <w:rPr>
          <w:rFonts w:hint="eastAsia"/>
        </w:rPr>
        <w:t>と考える</w:t>
      </w:r>
      <w:r>
        <w:rPr>
          <w:rFonts w:hint="eastAsia"/>
        </w:rPr>
        <w:t>。また、説明変数の数を可能な限り少なくするという課題条件とも整合的に、相関構造を活用して情報の冗長性を削減することは、モデルの安定性向上と解釈性の確保の両面で有効であると考えられる。</w:t>
      </w:r>
    </w:p>
    <w:p w14:paraId="50D528D8" w14:textId="5E2467EC" w:rsidR="009C048A" w:rsidRDefault="009C048A" w:rsidP="009C048A">
      <w:pPr>
        <w:pStyle w:val="a9"/>
        <w:widowControl/>
        <w:ind w:left="360" w:firstLineChars="50" w:firstLine="105"/>
      </w:pPr>
      <w:r>
        <w:rPr>
          <w:rFonts w:hint="eastAsia"/>
        </w:rPr>
        <w:t>次に、</w:t>
      </w:r>
      <w:r>
        <w:t>OV</w:t>
      </w:r>
      <w:r>
        <w:rPr>
          <w:rFonts w:hint="eastAsia"/>
        </w:rPr>
        <w:t>との変数の相関を相関の強い説明変数ブロックごとにどのような傾向があるのか可視化した。相関を表す棒グラフを以下に示す。</w:t>
      </w:r>
    </w:p>
    <w:p w14:paraId="48D2432B" w14:textId="77777777" w:rsidR="009C048A" w:rsidRDefault="009C048A" w:rsidP="009C048A">
      <w:pPr>
        <w:pStyle w:val="a9"/>
        <w:widowControl/>
        <w:ind w:left="360" w:firstLineChars="50" w:firstLine="105"/>
      </w:pPr>
    </w:p>
    <w:p w14:paraId="3285C96A" w14:textId="00E068EC" w:rsidR="009C048A" w:rsidRDefault="009C048A" w:rsidP="009C048A">
      <w:pPr>
        <w:pStyle w:val="a9"/>
        <w:widowControl/>
        <w:ind w:left="360" w:firstLineChars="50" w:firstLine="105"/>
        <w:jc w:val="center"/>
      </w:pPr>
      <w:r w:rsidRPr="009C048A">
        <w:rPr>
          <w:noProof/>
        </w:rPr>
        <w:drawing>
          <wp:inline distT="0" distB="0" distL="0" distR="0" wp14:anchorId="3C25E845" wp14:editId="658F03B5">
            <wp:extent cx="4320000" cy="2145268"/>
            <wp:effectExtent l="0" t="0" r="0" b="1270"/>
            <wp:docPr id="790666276"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66276" name="図 1" descr="グラフ, 折れ線グラフ&#10;&#10;AI 生成コンテンツは誤りを含む可能性があります。"/>
                    <pic:cNvPicPr/>
                  </pic:nvPicPr>
                  <pic:blipFill>
                    <a:blip r:embed="rId25"/>
                    <a:stretch>
                      <a:fillRect/>
                    </a:stretch>
                  </pic:blipFill>
                  <pic:spPr>
                    <a:xfrm>
                      <a:off x="0" y="0"/>
                      <a:ext cx="4320000" cy="2145268"/>
                    </a:xfrm>
                    <a:prstGeom prst="rect">
                      <a:avLst/>
                    </a:prstGeom>
                  </pic:spPr>
                </pic:pic>
              </a:graphicData>
            </a:graphic>
          </wp:inline>
        </w:drawing>
      </w:r>
    </w:p>
    <w:p w14:paraId="77F41F51" w14:textId="47001E5F" w:rsidR="009C048A" w:rsidRDefault="009C048A" w:rsidP="009C048A">
      <w:pPr>
        <w:pStyle w:val="a9"/>
        <w:widowControl/>
        <w:ind w:left="360" w:firstLineChars="50" w:firstLine="105"/>
        <w:jc w:val="center"/>
        <w:rPr>
          <w:b/>
          <w:bCs/>
        </w:rPr>
      </w:pPr>
      <w:r w:rsidRPr="009C048A">
        <w:rPr>
          <w:rFonts w:hint="eastAsia"/>
          <w:b/>
          <w:bCs/>
        </w:rPr>
        <w:t>図</w:t>
      </w:r>
      <w:r w:rsidRPr="009C048A">
        <w:rPr>
          <w:b/>
          <w:bCs/>
        </w:rPr>
        <w:t>. OV</w:t>
      </w:r>
      <w:r w:rsidRPr="009C048A">
        <w:rPr>
          <w:rFonts w:hint="eastAsia"/>
          <w:b/>
          <w:bCs/>
        </w:rPr>
        <w:t>と各説明変数間の相関推移</w:t>
      </w:r>
    </w:p>
    <w:p w14:paraId="01F8E73B" w14:textId="77777777" w:rsidR="002D38F0" w:rsidRPr="009C048A" w:rsidRDefault="002D38F0" w:rsidP="009C048A">
      <w:pPr>
        <w:pStyle w:val="a9"/>
        <w:widowControl/>
        <w:ind w:left="360" w:firstLineChars="50" w:firstLine="105"/>
        <w:jc w:val="center"/>
        <w:rPr>
          <w:b/>
          <w:bCs/>
        </w:rPr>
      </w:pPr>
    </w:p>
    <w:p w14:paraId="6E2DC622" w14:textId="77777777" w:rsidR="00971A95" w:rsidRDefault="002D38F0" w:rsidP="00971A95">
      <w:pPr>
        <w:pStyle w:val="a9"/>
        <w:widowControl/>
        <w:ind w:left="360" w:firstLineChars="50" w:firstLine="105"/>
      </w:pPr>
      <w:r>
        <w:rPr>
          <w:rFonts w:hint="eastAsia"/>
        </w:rPr>
        <w:t>上記をみると、目的変数である</w:t>
      </w:r>
      <w:r>
        <w:t xml:space="preserve"> OV と各説明変数との相関は一様ではなく、変数群ごとに異なる傾向を示していることが分かる。まず、X1</w:t>
      </w:r>
      <w:r>
        <w:rPr>
          <w:rFonts w:hint="eastAsia"/>
        </w:rPr>
        <w:t>〜</w:t>
      </w:r>
      <w:r>
        <w:t>X21 に属する変数群では、全体として相関係数の絶対値が比較的小さく、正負いずれの方向についても弱い相関に留まっている変数が多い。このことから、これらの変数は単独では OV を強く説明する情報を持たない可能性が高く、品質予測においては補助的な役割を果たす特徴量群であると考えられる。</w:t>
      </w:r>
    </w:p>
    <w:p w14:paraId="0EA164A6" w14:textId="77777777" w:rsidR="007F7E50" w:rsidRDefault="002D38F0" w:rsidP="007F7E50">
      <w:pPr>
        <w:pStyle w:val="a9"/>
        <w:widowControl/>
        <w:ind w:left="360" w:firstLineChars="50" w:firstLine="105"/>
      </w:pPr>
      <w:r>
        <w:rPr>
          <w:rFonts w:hint="eastAsia"/>
        </w:rPr>
        <w:lastRenderedPageBreak/>
        <w:t>一方で、</w:t>
      </w:r>
      <w:r>
        <w:t>X24</w:t>
      </w:r>
      <w:r>
        <w:rPr>
          <w:rFonts w:hint="eastAsia"/>
        </w:rPr>
        <w:t>〜</w:t>
      </w:r>
      <w:r>
        <w:t>X42 の変数群では、正負いずれの方向においても比較的大きな相関を示す変数が複数確認できる。特に、負の相関が顕著な変数と正の相関が顕著な変数が混在しており、このブロックが OV の増減と密接に関係していることが示唆される。このような傾向は、</w:t>
      </w:r>
      <w:r w:rsidR="00D278A6">
        <w:rPr>
          <w:rFonts w:hint="eastAsia"/>
        </w:rPr>
        <w:t>当該センサーが多く計測しているセクション</w:t>
      </w:r>
      <w:r>
        <w:t>おける条件変化が不良品数に直接的な影響を及ぼしている可能性を示しており、品質劣化の主要因がこの変数群に含まれている可能性が高いと考えられる。</w:t>
      </w:r>
    </w:p>
    <w:p w14:paraId="6C7CDD77" w14:textId="77777777" w:rsidR="008E75D7" w:rsidRDefault="002D38F0" w:rsidP="008E75D7">
      <w:pPr>
        <w:pStyle w:val="a9"/>
        <w:widowControl/>
        <w:ind w:left="360" w:firstLineChars="50" w:firstLine="105"/>
      </w:pPr>
      <w:r>
        <w:rPr>
          <w:rFonts w:hint="eastAsia"/>
        </w:rPr>
        <w:t>また、</w:t>
      </w:r>
      <w:r>
        <w:t>X43</w:t>
      </w:r>
      <w:r>
        <w:rPr>
          <w:rFonts w:hint="eastAsia"/>
        </w:rPr>
        <w:t>〜</w:t>
      </w:r>
      <w:r>
        <w:t>X63 の変数群では、全体として正の相関を示す変数が多く、OV の増加に伴ってこれらのセンサ値も増加する傾向が見られる。一部には負の相関を示す変数も存在するものの、ブロック全体としては比較的一貫した方向性を持っている点が特徴的である。このことから、この変数群は品質悪化を表す「状態指標」として機能している可能性があり、OV の変動を捉える上で有用な情報を提供していると考えられる。</w:t>
      </w:r>
    </w:p>
    <w:p w14:paraId="0E522FBA" w14:textId="77777777" w:rsidR="008E75D7" w:rsidRDefault="002D38F0" w:rsidP="008E75D7">
      <w:pPr>
        <w:pStyle w:val="a9"/>
        <w:widowControl/>
        <w:ind w:left="360" w:firstLineChars="50" w:firstLine="105"/>
      </w:pPr>
      <w:r>
        <w:rPr>
          <w:rFonts w:hint="eastAsia"/>
        </w:rPr>
        <w:t>さらに、</w:t>
      </w:r>
      <w:r>
        <w:t>X64</w:t>
      </w:r>
      <w:r>
        <w:rPr>
          <w:rFonts w:hint="eastAsia"/>
        </w:rPr>
        <w:t>〜</w:t>
      </w:r>
      <w:r>
        <w:t>X83 の変数群では、相関係数の絶対値が大きい変数が複数存在し、特に正の相関が強く表れている点が確認できる。このブロックは、OV と強い関係を持つ変数が集中している領域であり、品質予測モデルにおいて中核的な役割を果たす特徴量群である可能性が高い。一方で、同一ブロック内において相関の向きや大きさにばらつきがあることから、これらの変数を全て同時に使用すると多重共線性の影響を受けやすく、モデルの不安定化を招く恐れがある点には注意が必要である。</w:t>
      </w:r>
    </w:p>
    <w:p w14:paraId="6CB23641" w14:textId="77777777" w:rsidR="002F4172" w:rsidRDefault="002D38F0" w:rsidP="002F4172">
      <w:pPr>
        <w:pStyle w:val="a9"/>
        <w:widowControl/>
        <w:ind w:left="360" w:firstLineChars="50" w:firstLine="105"/>
      </w:pPr>
      <w:r>
        <w:rPr>
          <w:rFonts w:hint="eastAsia"/>
        </w:rPr>
        <w:t>以上を総合すると、</w:t>
      </w:r>
      <w:r>
        <w:t>OV は特定の単一変数によって強く規定されているのではなく、相関構造を持つ複数の変数群の影響を同時に受けていると考えられる。この結果は、前節で確認した相関ヒートマップにおけるブロック構造とも整合的であり、製造プロセスが複数の工程・状態の組み合わせによって品質に影響を与えている</w:t>
      </w:r>
      <w:r w:rsidR="008E75D7">
        <w:rPr>
          <w:rFonts w:hint="eastAsia"/>
        </w:rPr>
        <w:t>と考える。</w:t>
      </w:r>
    </w:p>
    <w:p w14:paraId="454CB88B" w14:textId="77777777" w:rsidR="00056FC3" w:rsidRDefault="002D38F0" w:rsidP="00056FC3">
      <w:pPr>
        <w:pStyle w:val="a9"/>
        <w:widowControl/>
        <w:ind w:left="360" w:firstLineChars="50" w:firstLine="105"/>
      </w:pPr>
      <w:r>
        <w:rPr>
          <w:rFonts w:hint="eastAsia"/>
        </w:rPr>
        <w:t>したがって、本課題の条件である「可能な限り少ない説明変数の数で高い予測精度を達成する」という目的を達成するためには、単純に相関の大きい変数を機械的に選択するのではなく、相関ブロックごとに代表的な変数を選択する、あるいは正則化手法や木系モデルを用いて冗長な情報を抑制しつつ重要な情報を抽出する戦略が有効であると考えられる。</w:t>
      </w:r>
    </w:p>
    <w:p w14:paraId="654B4B7F" w14:textId="5075766B" w:rsidR="002D38F0" w:rsidRDefault="002D38F0" w:rsidP="00056FC3">
      <w:pPr>
        <w:pStyle w:val="a9"/>
        <w:widowControl/>
        <w:ind w:left="360" w:firstLineChars="50" w:firstLine="105"/>
      </w:pPr>
      <w:r>
        <w:rPr>
          <w:rFonts w:hint="eastAsia"/>
        </w:rPr>
        <w:t>特に、相関が強い変数群から少数の代表変数を抽出することで、モデルの解釈性を高めると同時に、監視すべきパラメータ数を削減するという実運用上の要請にも応えることができる。このような観点から、次節以降のモデリングでは、相関構造と分布安定性の両方を考慮した特徴量選択を行い、品質予測モデルの構築を進めることが妥当であると判断した。</w:t>
      </w:r>
    </w:p>
    <w:p w14:paraId="36DB40AE" w14:textId="77777777" w:rsidR="004D2948" w:rsidRDefault="004D2948" w:rsidP="00056FC3">
      <w:pPr>
        <w:pStyle w:val="a9"/>
        <w:widowControl/>
        <w:ind w:left="360" w:firstLineChars="50" w:firstLine="105"/>
      </w:pPr>
    </w:p>
    <w:p w14:paraId="588ECF88" w14:textId="77777777" w:rsidR="0032460B" w:rsidRDefault="0032460B" w:rsidP="00056FC3">
      <w:pPr>
        <w:pStyle w:val="a9"/>
        <w:widowControl/>
        <w:ind w:left="360" w:firstLineChars="50" w:firstLine="105"/>
      </w:pPr>
    </w:p>
    <w:p w14:paraId="4EC6E293" w14:textId="77777777" w:rsidR="0032460B" w:rsidRDefault="0032460B" w:rsidP="00056FC3">
      <w:pPr>
        <w:pStyle w:val="a9"/>
        <w:widowControl/>
        <w:ind w:left="360" w:firstLineChars="50" w:firstLine="105"/>
      </w:pPr>
    </w:p>
    <w:p w14:paraId="6F96DD4C" w14:textId="77777777" w:rsidR="0032460B" w:rsidRDefault="0032460B" w:rsidP="00056FC3">
      <w:pPr>
        <w:pStyle w:val="a9"/>
        <w:widowControl/>
        <w:ind w:left="360" w:firstLineChars="50" w:firstLine="105"/>
        <w:rPr>
          <w:rFonts w:hint="eastAsia"/>
        </w:rPr>
      </w:pPr>
    </w:p>
    <w:p w14:paraId="64AC1249" w14:textId="5A35EA43" w:rsidR="002D38F0" w:rsidRDefault="00FF7726" w:rsidP="004D2948">
      <w:pPr>
        <w:pStyle w:val="a9"/>
        <w:widowControl/>
        <w:numPr>
          <w:ilvl w:val="0"/>
          <w:numId w:val="1"/>
        </w:numPr>
        <w:rPr>
          <w:b/>
          <w:bCs/>
        </w:rPr>
      </w:pPr>
      <w:r w:rsidRPr="00FF7726">
        <w:rPr>
          <w:b/>
          <w:bCs/>
        </w:rPr>
        <w:lastRenderedPageBreak/>
        <w:t>機械学習自動化ライブラリを用いた分析手法の検討</w:t>
      </w:r>
    </w:p>
    <w:p w14:paraId="10A0E0E5" w14:textId="6EFB636A" w:rsidR="00FF7726" w:rsidRDefault="00FF7726" w:rsidP="00FF7726">
      <w:pPr>
        <w:pStyle w:val="a9"/>
        <w:widowControl/>
        <w:ind w:left="360"/>
      </w:pPr>
      <w:r>
        <w:rPr>
          <w:rFonts w:hint="eastAsia"/>
        </w:rPr>
        <w:t>機械学習自動化ライブラリ</w:t>
      </w:r>
      <w:r w:rsidR="0032460B">
        <w:t>(h2o)</w:t>
      </w:r>
      <w:r w:rsidR="0032460B">
        <w:rPr>
          <w:rFonts w:hint="eastAsia"/>
        </w:rPr>
        <w:t>を用いて</w:t>
      </w:r>
      <w:r w:rsidR="001759EE">
        <w:t>GBM</w:t>
      </w:r>
      <w:r w:rsidR="001759EE">
        <w:rPr>
          <w:rFonts w:hint="eastAsia"/>
        </w:rPr>
        <w:t>モデルを構築</w:t>
      </w:r>
      <w:r w:rsidR="0032460B">
        <w:rPr>
          <w:rFonts w:hint="eastAsia"/>
        </w:rPr>
        <w:t>した結果を以下に示す。</w:t>
      </w:r>
    </w:p>
    <w:p w14:paraId="54A9BB1F" w14:textId="77777777" w:rsidR="00DE4057" w:rsidRDefault="00DE4057" w:rsidP="00FF7726">
      <w:pPr>
        <w:pStyle w:val="a9"/>
        <w:widowControl/>
        <w:ind w:left="360"/>
      </w:pPr>
    </w:p>
    <w:p w14:paraId="008345C0" w14:textId="68151EF3" w:rsidR="00597FC8" w:rsidRDefault="00597FC8" w:rsidP="00597FC8">
      <w:pPr>
        <w:pStyle w:val="a9"/>
        <w:widowControl/>
        <w:ind w:left="360"/>
        <w:jc w:val="center"/>
        <w:rPr>
          <w:b/>
          <w:bCs/>
        </w:rPr>
      </w:pPr>
      <w:r>
        <w:rPr>
          <w:rFonts w:hint="eastAsia"/>
          <w:b/>
          <w:bCs/>
        </w:rPr>
        <w:t>表</w:t>
      </w:r>
      <w:r w:rsidRPr="001B1B38">
        <w:rPr>
          <w:b/>
          <w:bCs/>
        </w:rPr>
        <w:t xml:space="preserve">. </w:t>
      </w:r>
      <w:r w:rsidRPr="001B1B38">
        <w:rPr>
          <w:rFonts w:hint="eastAsia"/>
          <w:b/>
          <w:bCs/>
        </w:rPr>
        <w:t>変数重要度</w:t>
      </w:r>
      <w:r>
        <w:rPr>
          <w:rFonts w:hint="eastAsia"/>
          <w:b/>
          <w:bCs/>
        </w:rPr>
        <w:t>の</w:t>
      </w:r>
      <w:r w:rsidRPr="001B1B38">
        <w:rPr>
          <w:rFonts w:hint="eastAsia"/>
          <w:b/>
          <w:bCs/>
        </w:rPr>
        <w:t>上位</w:t>
      </w:r>
      <w:r w:rsidRPr="001B1B38">
        <w:rPr>
          <w:b/>
          <w:bCs/>
        </w:rPr>
        <w:t>10</w:t>
      </w:r>
      <w:r>
        <w:rPr>
          <w:rFonts w:hint="eastAsia"/>
          <w:b/>
          <w:bCs/>
        </w:rPr>
        <w:t>変数</w:t>
      </w:r>
    </w:p>
    <w:p w14:paraId="5958ED6E" w14:textId="560C873A" w:rsidR="00DE4057" w:rsidRDefault="001B1B38" w:rsidP="001B1B38">
      <w:pPr>
        <w:pStyle w:val="a9"/>
        <w:widowControl/>
        <w:ind w:left="360"/>
        <w:jc w:val="center"/>
      </w:pPr>
      <w:r>
        <w:rPr>
          <w:noProof/>
        </w:rPr>
        <w:drawing>
          <wp:inline distT="0" distB="0" distL="0" distR="0" wp14:anchorId="39ACA50C" wp14:editId="12A5B15A">
            <wp:extent cx="4320000" cy="2406378"/>
            <wp:effectExtent l="0" t="0" r="0" b="0"/>
            <wp:docPr id="1680631031"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31031" name="図 1" descr="テーブル&#10;&#10;AI 生成コンテンツは誤りを含む可能性があります。"/>
                    <pic:cNvPicPr/>
                  </pic:nvPicPr>
                  <pic:blipFill>
                    <a:blip r:embed="rId26">
                      <a:extLst>
                        <a:ext uri="{28A0092B-C50C-407E-A947-70E740481C1C}">
                          <a14:useLocalDpi xmlns:a14="http://schemas.microsoft.com/office/drawing/2010/main" val="0"/>
                        </a:ext>
                      </a:extLst>
                    </a:blip>
                    <a:stretch>
                      <a:fillRect/>
                    </a:stretch>
                  </pic:blipFill>
                  <pic:spPr>
                    <a:xfrm>
                      <a:off x="0" y="0"/>
                      <a:ext cx="4320000" cy="2406378"/>
                    </a:xfrm>
                    <a:prstGeom prst="rect">
                      <a:avLst/>
                    </a:prstGeom>
                  </pic:spPr>
                </pic:pic>
              </a:graphicData>
            </a:graphic>
          </wp:inline>
        </w:drawing>
      </w:r>
    </w:p>
    <w:p w14:paraId="43EAB759" w14:textId="77777777" w:rsidR="00CA71AB" w:rsidRDefault="00CA71AB" w:rsidP="001B1B38">
      <w:pPr>
        <w:pStyle w:val="a9"/>
        <w:widowControl/>
        <w:ind w:left="360"/>
        <w:jc w:val="center"/>
        <w:rPr>
          <w:b/>
          <w:bCs/>
        </w:rPr>
      </w:pPr>
    </w:p>
    <w:p w14:paraId="79FF20F7" w14:textId="6A0A9FEF" w:rsidR="00CA71AB" w:rsidRDefault="00CA71AB" w:rsidP="001B1B38">
      <w:pPr>
        <w:pStyle w:val="a9"/>
        <w:widowControl/>
        <w:ind w:left="360"/>
        <w:jc w:val="center"/>
        <w:rPr>
          <w:b/>
          <w:bCs/>
        </w:rPr>
      </w:pPr>
      <w:r>
        <w:rPr>
          <w:rFonts w:hint="eastAsia"/>
          <w:b/>
          <w:bCs/>
          <w:noProof/>
        </w:rPr>
        <w:drawing>
          <wp:inline distT="0" distB="0" distL="0" distR="0" wp14:anchorId="34A693A7" wp14:editId="75D756A5">
            <wp:extent cx="4320000" cy="1549924"/>
            <wp:effectExtent l="0" t="0" r="0" b="0"/>
            <wp:docPr id="912129237" name="図 2"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9237" name="図 2" descr="テキスト&#10;&#10;AI 生成コンテンツは誤りを含む可能性があります。"/>
                    <pic:cNvPicPr/>
                  </pic:nvPicPr>
                  <pic:blipFill>
                    <a:blip r:embed="rId27">
                      <a:extLst>
                        <a:ext uri="{28A0092B-C50C-407E-A947-70E740481C1C}">
                          <a14:useLocalDpi xmlns:a14="http://schemas.microsoft.com/office/drawing/2010/main" val="0"/>
                        </a:ext>
                      </a:extLst>
                    </a:blip>
                    <a:stretch>
                      <a:fillRect/>
                    </a:stretch>
                  </pic:blipFill>
                  <pic:spPr>
                    <a:xfrm>
                      <a:off x="0" y="0"/>
                      <a:ext cx="4320000" cy="1549924"/>
                    </a:xfrm>
                    <a:prstGeom prst="rect">
                      <a:avLst/>
                    </a:prstGeom>
                  </pic:spPr>
                </pic:pic>
              </a:graphicData>
            </a:graphic>
          </wp:inline>
        </w:drawing>
      </w:r>
    </w:p>
    <w:p w14:paraId="396F9228" w14:textId="3B15D723" w:rsidR="00CA71AB" w:rsidRPr="001B1B38" w:rsidRDefault="00CA71AB" w:rsidP="001B1B38">
      <w:pPr>
        <w:pStyle w:val="a9"/>
        <w:widowControl/>
        <w:ind w:left="360"/>
        <w:jc w:val="center"/>
        <w:rPr>
          <w:rFonts w:hint="eastAsia"/>
          <w:b/>
          <w:bCs/>
        </w:rPr>
      </w:pPr>
      <w:r>
        <w:rPr>
          <w:rFonts w:hint="eastAsia"/>
          <w:b/>
          <w:bCs/>
        </w:rPr>
        <w:t>図</w:t>
      </w:r>
      <w:r>
        <w:rPr>
          <w:b/>
          <w:bCs/>
        </w:rPr>
        <w:t>. h2o</w:t>
      </w:r>
      <w:r>
        <w:rPr>
          <w:rFonts w:hint="eastAsia"/>
          <w:b/>
          <w:bCs/>
        </w:rPr>
        <w:t>のモデリング結果</w:t>
      </w:r>
    </w:p>
    <w:p w14:paraId="741673C8" w14:textId="77777777" w:rsidR="00DE4057" w:rsidRDefault="00DE4057" w:rsidP="00FF7726">
      <w:pPr>
        <w:pStyle w:val="a9"/>
        <w:widowControl/>
        <w:ind w:left="360"/>
      </w:pPr>
    </w:p>
    <w:p w14:paraId="36B3B8F6" w14:textId="77777777" w:rsidR="00A221B9" w:rsidRDefault="004B7C29" w:rsidP="00A221B9">
      <w:pPr>
        <w:pStyle w:val="a9"/>
        <w:widowControl/>
        <w:ind w:left="360" w:firstLineChars="50" w:firstLine="105"/>
      </w:pPr>
      <w:r>
        <w:rPr>
          <w:rFonts w:hint="eastAsia"/>
        </w:rPr>
        <w:t>本結果から、目的変数</w:t>
      </w:r>
      <w:r>
        <w:t xml:space="preserve"> OV の予測においては、全説明変数が一様に寄与しているわけではなく、特定の少数変数が予測性能に大きく寄与していることが明らかとなった。</w:t>
      </w:r>
    </w:p>
    <w:p w14:paraId="435162A3" w14:textId="77777777" w:rsidR="004D03B4" w:rsidRDefault="004B7C29" w:rsidP="004D03B4">
      <w:pPr>
        <w:pStyle w:val="a9"/>
        <w:widowControl/>
        <w:ind w:left="360" w:firstLineChars="50" w:firstLine="105"/>
      </w:pPr>
      <w:r>
        <w:rPr>
          <w:rFonts w:hint="eastAsia"/>
        </w:rPr>
        <w:t>最も高い重要度を示したのは</w:t>
      </w:r>
      <w:r>
        <w:t xml:space="preserve"> X34 であり、寄与率は約 16% に達している。これは、モデルが行った分割の中で、X34 が最も頻繁かつ効果的に用いられたことを意味しており、当該センサが品質変動を捉える上で極めて重要な情報を含んでいる可能性を示唆している。続いて X32、X31、X33、X25 といった変数が高い重要度を示しており、上位数変数が予測において中核的な役割を果たしていることが分かる。</w:t>
      </w:r>
    </w:p>
    <w:p w14:paraId="414D2180" w14:textId="77777777" w:rsidR="0003010C" w:rsidRDefault="004B7C29" w:rsidP="0003010C">
      <w:pPr>
        <w:pStyle w:val="a9"/>
        <w:widowControl/>
        <w:ind w:left="360" w:firstLineChars="50" w:firstLine="105"/>
      </w:pPr>
      <w:r>
        <w:rPr>
          <w:rFonts w:hint="eastAsia"/>
        </w:rPr>
        <w:t>注目すべき点として、これら上位変数の多くは、前節で確認した</w:t>
      </w:r>
      <w:r>
        <w:t xml:space="preserve"> OV との相関が比較的大きい変数群（X24</w:t>
      </w:r>
      <w:r>
        <w:rPr>
          <w:rFonts w:hint="eastAsia"/>
        </w:rPr>
        <w:t>〜</w:t>
      </w:r>
      <w:r>
        <w:t>X42、X64</w:t>
      </w:r>
      <w:r>
        <w:rPr>
          <w:rFonts w:hint="eastAsia"/>
        </w:rPr>
        <w:t>〜</w:t>
      </w:r>
      <w:r>
        <w:t>X83） に属している。これは、単純な相関分析によって示唆された「品質変動に影響を与える工程セクション」が、GBM という非</w:t>
      </w:r>
      <w:r>
        <w:lastRenderedPageBreak/>
        <w:t>線形モデルにおいても同様に重要視されていることを意味しており、可視化分析と機械学習モデルの結果が整合的であることを示している。</w:t>
      </w:r>
    </w:p>
    <w:p w14:paraId="49222B1C" w14:textId="77777777" w:rsidR="004C0ADF" w:rsidRDefault="004B7C29" w:rsidP="004C0ADF">
      <w:pPr>
        <w:pStyle w:val="a9"/>
        <w:widowControl/>
        <w:ind w:left="360" w:firstLineChars="50" w:firstLine="105"/>
      </w:pPr>
      <w:r>
        <w:rPr>
          <w:rFonts w:hint="eastAsia"/>
        </w:rPr>
        <w:t>一方で、相関係数が比較的大きかったすべての変数が高い重要度を示しているわけではない点も重要である。</w:t>
      </w:r>
      <w:r>
        <w:t>GBM は木構造に基づくモデルであり、相関の強い変数群が存在する場合、それらの中から代表的な変数が優先的に分割に用いられる傾向がある。このため、同一ブロック内に属する他の変数は、情報としては有用であっても、モデル内での重要度が相対的に低く評価される可能性がある。これは、前節で指摘した多重共線性の問題を、GBM が内部的に緩和しつつ処理している結果と解釈できる。</w:t>
      </w:r>
    </w:p>
    <w:p w14:paraId="529F1866" w14:textId="77777777" w:rsidR="00B26A42" w:rsidRDefault="004B7C29" w:rsidP="00B26A42">
      <w:pPr>
        <w:pStyle w:val="a9"/>
        <w:widowControl/>
        <w:ind w:left="360" w:firstLineChars="50" w:firstLine="105"/>
      </w:pPr>
      <w:r>
        <w:rPr>
          <w:rFonts w:hint="eastAsia"/>
        </w:rPr>
        <w:t>また、本課題の条件である「可能な限り少ない説明変数の数で高い予測精度を達成する」という観点から見ると、本結果は非常に示唆的である。</w:t>
      </w:r>
      <w:r>
        <w:t>83 個存在するセンサ変数のうち、GBM モデルが特に重要と判断した変数はごく一部に集中しており、品質予測に必要な情報は限られたセンサから得られている可能性が高い。これは、実運用において監視すべきパラメータ数を削減したいという VM の目的とも整合的であり、h2o を用いた変数重要度分析が、単なる予測精度向上だけでなく、監視設計の合理化にも寄与し得ることを示している。</w:t>
      </w:r>
    </w:p>
    <w:p w14:paraId="19B2D57D" w14:textId="7EF0EB34" w:rsidR="00CA71AB" w:rsidRDefault="004B7C29" w:rsidP="00B26A42">
      <w:pPr>
        <w:pStyle w:val="a9"/>
        <w:widowControl/>
        <w:ind w:left="360" w:firstLineChars="50" w:firstLine="105"/>
      </w:pPr>
      <w:r>
        <w:rPr>
          <w:rFonts w:hint="eastAsia"/>
        </w:rPr>
        <w:t>ただし、ここで得られた変数重要度は、あくまで</w:t>
      </w:r>
      <w:r>
        <w:t xml:space="preserve"> GBM モデル内部における相対的な指標であり、各説明変数が OV に対して因果的にどの程度影響を及ぼしているかを直接示すものではない。</w:t>
      </w:r>
      <w:r w:rsidR="00471974">
        <w:rPr>
          <w:rFonts w:hint="eastAsia"/>
        </w:rPr>
        <w:t>従って、本分析結果を踏まえ変数選択とモデル選択を継続することとした。</w:t>
      </w:r>
    </w:p>
    <w:p w14:paraId="3E934FC6" w14:textId="77777777" w:rsidR="00691478" w:rsidRDefault="00691478" w:rsidP="00B26A42">
      <w:pPr>
        <w:pStyle w:val="a9"/>
        <w:widowControl/>
        <w:ind w:left="360" w:firstLineChars="50" w:firstLine="105"/>
      </w:pPr>
    </w:p>
    <w:p w14:paraId="1F8FD5A2" w14:textId="231CE6FA" w:rsidR="00691478" w:rsidRPr="00BC2C1C" w:rsidRDefault="008D09AE" w:rsidP="00691478">
      <w:pPr>
        <w:pStyle w:val="a9"/>
        <w:widowControl/>
        <w:numPr>
          <w:ilvl w:val="0"/>
          <w:numId w:val="1"/>
        </w:numPr>
        <w:rPr>
          <w:b/>
          <w:bCs/>
        </w:rPr>
      </w:pPr>
      <w:r w:rsidRPr="00BC2C1C">
        <w:rPr>
          <w:rFonts w:hint="eastAsia"/>
          <w:b/>
          <w:bCs/>
        </w:rPr>
        <w:t>説明変数のクラスタリングと</w:t>
      </w:r>
      <w:r w:rsidR="0098248F" w:rsidRPr="00BC2C1C">
        <w:rPr>
          <w:rFonts w:hint="eastAsia"/>
          <w:b/>
          <w:bCs/>
        </w:rPr>
        <w:t>複数</w:t>
      </w:r>
      <w:r w:rsidRPr="00BC2C1C">
        <w:rPr>
          <w:rFonts w:hint="eastAsia"/>
          <w:b/>
          <w:bCs/>
        </w:rPr>
        <w:t>モデル</w:t>
      </w:r>
      <w:r w:rsidR="0098248F" w:rsidRPr="00BC2C1C">
        <w:rPr>
          <w:rFonts w:hint="eastAsia"/>
          <w:b/>
          <w:bCs/>
        </w:rPr>
        <w:t>による予測</w:t>
      </w:r>
    </w:p>
    <w:p w14:paraId="4EFACD4E" w14:textId="14164EB9" w:rsidR="00B345C1" w:rsidRDefault="00FE2E58" w:rsidP="00B345C1">
      <w:pPr>
        <w:pStyle w:val="a9"/>
        <w:widowControl/>
        <w:ind w:left="360"/>
      </w:pPr>
      <w:r>
        <w:rPr>
          <w:rFonts w:hint="eastAsia"/>
        </w:rPr>
        <w:t>本分析で利用するデータは、ヒストグラムからわかる通り単峰的ではないため非線形なモデルを適用する</w:t>
      </w:r>
      <w:r w:rsidR="00747236">
        <w:rPr>
          <w:rFonts w:hint="eastAsia"/>
        </w:rPr>
        <w:t>か、複数のセグメントに分割し、モデルを使い分けることが理想的と言える。</w:t>
      </w:r>
      <w:r w:rsidR="00A305BA">
        <w:rPr>
          <w:rFonts w:hint="eastAsia"/>
        </w:rPr>
        <w:t>そこで、説明変数を用いてクラスタリングしその結果を元にモデルを使い分けることで、</w:t>
      </w:r>
      <w:r w:rsidR="00A305BA">
        <w:t>OV</w:t>
      </w:r>
      <w:r w:rsidR="00A305BA">
        <w:rPr>
          <w:rFonts w:hint="eastAsia"/>
        </w:rPr>
        <w:t>の予測精度を挙げられるよう試みた。</w:t>
      </w:r>
    </w:p>
    <w:p w14:paraId="6A1F6C6A" w14:textId="4D99EE3B" w:rsidR="000E2166" w:rsidRDefault="00FE610B" w:rsidP="000E2166">
      <w:pPr>
        <w:pStyle w:val="a9"/>
        <w:widowControl/>
        <w:numPr>
          <w:ilvl w:val="0"/>
          <w:numId w:val="4"/>
        </w:numPr>
      </w:pPr>
      <w:r>
        <w:rPr>
          <w:rFonts w:hint="eastAsia"/>
        </w:rPr>
        <w:t>モデル選択の前処理</w:t>
      </w:r>
      <w:r>
        <w:t xml:space="preserve">: </w:t>
      </w:r>
      <w:r>
        <w:rPr>
          <w:rFonts w:hint="eastAsia"/>
        </w:rPr>
        <w:t>説明</w:t>
      </w:r>
      <w:r w:rsidR="000E2166">
        <w:rPr>
          <w:rFonts w:hint="eastAsia"/>
        </w:rPr>
        <w:t>変数クラスタリング</w:t>
      </w:r>
    </w:p>
    <w:p w14:paraId="6616CE04" w14:textId="60A3906E" w:rsidR="00A80559" w:rsidRDefault="00A80559" w:rsidP="00A80559">
      <w:pPr>
        <w:pStyle w:val="a9"/>
        <w:widowControl/>
      </w:pPr>
      <w:r>
        <w:rPr>
          <w:rFonts w:hint="eastAsia"/>
        </w:rPr>
        <w:t>はじめに、説明変数を用いてクラスタリングした。本分析では説明変数間に相関の強いグループが</w:t>
      </w:r>
      <w:r>
        <w:t>4</w:t>
      </w:r>
      <w:r>
        <w:rPr>
          <w:rFonts w:hint="eastAsia"/>
        </w:rPr>
        <w:t>つ存在していた。それぞれの説明変数グループを以下に示す。</w:t>
      </w:r>
    </w:p>
    <w:p w14:paraId="60FC9D57" w14:textId="77777777" w:rsidR="00A80559" w:rsidRDefault="00A80559" w:rsidP="00A80559">
      <w:pPr>
        <w:pStyle w:val="a9"/>
        <w:widowControl/>
      </w:pPr>
    </w:p>
    <w:p w14:paraId="4E8AF77E" w14:textId="5E4F45A6" w:rsidR="00F743C5" w:rsidRDefault="00F743C5" w:rsidP="00F743C5">
      <w:pPr>
        <w:pStyle w:val="a9"/>
        <w:widowControl/>
        <w:jc w:val="center"/>
        <w:rPr>
          <w:rFonts w:hint="eastAsia"/>
        </w:rPr>
      </w:pPr>
      <w:r>
        <w:rPr>
          <w:rFonts w:hint="eastAsia"/>
        </w:rPr>
        <w:t>表</w:t>
      </w:r>
      <w:r>
        <w:t xml:space="preserve">. </w:t>
      </w:r>
      <w:r>
        <w:rPr>
          <w:rFonts w:hint="eastAsia"/>
        </w:rPr>
        <w:t>説明変数グループ</w:t>
      </w:r>
    </w:p>
    <w:tbl>
      <w:tblPr>
        <w:tblStyle w:val="aa"/>
        <w:tblW w:w="0" w:type="auto"/>
        <w:jc w:val="center"/>
        <w:tblLook w:val="04A0" w:firstRow="1" w:lastRow="0" w:firstColumn="1" w:lastColumn="0" w:noHBand="0" w:noVBand="1"/>
      </w:tblPr>
      <w:tblGrid>
        <w:gridCol w:w="1926"/>
        <w:gridCol w:w="2004"/>
      </w:tblGrid>
      <w:tr w:rsidR="00356440" w14:paraId="1BA7FF05" w14:textId="77777777" w:rsidTr="00356440">
        <w:trPr>
          <w:jc w:val="center"/>
        </w:trPr>
        <w:tc>
          <w:tcPr>
            <w:tcW w:w="1926" w:type="dxa"/>
          </w:tcPr>
          <w:p w14:paraId="4A6579E2" w14:textId="65A20E7D" w:rsidR="00356440" w:rsidRPr="00356440" w:rsidRDefault="00356440" w:rsidP="00356440">
            <w:pPr>
              <w:pStyle w:val="a9"/>
              <w:widowControl/>
              <w:ind w:left="0"/>
              <w:jc w:val="center"/>
              <w:rPr>
                <w:b/>
                <w:bCs/>
              </w:rPr>
            </w:pPr>
            <w:r w:rsidRPr="00356440">
              <w:rPr>
                <w:rFonts w:hint="eastAsia"/>
                <w:b/>
                <w:bCs/>
              </w:rPr>
              <w:t>グループ</w:t>
            </w:r>
          </w:p>
        </w:tc>
        <w:tc>
          <w:tcPr>
            <w:tcW w:w="2004" w:type="dxa"/>
          </w:tcPr>
          <w:p w14:paraId="3201A513" w14:textId="0984D047" w:rsidR="00356440" w:rsidRPr="00356440" w:rsidRDefault="00356440" w:rsidP="00356440">
            <w:pPr>
              <w:pStyle w:val="a9"/>
              <w:widowControl/>
              <w:ind w:left="0"/>
              <w:jc w:val="center"/>
              <w:rPr>
                <w:rFonts w:hint="eastAsia"/>
                <w:b/>
                <w:bCs/>
              </w:rPr>
            </w:pPr>
            <w:r w:rsidRPr="00356440">
              <w:rPr>
                <w:rFonts w:hint="eastAsia"/>
                <w:b/>
                <w:bCs/>
              </w:rPr>
              <w:t>該当説明変数</w:t>
            </w:r>
          </w:p>
        </w:tc>
      </w:tr>
      <w:tr w:rsidR="00356440" w14:paraId="1BB29F39" w14:textId="77777777" w:rsidTr="00356440">
        <w:trPr>
          <w:jc w:val="center"/>
        </w:trPr>
        <w:tc>
          <w:tcPr>
            <w:tcW w:w="1926" w:type="dxa"/>
          </w:tcPr>
          <w:p w14:paraId="16EF20B6" w14:textId="29D7BE61" w:rsidR="00356440" w:rsidRDefault="00356440" w:rsidP="00356440">
            <w:pPr>
              <w:pStyle w:val="a9"/>
              <w:widowControl/>
              <w:ind w:left="0"/>
              <w:jc w:val="center"/>
            </w:pPr>
            <w:r>
              <w:t>A</w:t>
            </w:r>
          </w:p>
        </w:tc>
        <w:tc>
          <w:tcPr>
            <w:tcW w:w="2004" w:type="dxa"/>
          </w:tcPr>
          <w:p w14:paraId="6EC69AF0" w14:textId="483CB941" w:rsidR="00356440" w:rsidRDefault="00356440" w:rsidP="00356440">
            <w:pPr>
              <w:pStyle w:val="a9"/>
              <w:widowControl/>
              <w:ind w:left="0"/>
              <w:jc w:val="center"/>
            </w:pPr>
            <w:r>
              <w:t>X1~X21</w:t>
            </w:r>
          </w:p>
        </w:tc>
      </w:tr>
      <w:tr w:rsidR="00356440" w14:paraId="2EE9C561" w14:textId="77777777" w:rsidTr="00356440">
        <w:trPr>
          <w:jc w:val="center"/>
        </w:trPr>
        <w:tc>
          <w:tcPr>
            <w:tcW w:w="1926" w:type="dxa"/>
          </w:tcPr>
          <w:p w14:paraId="2E93006F" w14:textId="54AF5EF6" w:rsidR="00356440" w:rsidRDefault="00356440" w:rsidP="00356440">
            <w:pPr>
              <w:pStyle w:val="a9"/>
              <w:widowControl/>
              <w:ind w:left="0"/>
              <w:jc w:val="center"/>
            </w:pPr>
            <w:r>
              <w:t>B</w:t>
            </w:r>
          </w:p>
        </w:tc>
        <w:tc>
          <w:tcPr>
            <w:tcW w:w="2004" w:type="dxa"/>
          </w:tcPr>
          <w:p w14:paraId="58847B0A" w14:textId="5B68FAA6" w:rsidR="00356440" w:rsidRDefault="00356440" w:rsidP="00356440">
            <w:pPr>
              <w:pStyle w:val="a9"/>
              <w:widowControl/>
              <w:ind w:left="0"/>
              <w:jc w:val="center"/>
            </w:pPr>
            <w:r>
              <w:t>X22~X42</w:t>
            </w:r>
          </w:p>
        </w:tc>
      </w:tr>
      <w:tr w:rsidR="00356440" w14:paraId="3548D3DF" w14:textId="77777777" w:rsidTr="00356440">
        <w:trPr>
          <w:jc w:val="center"/>
        </w:trPr>
        <w:tc>
          <w:tcPr>
            <w:tcW w:w="1926" w:type="dxa"/>
          </w:tcPr>
          <w:p w14:paraId="5945F473" w14:textId="66DAE765" w:rsidR="00356440" w:rsidRDefault="00356440" w:rsidP="00356440">
            <w:pPr>
              <w:pStyle w:val="a9"/>
              <w:widowControl/>
              <w:ind w:left="0"/>
              <w:jc w:val="center"/>
            </w:pPr>
            <w:r>
              <w:t>C</w:t>
            </w:r>
          </w:p>
        </w:tc>
        <w:tc>
          <w:tcPr>
            <w:tcW w:w="2004" w:type="dxa"/>
          </w:tcPr>
          <w:p w14:paraId="6BBFD44A" w14:textId="50531DF2" w:rsidR="00356440" w:rsidRDefault="00356440" w:rsidP="00356440">
            <w:pPr>
              <w:pStyle w:val="a9"/>
              <w:widowControl/>
              <w:ind w:left="0"/>
              <w:jc w:val="center"/>
            </w:pPr>
            <w:r>
              <w:t>X43~X63</w:t>
            </w:r>
          </w:p>
        </w:tc>
      </w:tr>
      <w:tr w:rsidR="00356440" w14:paraId="015960D3" w14:textId="77777777" w:rsidTr="00356440">
        <w:trPr>
          <w:jc w:val="center"/>
        </w:trPr>
        <w:tc>
          <w:tcPr>
            <w:tcW w:w="1926" w:type="dxa"/>
          </w:tcPr>
          <w:p w14:paraId="45F4EA0D" w14:textId="76EBFA56" w:rsidR="00356440" w:rsidRDefault="00356440" w:rsidP="00356440">
            <w:pPr>
              <w:pStyle w:val="a9"/>
              <w:widowControl/>
              <w:ind w:left="0"/>
              <w:jc w:val="center"/>
            </w:pPr>
            <w:r>
              <w:t>D</w:t>
            </w:r>
          </w:p>
        </w:tc>
        <w:tc>
          <w:tcPr>
            <w:tcW w:w="2004" w:type="dxa"/>
          </w:tcPr>
          <w:p w14:paraId="5FC3DEF8" w14:textId="7F3F12E1" w:rsidR="00356440" w:rsidRDefault="00356440" w:rsidP="00356440">
            <w:pPr>
              <w:pStyle w:val="a9"/>
              <w:widowControl/>
              <w:ind w:left="0"/>
              <w:jc w:val="center"/>
            </w:pPr>
            <w:r>
              <w:t>X64~X83</w:t>
            </w:r>
          </w:p>
        </w:tc>
      </w:tr>
    </w:tbl>
    <w:p w14:paraId="19292D08" w14:textId="42B9FB03" w:rsidR="00A80559" w:rsidRDefault="009C7E56" w:rsidP="00081AAF">
      <w:pPr>
        <w:pStyle w:val="a9"/>
        <w:widowControl/>
        <w:ind w:leftChars="400" w:left="840"/>
      </w:pPr>
      <w:r>
        <w:rPr>
          <w:rFonts w:hint="eastAsia"/>
        </w:rPr>
        <w:lastRenderedPageBreak/>
        <w:t>上記のグループごとに、</w:t>
      </w:r>
      <w:r>
        <w:t>k-means</w:t>
      </w:r>
      <w:r>
        <w:rPr>
          <w:rFonts w:hint="eastAsia"/>
        </w:rPr>
        <w:t>法でクラスタリングし、</w:t>
      </w:r>
      <w:r w:rsidR="00371B09">
        <w:rPr>
          <w:rFonts w:hint="eastAsia"/>
        </w:rPr>
        <w:t>そのグループに属するか</w:t>
      </w:r>
      <w:r w:rsidR="00371B09">
        <w:t>one-hot-encode</w:t>
      </w:r>
      <w:r w:rsidR="00371B09">
        <w:rPr>
          <w:rFonts w:hint="eastAsia"/>
        </w:rPr>
        <w:t>した</w:t>
      </w:r>
      <w:r w:rsidR="00015C44">
        <w:rPr>
          <w:rFonts w:hint="eastAsia"/>
        </w:rPr>
        <w:t>結果間の</w:t>
      </w:r>
      <w:r>
        <w:rPr>
          <w:rFonts w:hint="eastAsia"/>
        </w:rPr>
        <w:t>相関ヒートマップを作成した結果を以下に示す。</w:t>
      </w:r>
    </w:p>
    <w:p w14:paraId="1B93529E" w14:textId="77777777" w:rsidR="00464CB4" w:rsidRDefault="00464CB4" w:rsidP="00081AAF">
      <w:pPr>
        <w:pStyle w:val="a9"/>
        <w:widowControl/>
        <w:ind w:leftChars="400" w:left="840"/>
      </w:pPr>
    </w:p>
    <w:p w14:paraId="78B4C432" w14:textId="15AE160A" w:rsidR="00464CB4" w:rsidRDefault="00894786" w:rsidP="00081AAF">
      <w:pPr>
        <w:pStyle w:val="a9"/>
        <w:widowControl/>
        <w:ind w:leftChars="400" w:left="840"/>
        <w:jc w:val="center"/>
      </w:pPr>
      <w:r w:rsidRPr="00894786">
        <w:drawing>
          <wp:inline distT="0" distB="0" distL="0" distR="0" wp14:anchorId="52903EAC" wp14:editId="333B9B2B">
            <wp:extent cx="4320000" cy="4455127"/>
            <wp:effectExtent l="0" t="0" r="0" b="3175"/>
            <wp:docPr id="1857887857" name="図 1" descr="グラフ, ウォーターフォール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87857" name="図 1" descr="グラフ, ウォーターフォール図&#10;&#10;AI 生成コンテンツは誤りを含む可能性があります。"/>
                    <pic:cNvPicPr/>
                  </pic:nvPicPr>
                  <pic:blipFill>
                    <a:blip r:embed="rId28"/>
                    <a:stretch>
                      <a:fillRect/>
                    </a:stretch>
                  </pic:blipFill>
                  <pic:spPr>
                    <a:xfrm>
                      <a:off x="0" y="0"/>
                      <a:ext cx="4320000" cy="4455127"/>
                    </a:xfrm>
                    <a:prstGeom prst="rect">
                      <a:avLst/>
                    </a:prstGeom>
                  </pic:spPr>
                </pic:pic>
              </a:graphicData>
            </a:graphic>
          </wp:inline>
        </w:drawing>
      </w:r>
    </w:p>
    <w:p w14:paraId="5A9C734A" w14:textId="7D551DD4" w:rsidR="002B4628" w:rsidRDefault="002B4628" w:rsidP="00081AAF">
      <w:pPr>
        <w:pStyle w:val="a9"/>
        <w:widowControl/>
        <w:ind w:leftChars="400" w:left="840"/>
        <w:jc w:val="center"/>
        <w:rPr>
          <w:b/>
          <w:bCs/>
        </w:rPr>
      </w:pPr>
      <w:r w:rsidRPr="00BA43BC">
        <w:rPr>
          <w:rFonts w:hint="eastAsia"/>
          <w:b/>
          <w:bCs/>
        </w:rPr>
        <w:t>図</w:t>
      </w:r>
      <w:r w:rsidRPr="00BA43BC">
        <w:rPr>
          <w:b/>
          <w:bCs/>
        </w:rPr>
        <w:t>. group</w:t>
      </w:r>
      <w:r w:rsidRPr="00BA43BC">
        <w:rPr>
          <w:rFonts w:hint="eastAsia"/>
          <w:b/>
          <w:bCs/>
        </w:rPr>
        <w:t>ごとにクラスタリングした際の相関ヒートマップ</w:t>
      </w:r>
    </w:p>
    <w:p w14:paraId="66943F0A" w14:textId="08286CF3" w:rsidR="008025B9" w:rsidRDefault="007D740E" w:rsidP="00081AAF">
      <w:pPr>
        <w:pStyle w:val="a9"/>
        <w:widowControl/>
        <w:ind w:leftChars="400" w:left="840"/>
        <w:jc w:val="center"/>
      </w:pPr>
      <w:r w:rsidRPr="007D740E">
        <w:rPr>
          <w:rFonts w:hint="eastAsia"/>
        </w:rPr>
        <w:t>※</w:t>
      </w:r>
      <w:proofErr w:type="spellStart"/>
      <w:r>
        <w:t>cluster_group</w:t>
      </w:r>
      <w:proofErr w:type="spellEnd"/>
      <w:r>
        <w:t>_</w:t>
      </w:r>
      <w:r w:rsidR="00263C56">
        <w:t>{</w:t>
      </w:r>
      <w:r w:rsidR="00263C56">
        <w:rPr>
          <w:rFonts w:hint="eastAsia"/>
        </w:rPr>
        <w:t>説明変数グループ</w:t>
      </w:r>
      <w:r w:rsidR="00263C56">
        <w:t>}</w:t>
      </w:r>
      <w:r w:rsidR="00263C56">
        <w:t>_{</w:t>
      </w:r>
      <w:r w:rsidR="00263C56">
        <w:rPr>
          <w:rFonts w:hint="eastAsia"/>
        </w:rPr>
        <w:t>クラスタリング</w:t>
      </w:r>
      <w:r w:rsidR="00BB5605">
        <w:rPr>
          <w:rFonts w:hint="eastAsia"/>
        </w:rPr>
        <w:t>No.</w:t>
      </w:r>
      <w:r w:rsidR="00263C56">
        <w:t>}</w:t>
      </w:r>
    </w:p>
    <w:p w14:paraId="179A6BE1" w14:textId="77777777" w:rsidR="007B7505" w:rsidRPr="00A305BA" w:rsidRDefault="007B7505" w:rsidP="00081AAF">
      <w:pPr>
        <w:pStyle w:val="a9"/>
        <w:widowControl/>
        <w:ind w:leftChars="400" w:left="840"/>
        <w:jc w:val="center"/>
        <w:rPr>
          <w:rFonts w:hint="eastAsia"/>
        </w:rPr>
      </w:pPr>
    </w:p>
    <w:p w14:paraId="60F30327" w14:textId="3FC2AB70" w:rsidR="00DE4057" w:rsidRDefault="00392B66" w:rsidP="00081AAF">
      <w:pPr>
        <w:pStyle w:val="a9"/>
        <w:widowControl/>
      </w:pPr>
      <w:r>
        <w:rPr>
          <w:rFonts w:hint="eastAsia"/>
        </w:rPr>
        <w:t>上記を見ると、</w:t>
      </w:r>
      <w:r w:rsidR="00A615F4">
        <w:rPr>
          <w:rFonts w:hint="eastAsia"/>
        </w:rPr>
        <w:t>クラスごとに</w:t>
      </w:r>
      <w:r w:rsidR="00A615F4">
        <w:t>OV</w:t>
      </w:r>
      <w:r w:rsidR="00A615F4">
        <w:rPr>
          <w:rFonts w:hint="eastAsia"/>
        </w:rPr>
        <w:t>との相関があり、特に</w:t>
      </w:r>
      <w:r w:rsidR="00A615F4">
        <w:t>`cluster_group_1_2`</w:t>
      </w:r>
      <w:r w:rsidR="00A615F4">
        <w:rPr>
          <w:rFonts w:hint="eastAsia"/>
        </w:rPr>
        <w:t>と</w:t>
      </w:r>
      <w:r w:rsidR="00A615F4">
        <w:t>O</w:t>
      </w:r>
      <w:r w:rsidR="00A615F4">
        <w:rPr>
          <w:rFonts w:hint="eastAsia"/>
        </w:rPr>
        <w:t>Vの相関の絶対値が高いと言える。</w:t>
      </w:r>
      <w:r w:rsidR="002F040D">
        <w:rPr>
          <w:rFonts w:hint="eastAsia"/>
        </w:rPr>
        <w:t>そこで、どのレコードが</w:t>
      </w:r>
      <w:r w:rsidR="002F040D">
        <w:t>group_1_2</w:t>
      </w:r>
      <w:r w:rsidR="002F040D">
        <w:rPr>
          <w:rFonts w:hint="eastAsia"/>
        </w:rPr>
        <w:t>に該当しているのか確認するため、以下の図を作成した。</w:t>
      </w:r>
    </w:p>
    <w:p w14:paraId="1DE40B3E" w14:textId="77777777" w:rsidR="002F040D" w:rsidRDefault="002F040D" w:rsidP="00081AAF">
      <w:pPr>
        <w:pStyle w:val="a9"/>
        <w:widowControl/>
        <w:ind w:leftChars="229" w:left="481"/>
      </w:pPr>
    </w:p>
    <w:p w14:paraId="7AB8B472" w14:textId="333D1C5C" w:rsidR="00D672F8" w:rsidRDefault="00D672F8" w:rsidP="00081AAF">
      <w:pPr>
        <w:pStyle w:val="a9"/>
        <w:widowControl/>
        <w:ind w:leftChars="229" w:left="481"/>
        <w:jc w:val="center"/>
      </w:pPr>
      <w:r w:rsidRPr="00D672F8">
        <w:lastRenderedPageBreak/>
        <w:drawing>
          <wp:inline distT="0" distB="0" distL="0" distR="0" wp14:anchorId="4A75CAFD" wp14:editId="60195C6C">
            <wp:extent cx="4320000" cy="3229332"/>
            <wp:effectExtent l="0" t="0" r="0" b="0"/>
            <wp:docPr id="164591433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14332" name="図 1" descr="グラフィカル ユーザー インターフェイス, テキスト, アプリケーション&#10;&#10;AI 生成コンテンツは誤りを含む可能性があります。"/>
                    <pic:cNvPicPr/>
                  </pic:nvPicPr>
                  <pic:blipFill>
                    <a:blip r:embed="rId29"/>
                    <a:stretch>
                      <a:fillRect/>
                    </a:stretch>
                  </pic:blipFill>
                  <pic:spPr>
                    <a:xfrm>
                      <a:off x="0" y="0"/>
                      <a:ext cx="4320000" cy="3229332"/>
                    </a:xfrm>
                    <a:prstGeom prst="rect">
                      <a:avLst/>
                    </a:prstGeom>
                  </pic:spPr>
                </pic:pic>
              </a:graphicData>
            </a:graphic>
          </wp:inline>
        </w:drawing>
      </w:r>
    </w:p>
    <w:p w14:paraId="1528E72E" w14:textId="0332D86A" w:rsidR="00D672F8" w:rsidRDefault="00D672F8" w:rsidP="00081AAF">
      <w:pPr>
        <w:pStyle w:val="a9"/>
        <w:widowControl/>
        <w:ind w:leftChars="229" w:left="481"/>
        <w:jc w:val="center"/>
      </w:pPr>
      <w:r>
        <w:rPr>
          <w:rFonts w:hint="eastAsia"/>
        </w:rPr>
        <w:t>図</w:t>
      </w:r>
      <w:r>
        <w:t>. group_1</w:t>
      </w:r>
      <w:r>
        <w:rPr>
          <w:rFonts w:hint="eastAsia"/>
        </w:rPr>
        <w:t>の分布</w:t>
      </w:r>
    </w:p>
    <w:p w14:paraId="7DA1BAB3" w14:textId="77777777" w:rsidR="00C6216C" w:rsidRDefault="00C6216C" w:rsidP="00081AAF">
      <w:pPr>
        <w:pStyle w:val="a9"/>
        <w:widowControl/>
        <w:ind w:leftChars="229" w:left="481"/>
      </w:pPr>
    </w:p>
    <w:p w14:paraId="7D86A6AB" w14:textId="77777777" w:rsidR="006D609E" w:rsidRDefault="00F5010F" w:rsidP="006D609E">
      <w:pPr>
        <w:pStyle w:val="a9"/>
        <w:widowControl/>
        <w:ind w:firstLineChars="50" w:firstLine="105"/>
      </w:pPr>
      <w:r>
        <w:rPr>
          <w:rFonts w:hint="eastAsia"/>
        </w:rPr>
        <w:t>上記の図は、</w:t>
      </w:r>
      <w:r>
        <w:t>group1 に属するデータについて、クラスタリングによって得られた3つのクラス（cluster1 = 0, 1, 2）ごとに、インデックス順（製造順）で目的変数 OV の推移を可視化したものである。各図では、全体の OV 推移を背景として薄く描画し、その上に該当クラスに属するデータ点を強調表示している。</w:t>
      </w:r>
    </w:p>
    <w:p w14:paraId="38E28B02" w14:textId="77777777" w:rsidR="006D609E" w:rsidRDefault="00F5010F" w:rsidP="006D609E">
      <w:pPr>
        <w:pStyle w:val="a9"/>
        <w:widowControl/>
        <w:ind w:firstLineChars="50" w:firstLine="105"/>
      </w:pPr>
      <w:r>
        <w:rPr>
          <w:rFonts w:hint="eastAsia"/>
        </w:rPr>
        <w:t>まず全体的な傾向として、</w:t>
      </w:r>
      <w:r>
        <w:t>OV の値はインデックスに沿って緩やかな低下傾向を示しており、製造期間の後半に向かうにつれて不良品数が減少している様子が確認できる。このことから、本データは時間的に非定常な構造を持っており、製造条件や工程管理状態が期間とともに変化している可能性が示唆される。このような非定常性の存在は、時系列予測や品質予測モデルにおいて重要な前提条件となる。</w:t>
      </w:r>
    </w:p>
    <w:p w14:paraId="5CD48C62" w14:textId="77777777" w:rsidR="006D609E" w:rsidRDefault="00F5010F" w:rsidP="006D609E">
      <w:pPr>
        <w:pStyle w:val="a9"/>
        <w:widowControl/>
        <w:ind w:firstLineChars="50" w:firstLine="105"/>
      </w:pPr>
      <w:r>
        <w:rPr>
          <w:rFonts w:hint="eastAsia"/>
        </w:rPr>
        <w:t>次に、各クラスにおける点の分布構造に注目すると、いずれのクラスにおいても、データ点がインデックス方向に一様に分布しているのではなく、特定のインデックス範囲に集中して出現していることが分かる。特に</w:t>
      </w:r>
      <w:r>
        <w:t xml:space="preserve"> cluster1 = 1 の図の左側では、点が縦方向に並ぶ縦縞状の分布が顕著に観察される。この縦縞構造は、同一または近接したインデックスにおいて複数のロットが連続して製造され、それらが同一クラスタに分類されていることを意味している。</w:t>
      </w:r>
    </w:p>
    <w:p w14:paraId="01E3ED05" w14:textId="77777777" w:rsidR="006D609E" w:rsidRDefault="00F5010F" w:rsidP="006D609E">
      <w:pPr>
        <w:pStyle w:val="a9"/>
        <w:widowControl/>
        <w:ind w:firstLineChars="50" w:firstLine="105"/>
      </w:pPr>
      <w:r>
        <w:rPr>
          <w:rFonts w:hint="eastAsia"/>
        </w:rPr>
        <w:t>この現象は統計的には、クラスタ割当が独立同分布</w:t>
      </w:r>
      <w:r>
        <w:t>ではなく、時系列的な自己相関を持っていることを示唆している。</w:t>
      </w:r>
      <w:r w:rsidR="00731636">
        <w:rPr>
          <w:rFonts w:hint="eastAsia"/>
        </w:rPr>
        <w:t>よって</w:t>
      </w:r>
      <w:r>
        <w:rPr>
          <w:rFonts w:hint="eastAsia"/>
        </w:rPr>
        <w:t>、</w:t>
      </w:r>
      <w:r>
        <w:t>あるロットが特定のクラスタに属する場合、その前後のロットも同一クラスタに属する確率が高く、製造工程の状態が短時間では大きく変化しないことを反映していると解釈できる。これは、同一時間</w:t>
      </w:r>
      <w:r>
        <w:lastRenderedPageBreak/>
        <w:t>帯に製造されたロットが類似した説明変数（センサ値）</w:t>
      </w:r>
      <w:r w:rsidR="001B1465">
        <w:rPr>
          <w:rFonts w:hint="eastAsia"/>
        </w:rPr>
        <w:t>の値</w:t>
      </w:r>
      <w:r>
        <w:t>を持つという製造プロセス上の直感とも整合的である。</w:t>
      </w:r>
    </w:p>
    <w:p w14:paraId="5B09B347" w14:textId="77777777" w:rsidR="006D609E" w:rsidRDefault="00F5010F" w:rsidP="006D609E">
      <w:pPr>
        <w:pStyle w:val="a9"/>
        <w:widowControl/>
        <w:ind w:firstLineChars="50" w:firstLine="105"/>
      </w:pPr>
      <w:r>
        <w:rPr>
          <w:rFonts w:hint="eastAsia"/>
        </w:rPr>
        <w:t>一方で、クラスタ間の</w:t>
      </w:r>
      <w:r>
        <w:t xml:space="preserve"> OV 分布に着目すると、cluster1 = 0, 1, 2 のいずれにおいても、OV の取り得る値域やばらつきの大きさは概ね類似しており、クラス間で明確な分布の分離は確認できない。例えば、いずれのクラスにおいても高い OV 値と低い OV 値が混在しており、特定のクラスが一貫して高不良または低不良を示すわけではない。このことは、クラスタリングが主として説明変数の類似性に基づいて行われており、目的変数である OV を直接的に分離する構造を持っていないことを意味している。</w:t>
      </w:r>
    </w:p>
    <w:p w14:paraId="0342C01C" w14:textId="77777777" w:rsidR="006D609E" w:rsidRDefault="00F5010F" w:rsidP="006D609E">
      <w:pPr>
        <w:pStyle w:val="a9"/>
        <w:widowControl/>
        <w:ind w:firstLineChars="50" w:firstLine="105"/>
      </w:pPr>
      <w:r>
        <w:rPr>
          <w:rFonts w:hint="eastAsia"/>
        </w:rPr>
        <w:t>統計的に見れば、本クラスタリングは「説明変数空間における局所的な状態の違い」を捉えることには成功しているものの、「</w:t>
      </w:r>
      <w:r>
        <w:t>OV の条件付き分布がクラスごとに有意に異なる」というレベルには至っていないと評価できる。したがって、各クラスを切り替え条件として異なる OV 予測モデルを構築した場合、モデル間で予測対象となる OV の分布が大きく異ならないため、切り替えによる性能向上効果は限定的であると考えられる。</w:t>
      </w:r>
    </w:p>
    <w:p w14:paraId="319400F6" w14:textId="7FDE03BF" w:rsidR="00C6216C" w:rsidRDefault="00F5010F" w:rsidP="006D609E">
      <w:pPr>
        <w:pStyle w:val="a9"/>
        <w:widowControl/>
        <w:ind w:firstLineChars="50" w:firstLine="105"/>
      </w:pPr>
      <w:r>
        <w:rPr>
          <w:rFonts w:hint="eastAsia"/>
        </w:rPr>
        <w:t>以上より、</w:t>
      </w:r>
      <w:r>
        <w:t>group1 におけるクラスタリング結果は、製造工程の時間的連続性や説明変数の局所的な類似性を反映した構造を持つ一方で、OV の分布を明確に分離する指標としては十分ではない。このため、本クラスタを OV 予測モデルのスイッチング条件として直接利用することは適切ではなく、むしろ「工程状態の遷移や安定区間を把握するための補助的な情報」として位置付けることが妥当であると評価する。</w:t>
      </w:r>
    </w:p>
    <w:p w14:paraId="089AEC8D" w14:textId="77777777" w:rsidR="006D609E" w:rsidRPr="004813BF" w:rsidRDefault="006D609E" w:rsidP="006D609E">
      <w:pPr>
        <w:pStyle w:val="a9"/>
        <w:widowControl/>
        <w:ind w:firstLineChars="50" w:firstLine="105"/>
        <w:rPr>
          <w:rFonts w:hint="eastAsia"/>
        </w:rPr>
      </w:pPr>
    </w:p>
    <w:p w14:paraId="3C13FD09" w14:textId="039BEF4D" w:rsidR="007B7505" w:rsidRDefault="00D72A7E" w:rsidP="007669EB">
      <w:pPr>
        <w:pStyle w:val="a9"/>
        <w:widowControl/>
        <w:numPr>
          <w:ilvl w:val="0"/>
          <w:numId w:val="4"/>
        </w:numPr>
      </w:pPr>
      <w:r>
        <w:rPr>
          <w:rFonts w:hint="eastAsia"/>
        </w:rPr>
        <w:t>モデル選択の前処理</w:t>
      </w:r>
      <w:r>
        <w:t xml:space="preserve">: </w:t>
      </w:r>
      <w:r>
        <w:rPr>
          <w:rFonts w:hint="eastAsia"/>
        </w:rPr>
        <w:t>ロットごとの基本統計量から</w:t>
      </w:r>
      <w:r>
        <w:t>IsorationForest</w:t>
      </w:r>
      <w:r w:rsidR="009368A5">
        <w:rPr>
          <w:rFonts w:hint="eastAsia"/>
        </w:rPr>
        <w:t>でスパイク検知</w:t>
      </w:r>
    </w:p>
    <w:p w14:paraId="5F231503" w14:textId="578C5C5D" w:rsidR="00003455" w:rsidRDefault="00355F8A" w:rsidP="00003455">
      <w:pPr>
        <w:pStyle w:val="a9"/>
        <w:widowControl/>
      </w:pPr>
      <w:r>
        <w:rPr>
          <w:rFonts w:hint="eastAsia"/>
        </w:rPr>
        <w:t>前項で得られた示唆を元に、ロットごとに特徴を踏まえることで、適したモデル選択を実施できると考え、ロットごとに特性を予測するモデルを構築することとした。</w:t>
      </w:r>
      <w:r w:rsidR="00794023">
        <w:rPr>
          <w:rFonts w:hint="eastAsia"/>
        </w:rPr>
        <w:t>はじめに、ロットごとの</w:t>
      </w:r>
      <w:r w:rsidR="00794023">
        <w:t>OV</w:t>
      </w:r>
      <w:r w:rsidR="00794023">
        <w:rPr>
          <w:rFonts w:hint="eastAsia"/>
        </w:rPr>
        <w:t>分布を以下に示す。</w:t>
      </w:r>
    </w:p>
    <w:p w14:paraId="37C30BE5" w14:textId="6B283B25" w:rsidR="00794023" w:rsidRDefault="0036769B" w:rsidP="0036769B">
      <w:pPr>
        <w:pStyle w:val="a9"/>
        <w:widowControl/>
        <w:jc w:val="center"/>
      </w:pPr>
      <w:r w:rsidRPr="0036769B">
        <w:drawing>
          <wp:inline distT="0" distB="0" distL="0" distR="0" wp14:anchorId="0171D8EE" wp14:editId="37AFF366">
            <wp:extent cx="3600000" cy="1990588"/>
            <wp:effectExtent l="0" t="0" r="0" b="3810"/>
            <wp:docPr id="1086500552" name="図 1"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00552" name="図 1" descr="グラフ, 棒グラフ&#10;&#10;AI 生成コンテンツは誤りを含む可能性があります。"/>
                    <pic:cNvPicPr/>
                  </pic:nvPicPr>
                  <pic:blipFill>
                    <a:blip r:embed="rId30"/>
                    <a:stretch>
                      <a:fillRect/>
                    </a:stretch>
                  </pic:blipFill>
                  <pic:spPr>
                    <a:xfrm>
                      <a:off x="0" y="0"/>
                      <a:ext cx="3600000" cy="1990588"/>
                    </a:xfrm>
                    <a:prstGeom prst="rect">
                      <a:avLst/>
                    </a:prstGeom>
                  </pic:spPr>
                </pic:pic>
              </a:graphicData>
            </a:graphic>
          </wp:inline>
        </w:drawing>
      </w:r>
    </w:p>
    <w:p w14:paraId="0F1FBAEF" w14:textId="22DAA129" w:rsidR="0036769B" w:rsidRPr="005673E7" w:rsidRDefault="0036769B" w:rsidP="0036769B">
      <w:pPr>
        <w:pStyle w:val="a9"/>
        <w:widowControl/>
        <w:jc w:val="center"/>
        <w:rPr>
          <w:rFonts w:hint="eastAsia"/>
          <w:b/>
          <w:bCs/>
        </w:rPr>
      </w:pPr>
      <w:r w:rsidRPr="005673E7">
        <w:rPr>
          <w:rFonts w:hint="eastAsia"/>
          <w:b/>
          <w:bCs/>
        </w:rPr>
        <w:t>図</w:t>
      </w:r>
      <w:r w:rsidRPr="005673E7">
        <w:rPr>
          <w:b/>
          <w:bCs/>
        </w:rPr>
        <w:t xml:space="preserve">. </w:t>
      </w:r>
      <w:r w:rsidRPr="005673E7">
        <w:rPr>
          <w:rFonts w:hint="eastAsia"/>
          <w:b/>
          <w:bCs/>
        </w:rPr>
        <w:t>ロットごとに色分けした</w:t>
      </w:r>
      <w:r w:rsidRPr="005673E7">
        <w:rPr>
          <w:b/>
          <w:bCs/>
        </w:rPr>
        <w:t>OV</w:t>
      </w:r>
      <w:r w:rsidRPr="005673E7">
        <w:rPr>
          <w:rFonts w:hint="eastAsia"/>
          <w:b/>
          <w:bCs/>
        </w:rPr>
        <w:t>推移</w:t>
      </w:r>
    </w:p>
    <w:p w14:paraId="0180DB54" w14:textId="77777777" w:rsidR="002968C3" w:rsidRDefault="00BB318E" w:rsidP="002968C3">
      <w:pPr>
        <w:pStyle w:val="a9"/>
        <w:widowControl/>
        <w:ind w:firstLineChars="50" w:firstLine="105"/>
      </w:pPr>
      <w:r>
        <w:rPr>
          <w:rFonts w:hint="eastAsia"/>
        </w:rPr>
        <w:lastRenderedPageBreak/>
        <w:t>上記の図は、各ロットにおける目的変数</w:t>
      </w:r>
      <w:r>
        <w:t xml:space="preserve"> OV の推移をインデックス順に可視化し、クラスごとに色分けしたものである。この図から明らかなように、OV の推移には大きく二種類の挙動が存在する。すなわち、短いインデックス区間において OV が急激に増減し、縦方向に大きく伸びる「スパイク状」の挙動を示すロットと、比較的緩やかな変動を保ちながら推移するロットである。</w:t>
      </w:r>
    </w:p>
    <w:p w14:paraId="6DCC5C93" w14:textId="77777777" w:rsidR="00603D84" w:rsidRDefault="00BB318E" w:rsidP="00603D84">
      <w:pPr>
        <w:pStyle w:val="a9"/>
        <w:widowControl/>
        <w:ind w:firstLineChars="50" w:firstLine="105"/>
      </w:pPr>
      <w:r>
        <w:rPr>
          <w:rFonts w:hint="eastAsia"/>
        </w:rPr>
        <w:t>このような挙動の違いは、単なるノイズの大小として片付けられるものではなく、確率過程としての性質がロットごとに異なる可能性を示唆している。具体的には、なだらかに推移するロットでは、</w:t>
      </w:r>
      <w:r>
        <w:t>OV の変動が比較的安定した分布（分散が小さい条件付き分布）に従っている一方で、スパイクを伴うロットでは、突発的な外乱や工程状態の変化により、分散が一時的に大きくなる非定常な挙動が生じていると解釈できる。</w:t>
      </w:r>
    </w:p>
    <w:p w14:paraId="37DF43CA" w14:textId="2C1E79E2" w:rsidR="00C55316" w:rsidRDefault="00BB318E" w:rsidP="00C55316">
      <w:pPr>
        <w:pStyle w:val="a9"/>
        <w:widowControl/>
        <w:ind w:firstLineChars="50" w:firstLine="105"/>
      </w:pPr>
      <w:r>
        <w:rPr>
          <w:rFonts w:hint="eastAsia"/>
        </w:rPr>
        <w:t>統計学的観点から見ると、このようなデータ構造は「全ロットが同一の確率分布から生成されている」という同分布仮定を満たしていない可能性が高い。すなわち、</w:t>
      </w:r>
      <w:r>
        <w:t>OV は単一の平均・分散を持つ分布に従うのではなく、ロットの状態に応じて分散構造や分布形状が切り替わる混合分布として生成されていると考える方が自然である。この場合、全データを一括して学習した単一モデルは、スパイクを伴うロットと安定したロットの双方を同時に説明しようとするため、結果としてどちらに対しても十分に適合</w:t>
      </w:r>
      <w:r>
        <w:rPr>
          <w:rFonts w:hint="eastAsia"/>
        </w:rPr>
        <w:t>しない「平均的なモデル」になりやすい。</w:t>
      </w:r>
    </w:p>
    <w:p w14:paraId="1CEEF8E3" w14:textId="77777777" w:rsidR="00390C7F" w:rsidRDefault="00BB318E" w:rsidP="00390C7F">
      <w:pPr>
        <w:pStyle w:val="a9"/>
        <w:widowControl/>
        <w:ind w:firstLineChars="50" w:firstLine="105"/>
      </w:pPr>
      <w:r>
        <w:rPr>
          <w:rFonts w:hint="eastAsia"/>
        </w:rPr>
        <w:t>また、スパイクの存在は、目的変数の分布に裾の重い構造</w:t>
      </w:r>
      <w:r>
        <w:t>をもたらす要因となる。RMSE のような二乗誤差に基づく評価指標では、少数の大きな誤差が全体の評価値を支配するため、スパイクが発生するロットを適切に捉えられないモデルは、全体として著しく性能が低下する恐れがある。一方で、スパイクを過度に重視したモデルは、安定したロットに対して過剰に変動の大きい予測を行い、こちらでも誤差が増大する可能性がある。</w:t>
      </w:r>
    </w:p>
    <w:p w14:paraId="04B7AC4F" w14:textId="77777777" w:rsidR="00390C7F" w:rsidRDefault="00BB318E" w:rsidP="00390C7F">
      <w:pPr>
        <w:pStyle w:val="a9"/>
        <w:widowControl/>
        <w:ind w:firstLineChars="50" w:firstLine="105"/>
      </w:pPr>
      <w:r>
        <w:rPr>
          <w:rFonts w:hint="eastAsia"/>
        </w:rPr>
        <w:t>このような構造を踏まえると、ロットごとの推移形状に応じて予測モデルを切り替える、あるいはロットをいくつかの状態に分類した上で、それぞれに適したモデルを適用するという戦略は、統計的に妥当なアプローチであると考えられる。すなわち、スパイクが頻発するロットに対しては、外れ値や急変に対してロバストなモデルや、短期的な変動を重視したモデルを用い、なだらかに推移するロットに対しては、分散の小さい前提のもとで安定的な関係性を学習するモデルを用いることで、それぞれの条件付き分布により適合した予測が可能となる。</w:t>
      </w:r>
    </w:p>
    <w:p w14:paraId="5569FA53" w14:textId="77777777" w:rsidR="00390C7F" w:rsidRDefault="00BB318E" w:rsidP="00390C7F">
      <w:pPr>
        <w:pStyle w:val="a9"/>
        <w:widowControl/>
        <w:ind w:firstLineChars="50" w:firstLine="105"/>
      </w:pPr>
      <w:r>
        <w:rPr>
          <w:rFonts w:hint="eastAsia"/>
        </w:rPr>
        <w:t>さらに、ロットごとの挙動の違いを事前に識別することができれば、予測モデルの精度向上だけでなく、製造工程の監視や異常検知の観点からも有用な情報が得られる。例えば、通常はなだらかな推移を示すロットが突如スパイク的挙動に移行した場合、それ自体を工程異常の兆候として捉えることができる。このように、推移</w:t>
      </w:r>
      <w:r>
        <w:rPr>
          <w:rFonts w:hint="eastAsia"/>
        </w:rPr>
        <w:lastRenderedPageBreak/>
        <w:t>形状に基づくロット分類は、単なる予測精度向上に留まらず、品質管理上の意思決定支援にも寄与し得る。</w:t>
      </w:r>
    </w:p>
    <w:p w14:paraId="77C80736" w14:textId="6FB225ED" w:rsidR="00794023" w:rsidRDefault="00BB318E" w:rsidP="00390C7F">
      <w:pPr>
        <w:pStyle w:val="a9"/>
        <w:widowControl/>
        <w:ind w:firstLineChars="50" w:firstLine="105"/>
      </w:pPr>
      <w:r>
        <w:rPr>
          <w:rFonts w:hint="eastAsia"/>
        </w:rPr>
        <w:t>以上より、本データにおける</w:t>
      </w:r>
      <w:r>
        <w:t xml:space="preserve"> OV の推移は、単一の確率モデルで一様に扱うことが困難な異質性を内包しており、ロットごとの推移特性を考慮したモデリング戦略が必要であると結論付けられる。本</w:t>
      </w:r>
      <w:r w:rsidR="009D54FB">
        <w:rPr>
          <w:rFonts w:hint="eastAsia"/>
        </w:rPr>
        <w:t>分析</w:t>
      </w:r>
      <w:r>
        <w:t>では、この問題意識に基づき、スパイク的挙動を示すロットと安定的に推移するロットを区別した上で、それぞれに適した予測モデルを構築することにより、単一モデルによる予測と比較して、より高い予測精度を達成できる可能性を検討する</w:t>
      </w:r>
      <w:r w:rsidR="00D00A33">
        <w:rPr>
          <w:rFonts w:hint="eastAsia"/>
        </w:rPr>
        <w:t>こととした、そこで、スパイクに該当するロットを</w:t>
      </w:r>
      <w:r w:rsidR="00D00A33">
        <w:t>OV</w:t>
      </w:r>
      <w:r w:rsidR="00D00A33">
        <w:rPr>
          <w:rFonts w:hint="eastAsia"/>
        </w:rPr>
        <w:t>の分散が高いロットとして解釈できると推測し、分散</w:t>
      </w:r>
      <w:r w:rsidR="00D00A33">
        <w:t>50</w:t>
      </w:r>
      <w:r w:rsidR="00D00A33">
        <w:rPr>
          <w:rFonts w:hint="eastAsia"/>
        </w:rPr>
        <w:t>以上を対象に抽出した結果を以下に示す。</w:t>
      </w:r>
    </w:p>
    <w:p w14:paraId="01190CD0" w14:textId="77777777" w:rsidR="00D00A33" w:rsidRDefault="00D00A33" w:rsidP="00390C7F">
      <w:pPr>
        <w:pStyle w:val="a9"/>
        <w:widowControl/>
        <w:ind w:firstLineChars="50" w:firstLine="105"/>
      </w:pPr>
    </w:p>
    <w:p w14:paraId="4E0304C2" w14:textId="0808D2C0" w:rsidR="00D00A33" w:rsidRDefault="00D2315D" w:rsidP="00D2315D">
      <w:pPr>
        <w:pStyle w:val="a9"/>
        <w:widowControl/>
        <w:ind w:firstLineChars="50" w:firstLine="105"/>
        <w:jc w:val="center"/>
      </w:pPr>
      <w:r w:rsidRPr="00D2315D">
        <w:drawing>
          <wp:inline distT="0" distB="0" distL="0" distR="0" wp14:anchorId="5589BCA2" wp14:editId="1D40B308">
            <wp:extent cx="4320000" cy="2070466"/>
            <wp:effectExtent l="0" t="0" r="0" b="0"/>
            <wp:docPr id="228798606"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98606" name="図 1" descr="グラフ, 折れ線グラフ&#10;&#10;AI 生成コンテンツは誤りを含む可能性があります。"/>
                    <pic:cNvPicPr/>
                  </pic:nvPicPr>
                  <pic:blipFill>
                    <a:blip r:embed="rId31"/>
                    <a:stretch>
                      <a:fillRect/>
                    </a:stretch>
                  </pic:blipFill>
                  <pic:spPr>
                    <a:xfrm>
                      <a:off x="0" y="0"/>
                      <a:ext cx="4320000" cy="2070466"/>
                    </a:xfrm>
                    <a:prstGeom prst="rect">
                      <a:avLst/>
                    </a:prstGeom>
                  </pic:spPr>
                </pic:pic>
              </a:graphicData>
            </a:graphic>
          </wp:inline>
        </w:drawing>
      </w:r>
    </w:p>
    <w:p w14:paraId="4D3900FB" w14:textId="557FB691" w:rsidR="00D2315D" w:rsidRPr="00DA1374" w:rsidRDefault="00D2315D" w:rsidP="00D2315D">
      <w:pPr>
        <w:pStyle w:val="a9"/>
        <w:widowControl/>
        <w:ind w:firstLineChars="50" w:firstLine="105"/>
        <w:jc w:val="center"/>
        <w:rPr>
          <w:rFonts w:hint="eastAsia"/>
          <w:b/>
          <w:bCs/>
        </w:rPr>
      </w:pPr>
      <w:r w:rsidRPr="00DA1374">
        <w:rPr>
          <w:rFonts w:hint="eastAsia"/>
          <w:b/>
          <w:bCs/>
        </w:rPr>
        <w:t>図</w:t>
      </w:r>
      <w:r w:rsidRPr="00DA1374">
        <w:rPr>
          <w:b/>
          <w:bCs/>
        </w:rPr>
        <w:t>. OV</w:t>
      </w:r>
      <w:r w:rsidRPr="00DA1374">
        <w:rPr>
          <w:rFonts w:hint="eastAsia"/>
          <w:b/>
          <w:bCs/>
        </w:rPr>
        <w:t>の分散</w:t>
      </w:r>
      <w:r w:rsidRPr="00DA1374">
        <w:rPr>
          <w:b/>
          <w:bCs/>
        </w:rPr>
        <w:t>50</w:t>
      </w:r>
      <w:r w:rsidRPr="00DA1374">
        <w:rPr>
          <w:rFonts w:hint="eastAsia"/>
          <w:b/>
          <w:bCs/>
        </w:rPr>
        <w:t>以上のロット</w:t>
      </w:r>
    </w:p>
    <w:p w14:paraId="2B03BA33" w14:textId="77777777" w:rsidR="00D00A33" w:rsidRDefault="00D00A33" w:rsidP="00390C7F">
      <w:pPr>
        <w:pStyle w:val="a9"/>
        <w:widowControl/>
        <w:ind w:firstLineChars="50" w:firstLine="105"/>
      </w:pPr>
    </w:p>
    <w:p w14:paraId="741324A1" w14:textId="77777777" w:rsidR="00880BFD" w:rsidRDefault="00880BFD" w:rsidP="00880BFD">
      <w:pPr>
        <w:pStyle w:val="a9"/>
        <w:widowControl/>
        <w:ind w:firstLineChars="50" w:firstLine="105"/>
      </w:pPr>
      <w:r>
        <w:rPr>
          <w:rFonts w:hint="eastAsia"/>
        </w:rPr>
        <w:t>上の図は、</w:t>
      </w:r>
      <w:r w:rsidR="00C668A8">
        <w:rPr>
          <w:rFonts w:hint="eastAsia"/>
        </w:rPr>
        <w:t>ロットごとの</w:t>
      </w:r>
      <w:r w:rsidR="00C668A8">
        <w:t xml:space="preserve"> OV の推移に着目し、ロット内における OV の分散が 50 を超えるものを抽出して可視化した結果を示している。背景として全体の OV 推移を薄色で示し、その上に分散の大きいロットを強調表示することで、OV の変動構造を時系列的に把握できるようにしている。</w:t>
      </w:r>
    </w:p>
    <w:p w14:paraId="7D655F36" w14:textId="77777777" w:rsidR="00306E6F" w:rsidRDefault="00C668A8" w:rsidP="00306E6F">
      <w:pPr>
        <w:pStyle w:val="a9"/>
        <w:widowControl/>
        <w:ind w:firstLineChars="50" w:firstLine="105"/>
      </w:pPr>
      <w:r>
        <w:rPr>
          <w:rFonts w:hint="eastAsia"/>
        </w:rPr>
        <w:t>本図から、</w:t>
      </w:r>
      <w:r>
        <w:t>OV の推移には一様な変動構造は存在せず、短いインデックス区間で急激な増減を示す「スパイク的挙動」を持つロットと、比較的滑らかに推移するロットが混在していることが確認できる。このことから、ロットごとに OV の分散構造が大きく異なっており、OV が単一の分布から生成されているという同分散・同分布の仮定は成立していないと考えられる。すなわち、本データは安定状態と不安定状態が混在した混合的な生成構造を持つと解釈できる。</w:t>
      </w:r>
    </w:p>
    <w:p w14:paraId="240795F0" w14:textId="77777777" w:rsidR="00540BDC" w:rsidRDefault="00C668A8" w:rsidP="00540BDC">
      <w:pPr>
        <w:pStyle w:val="a9"/>
        <w:widowControl/>
        <w:ind w:firstLineChars="50" w:firstLine="105"/>
      </w:pPr>
      <w:r>
        <w:rPr>
          <w:rFonts w:hint="eastAsia"/>
        </w:rPr>
        <w:t>ここで用いたロット内分散</w:t>
      </w:r>
      <w:r>
        <w:t xml:space="preserve"> 50 という基準は、通常状態における OV の変動幅と比較して明確に変動が拡大する境界として設定したものであり、安定ロットとスパイクロットを識別する実用的な指標として機能している。また、スパイクロット</w:t>
      </w:r>
      <w:r>
        <w:lastRenderedPageBreak/>
        <w:t>はランダムに出現するのではなく、特定のインデックス区間に集中しており、製造工程の状態が時間とともに変化している可能性を示唆している。</w:t>
      </w:r>
    </w:p>
    <w:p w14:paraId="5DEE8FA5" w14:textId="77777777" w:rsidR="005C6C5D" w:rsidRDefault="00C668A8" w:rsidP="005C6C5D">
      <w:pPr>
        <w:pStyle w:val="a9"/>
        <w:widowControl/>
        <w:ind w:firstLineChars="50" w:firstLine="105"/>
      </w:pPr>
      <w:r>
        <w:rPr>
          <w:rFonts w:hint="eastAsia"/>
        </w:rPr>
        <w:t>このような構造を持つデータに対して、全ロットを一括して単一の予測モデルで学習する場合、安定状態とスパイク状態の双方を同時に説明する必要が生じ、結果として予測精度が低下する恐れがある。特に</w:t>
      </w:r>
      <w:r>
        <w:t xml:space="preserve"> RMSE のような二乗誤差指標では、少数のスパイクが評価値を支配しやすい。</w:t>
      </w:r>
    </w:p>
    <w:p w14:paraId="4A98F3E8" w14:textId="77777777" w:rsidR="005C6C5D" w:rsidRDefault="00C668A8" w:rsidP="005C6C5D">
      <w:pPr>
        <w:pStyle w:val="a9"/>
        <w:widowControl/>
        <w:ind w:firstLineChars="50" w:firstLine="105"/>
      </w:pPr>
      <w:r>
        <w:rPr>
          <w:rFonts w:hint="eastAsia"/>
        </w:rPr>
        <w:t>以上より、ロット内分散に基づいてスパイク的挙動を示すロットを識別し、安定ロットとは異なる分布として扱うことは統計学的に妥当であると考えられる。</w:t>
      </w:r>
    </w:p>
    <w:p w14:paraId="4E01AB29" w14:textId="1BAFE959" w:rsidR="00C668A8" w:rsidRDefault="005C6C5D" w:rsidP="005C6C5D">
      <w:pPr>
        <w:pStyle w:val="a9"/>
        <w:widowControl/>
        <w:ind w:firstLineChars="50" w:firstLine="105"/>
      </w:pPr>
      <w:r>
        <w:rPr>
          <w:rFonts w:hint="eastAsia"/>
        </w:rPr>
        <w:t>そして、このスパイクロットの抽出は、</w:t>
      </w:r>
      <w:r w:rsidR="00C668A8">
        <w:rPr>
          <w:rFonts w:hint="eastAsia"/>
        </w:rPr>
        <w:t>目的変数</w:t>
      </w:r>
      <w:r w:rsidR="00C668A8">
        <w:t xml:space="preserve"> OV を用いた事後的評価であるため、説明変数のみに基づく事前検知手法として Isolation Forest を用いた異常検知を行った。OV の分散が小さいロットを平常ロットと定義し、その説明変数分布を基準として学習したモデルを全ロットに適用した。</w:t>
      </w:r>
    </w:p>
    <w:p w14:paraId="1E369CFC" w14:textId="77777777" w:rsidR="00E10A44" w:rsidRDefault="00E10A44" w:rsidP="00C668A8">
      <w:pPr>
        <w:pStyle w:val="a9"/>
        <w:widowControl/>
        <w:ind w:firstLineChars="50" w:firstLine="105"/>
      </w:pPr>
      <w:r>
        <w:rPr>
          <w:rFonts w:hint="eastAsia"/>
        </w:rPr>
        <w:t>以下の図は、</w:t>
      </w:r>
      <w:r w:rsidR="00C668A8">
        <w:t>Isolation Forest により異常と判定されたロットを時系列上に示したものである。</w:t>
      </w:r>
    </w:p>
    <w:p w14:paraId="69D13B10" w14:textId="77777777" w:rsidR="00E10A44" w:rsidRDefault="00E10A44" w:rsidP="00C668A8">
      <w:pPr>
        <w:pStyle w:val="a9"/>
        <w:widowControl/>
        <w:ind w:firstLineChars="50" w:firstLine="105"/>
      </w:pPr>
    </w:p>
    <w:p w14:paraId="490D89BE" w14:textId="3629D712" w:rsidR="00E10A44" w:rsidRDefault="00E10A44" w:rsidP="00E10A44">
      <w:pPr>
        <w:pStyle w:val="a9"/>
        <w:widowControl/>
        <w:ind w:firstLineChars="50" w:firstLine="105"/>
        <w:jc w:val="center"/>
      </w:pPr>
      <w:r w:rsidRPr="00E10A44">
        <w:drawing>
          <wp:inline distT="0" distB="0" distL="0" distR="0" wp14:anchorId="7E2CAB45" wp14:editId="149F15C3">
            <wp:extent cx="4320000" cy="2663153"/>
            <wp:effectExtent l="0" t="0" r="0" b="4445"/>
            <wp:docPr id="1636917305"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17305" name="図 1" descr="グラフ&#10;&#10;AI 生成コンテンツは誤りを含む可能性があります。"/>
                    <pic:cNvPicPr/>
                  </pic:nvPicPr>
                  <pic:blipFill>
                    <a:blip r:embed="rId32"/>
                    <a:stretch>
                      <a:fillRect/>
                    </a:stretch>
                  </pic:blipFill>
                  <pic:spPr>
                    <a:xfrm>
                      <a:off x="0" y="0"/>
                      <a:ext cx="4320000" cy="2663153"/>
                    </a:xfrm>
                    <a:prstGeom prst="rect">
                      <a:avLst/>
                    </a:prstGeom>
                  </pic:spPr>
                </pic:pic>
              </a:graphicData>
            </a:graphic>
          </wp:inline>
        </w:drawing>
      </w:r>
    </w:p>
    <w:p w14:paraId="02427CE7" w14:textId="428FE3FC" w:rsidR="00E10A44" w:rsidRDefault="00E10A44" w:rsidP="00E10A44">
      <w:pPr>
        <w:pStyle w:val="a9"/>
        <w:widowControl/>
        <w:ind w:firstLineChars="50" w:firstLine="105"/>
        <w:jc w:val="center"/>
        <w:rPr>
          <w:b/>
          <w:bCs/>
        </w:rPr>
      </w:pPr>
      <w:r w:rsidRPr="008D28C2">
        <w:rPr>
          <w:rFonts w:hint="eastAsia"/>
          <w:b/>
          <w:bCs/>
        </w:rPr>
        <w:t>図</w:t>
      </w:r>
      <w:r w:rsidRPr="008D28C2">
        <w:rPr>
          <w:b/>
          <w:bCs/>
        </w:rPr>
        <w:t xml:space="preserve">. </w:t>
      </w:r>
      <w:r w:rsidRPr="008D28C2">
        <w:rPr>
          <w:rFonts w:hint="eastAsia"/>
          <w:b/>
          <w:bCs/>
        </w:rPr>
        <w:t>スパイク検知</w:t>
      </w:r>
      <w:r w:rsidRPr="008D28C2">
        <w:rPr>
          <w:b/>
          <w:bCs/>
        </w:rPr>
        <w:t>Isolation Forest</w:t>
      </w:r>
      <w:r w:rsidRPr="008D28C2">
        <w:rPr>
          <w:rFonts w:hint="eastAsia"/>
          <w:b/>
          <w:bCs/>
        </w:rPr>
        <w:t>の予測結果</w:t>
      </w:r>
      <w:r w:rsidRPr="008D28C2">
        <w:rPr>
          <w:b/>
          <w:bCs/>
        </w:rPr>
        <w:t>(</w:t>
      </w:r>
      <w:r w:rsidRPr="008D28C2">
        <w:rPr>
          <w:rFonts w:hint="eastAsia"/>
          <w:b/>
          <w:bCs/>
        </w:rPr>
        <w:t>テストデータ)</w:t>
      </w:r>
    </w:p>
    <w:p w14:paraId="604A536B" w14:textId="6A4F4FCF" w:rsidR="004044DD" w:rsidRPr="005874F9" w:rsidRDefault="004044DD" w:rsidP="00E10A44">
      <w:pPr>
        <w:pStyle w:val="a9"/>
        <w:widowControl/>
        <w:ind w:firstLineChars="50" w:firstLine="105"/>
        <w:jc w:val="center"/>
      </w:pPr>
      <w:r w:rsidRPr="005874F9">
        <w:rPr>
          <w:rFonts w:hint="eastAsia"/>
        </w:rPr>
        <w:t>※説明変数は、</w:t>
      </w:r>
      <w:r w:rsidRPr="005874F9">
        <w:t>[</w:t>
      </w:r>
      <w:r w:rsidRPr="005874F9">
        <w:t>"X36", "X27","X30", "X41"</w:t>
      </w:r>
      <w:r w:rsidRPr="005874F9">
        <w:t>]</w:t>
      </w:r>
    </w:p>
    <w:p w14:paraId="29C3C63F" w14:textId="77777777" w:rsidR="00E10A44" w:rsidRDefault="00E10A44" w:rsidP="00C668A8">
      <w:pPr>
        <w:pStyle w:val="a9"/>
        <w:widowControl/>
        <w:ind w:firstLineChars="50" w:firstLine="105"/>
      </w:pPr>
    </w:p>
    <w:p w14:paraId="50E19786" w14:textId="693840BE" w:rsidR="00C668A8" w:rsidRDefault="008D28C2" w:rsidP="00C668A8">
      <w:pPr>
        <w:pStyle w:val="a9"/>
        <w:widowControl/>
        <w:ind w:firstLineChars="50" w:firstLine="105"/>
      </w:pPr>
      <w:r>
        <w:rPr>
          <w:rFonts w:hint="eastAsia"/>
        </w:rPr>
        <w:t>上記を見ると、</w:t>
      </w:r>
      <w:r>
        <w:t>OV</w:t>
      </w:r>
      <w:r>
        <w:rPr>
          <w:rFonts w:hint="eastAsia"/>
        </w:rPr>
        <w:t>の分散を利用して</w:t>
      </w:r>
      <w:r w:rsidR="00C668A8">
        <w:t>抽出されたスパイクロットと出現タイミングがおおむね一致しており、説明変数のみからスパイク的状態を一定程度再現できていることが確認できる。一方で一致しない区間も存在し、説明変数では捉えきれない要因の影響も示唆される。</w:t>
      </w:r>
    </w:p>
    <w:p w14:paraId="7E752190" w14:textId="0E849652" w:rsidR="00C668A8" w:rsidRDefault="00C668A8" w:rsidP="00C668A8">
      <w:pPr>
        <w:pStyle w:val="a9"/>
        <w:widowControl/>
        <w:ind w:firstLineChars="50" w:firstLine="105"/>
      </w:pPr>
      <w:r>
        <w:rPr>
          <w:rFonts w:hint="eastAsia"/>
        </w:rPr>
        <w:t>以上の結果から、</w:t>
      </w:r>
      <w:r>
        <w:t>Isolation Forest を用いた説明変数ベースの異常検知は、スパイクロットの事前検知手法として有効な可能性を持つと評価できる。</w:t>
      </w:r>
    </w:p>
    <w:p w14:paraId="4E9210A1" w14:textId="795C70B2" w:rsidR="0049245B" w:rsidRDefault="003C6E78" w:rsidP="0049245B">
      <w:pPr>
        <w:pStyle w:val="a9"/>
        <w:widowControl/>
        <w:numPr>
          <w:ilvl w:val="0"/>
          <w:numId w:val="4"/>
        </w:numPr>
      </w:pPr>
      <w:r>
        <w:lastRenderedPageBreak/>
        <w:t>OV</w:t>
      </w:r>
      <w:r>
        <w:rPr>
          <w:rFonts w:hint="eastAsia"/>
        </w:rPr>
        <w:t>予測モデルの構築</w:t>
      </w:r>
      <w:r>
        <w:t xml:space="preserve">: </w:t>
      </w:r>
      <w:r>
        <w:rPr>
          <w:rFonts w:hint="eastAsia"/>
        </w:rPr>
        <w:t>スパイク部分のモデル</w:t>
      </w:r>
      <w:r w:rsidR="00AF234E">
        <w:t xml:space="preserve">, </w:t>
      </w:r>
      <w:r w:rsidR="00AF234E">
        <w:rPr>
          <w:rFonts w:hint="eastAsia"/>
        </w:rPr>
        <w:t>変数</w:t>
      </w:r>
      <w:r>
        <w:rPr>
          <w:rFonts w:hint="eastAsia"/>
        </w:rPr>
        <w:t>選択</w:t>
      </w:r>
    </w:p>
    <w:p w14:paraId="3B3AEA43" w14:textId="77777777" w:rsidR="00AF234E" w:rsidRDefault="00AF234E" w:rsidP="00AF234E">
      <w:pPr>
        <w:pStyle w:val="a9"/>
        <w:widowControl/>
        <w:rPr>
          <w:rFonts w:hint="eastAsia"/>
        </w:rPr>
      </w:pPr>
    </w:p>
    <w:p w14:paraId="67792848" w14:textId="091A367B" w:rsidR="004513CE" w:rsidRPr="00FF7726" w:rsidRDefault="00C01413" w:rsidP="0049245B">
      <w:pPr>
        <w:pStyle w:val="a9"/>
        <w:widowControl/>
        <w:numPr>
          <w:ilvl w:val="0"/>
          <w:numId w:val="4"/>
        </w:numPr>
        <w:rPr>
          <w:rFonts w:hint="eastAsia"/>
        </w:rPr>
      </w:pPr>
      <w:r>
        <w:t>OV</w:t>
      </w:r>
      <w:r>
        <w:rPr>
          <w:rFonts w:hint="eastAsia"/>
        </w:rPr>
        <w:t>予測モデルの構築</w:t>
      </w:r>
      <w:r>
        <w:t xml:space="preserve">: </w:t>
      </w:r>
      <w:r>
        <w:rPr>
          <w:rFonts w:hint="eastAsia"/>
        </w:rPr>
        <w:t>平常</w:t>
      </w:r>
      <w:r>
        <w:rPr>
          <w:rFonts w:hint="eastAsia"/>
        </w:rPr>
        <w:t>部分のモデル選択</w:t>
      </w:r>
    </w:p>
    <w:p w14:paraId="2090094D" w14:textId="57D35A2A" w:rsidR="00782BAA" w:rsidRPr="004E26D6" w:rsidRDefault="00464C2C" w:rsidP="004E26D6">
      <w:pPr>
        <w:pStyle w:val="a9"/>
        <w:widowControl/>
        <w:numPr>
          <w:ilvl w:val="0"/>
          <w:numId w:val="1"/>
        </w:numPr>
        <w:rPr>
          <w:b/>
          <w:bCs/>
        </w:rPr>
      </w:pPr>
      <w:r w:rsidRPr="004E26D6">
        <w:rPr>
          <w:rFonts w:hint="eastAsia"/>
          <w:b/>
          <w:bCs/>
        </w:rPr>
        <w:t>参考文献</w:t>
      </w:r>
    </w:p>
    <w:p w14:paraId="3E375320" w14:textId="1E9D9E17" w:rsidR="00782BAA" w:rsidRPr="00F340ED" w:rsidRDefault="00782BAA" w:rsidP="00E4453E">
      <w:pPr>
        <w:pStyle w:val="a9"/>
        <w:numPr>
          <w:ilvl w:val="0"/>
          <w:numId w:val="1"/>
        </w:numPr>
        <w:rPr>
          <w:b/>
          <w:bCs/>
        </w:rPr>
      </w:pPr>
      <w:r w:rsidRPr="00F340ED">
        <w:rPr>
          <w:rFonts w:hint="eastAsia"/>
          <w:b/>
          <w:bCs/>
        </w:rPr>
        <w:t>付録</w:t>
      </w:r>
    </w:p>
    <w:sectPr w:rsidR="00782BAA" w:rsidRPr="00F340ED" w:rsidSect="0085163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E62A3" w14:textId="77777777" w:rsidR="009E6145" w:rsidRDefault="009E6145" w:rsidP="001D75DB">
      <w:r>
        <w:separator/>
      </w:r>
    </w:p>
  </w:endnote>
  <w:endnote w:type="continuationSeparator" w:id="0">
    <w:p w14:paraId="470A3E00" w14:textId="77777777" w:rsidR="009E6145" w:rsidRDefault="009E6145" w:rsidP="001D7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3567F" w14:textId="77777777" w:rsidR="009E6145" w:rsidRDefault="009E6145" w:rsidP="001D75DB">
      <w:r>
        <w:separator/>
      </w:r>
    </w:p>
  </w:footnote>
  <w:footnote w:type="continuationSeparator" w:id="0">
    <w:p w14:paraId="5CC76850" w14:textId="77777777" w:rsidR="009E6145" w:rsidRDefault="009E6145" w:rsidP="001D7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5357C"/>
    <w:multiLevelType w:val="hybridMultilevel"/>
    <w:tmpl w:val="6F767046"/>
    <w:lvl w:ilvl="0" w:tplc="FD72AA86">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 w15:restartNumberingAfterBreak="0">
    <w:nsid w:val="40083875"/>
    <w:multiLevelType w:val="hybridMultilevel"/>
    <w:tmpl w:val="21368C4C"/>
    <w:lvl w:ilvl="0" w:tplc="C3F89E6C">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41370A1"/>
    <w:multiLevelType w:val="hybridMultilevel"/>
    <w:tmpl w:val="497A26FE"/>
    <w:lvl w:ilvl="0" w:tplc="2878E55A">
      <w:start w:val="1"/>
      <w:numFmt w:val="decimal"/>
      <w:lvlText w:val="%1."/>
      <w:lvlJc w:val="left"/>
      <w:pPr>
        <w:ind w:left="720" w:hanging="360"/>
      </w:pPr>
      <w:rPr>
        <w:rFonts w:hint="eastAsia"/>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 w15:restartNumberingAfterBreak="0">
    <w:nsid w:val="6D511726"/>
    <w:multiLevelType w:val="hybridMultilevel"/>
    <w:tmpl w:val="CAEEC948"/>
    <w:lvl w:ilvl="0" w:tplc="81C86E10">
      <w:start w:val="1"/>
      <w:numFmt w:val="decimal"/>
      <w:lvlText w:val="%1."/>
      <w:lvlJc w:val="left"/>
      <w:pPr>
        <w:ind w:left="720" w:hanging="360"/>
      </w:pPr>
      <w:rPr>
        <w:rFonts w:hint="eastAsia"/>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num w:numId="1" w16cid:durableId="420175987">
    <w:abstractNumId w:val="1"/>
  </w:num>
  <w:num w:numId="2" w16cid:durableId="1209563951">
    <w:abstractNumId w:val="2"/>
  </w:num>
  <w:num w:numId="3" w16cid:durableId="1190533673">
    <w:abstractNumId w:val="3"/>
  </w:num>
  <w:num w:numId="4" w16cid:durableId="80027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bordersDoNotSurroundHeader/>
  <w:bordersDoNotSurroundFooter/>
  <w:proofState w:spelling="clean" w:grammar="clean"/>
  <w:attachedTemplate r:id="rId1"/>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7F"/>
    <w:rsid w:val="00003455"/>
    <w:rsid w:val="00004ED9"/>
    <w:rsid w:val="00006B84"/>
    <w:rsid w:val="00015C44"/>
    <w:rsid w:val="0003010C"/>
    <w:rsid w:val="00033710"/>
    <w:rsid w:val="00056FC3"/>
    <w:rsid w:val="00060FBE"/>
    <w:rsid w:val="000807D7"/>
    <w:rsid w:val="00081AAF"/>
    <w:rsid w:val="000A2733"/>
    <w:rsid w:val="000B78C0"/>
    <w:rsid w:val="000C1E26"/>
    <w:rsid w:val="000C7F64"/>
    <w:rsid w:val="000D7C1E"/>
    <w:rsid w:val="000E2166"/>
    <w:rsid w:val="000E724A"/>
    <w:rsid w:val="000E738E"/>
    <w:rsid w:val="00107E7F"/>
    <w:rsid w:val="00136AB7"/>
    <w:rsid w:val="001715BF"/>
    <w:rsid w:val="001759EE"/>
    <w:rsid w:val="00177A62"/>
    <w:rsid w:val="00180618"/>
    <w:rsid w:val="00183A20"/>
    <w:rsid w:val="00186C70"/>
    <w:rsid w:val="001979F3"/>
    <w:rsid w:val="001B1465"/>
    <w:rsid w:val="001B1B38"/>
    <w:rsid w:val="001B5127"/>
    <w:rsid w:val="001C2EA3"/>
    <w:rsid w:val="001D2F6C"/>
    <w:rsid w:val="001D6D43"/>
    <w:rsid w:val="001D75DB"/>
    <w:rsid w:val="001E036F"/>
    <w:rsid w:val="001E2978"/>
    <w:rsid w:val="001E623E"/>
    <w:rsid w:val="001E684B"/>
    <w:rsid w:val="001E6F0A"/>
    <w:rsid w:val="00200D1F"/>
    <w:rsid w:val="002125D8"/>
    <w:rsid w:val="0021789D"/>
    <w:rsid w:val="00223097"/>
    <w:rsid w:val="002339BE"/>
    <w:rsid w:val="00240151"/>
    <w:rsid w:val="00241942"/>
    <w:rsid w:val="00263C56"/>
    <w:rsid w:val="002766F5"/>
    <w:rsid w:val="00291FE0"/>
    <w:rsid w:val="002968C3"/>
    <w:rsid w:val="002B415B"/>
    <w:rsid w:val="002B4628"/>
    <w:rsid w:val="002B48F9"/>
    <w:rsid w:val="002B4B18"/>
    <w:rsid w:val="002B5B08"/>
    <w:rsid w:val="002C2C29"/>
    <w:rsid w:val="002C5DAB"/>
    <w:rsid w:val="002D38F0"/>
    <w:rsid w:val="002D4F83"/>
    <w:rsid w:val="002F040D"/>
    <w:rsid w:val="002F4172"/>
    <w:rsid w:val="002F45FD"/>
    <w:rsid w:val="00306E6F"/>
    <w:rsid w:val="00314FC2"/>
    <w:rsid w:val="0032460B"/>
    <w:rsid w:val="00353ADD"/>
    <w:rsid w:val="0035434A"/>
    <w:rsid w:val="00355F8A"/>
    <w:rsid w:val="00356440"/>
    <w:rsid w:val="0036769B"/>
    <w:rsid w:val="00371B09"/>
    <w:rsid w:val="00373A57"/>
    <w:rsid w:val="003839C9"/>
    <w:rsid w:val="00384DA2"/>
    <w:rsid w:val="00390C7F"/>
    <w:rsid w:val="0039299A"/>
    <w:rsid w:val="00392B66"/>
    <w:rsid w:val="00396F01"/>
    <w:rsid w:val="003C6E78"/>
    <w:rsid w:val="003D28B0"/>
    <w:rsid w:val="004044DD"/>
    <w:rsid w:val="004149CF"/>
    <w:rsid w:val="00417A16"/>
    <w:rsid w:val="004349AC"/>
    <w:rsid w:val="004513CE"/>
    <w:rsid w:val="004616C9"/>
    <w:rsid w:val="004629F1"/>
    <w:rsid w:val="00464C2C"/>
    <w:rsid w:val="00464CB4"/>
    <w:rsid w:val="00466330"/>
    <w:rsid w:val="00471974"/>
    <w:rsid w:val="00476FE6"/>
    <w:rsid w:val="004813BF"/>
    <w:rsid w:val="0048789F"/>
    <w:rsid w:val="0049245B"/>
    <w:rsid w:val="004B696E"/>
    <w:rsid w:val="004B7B17"/>
    <w:rsid w:val="004B7C29"/>
    <w:rsid w:val="004C0ADF"/>
    <w:rsid w:val="004D03B4"/>
    <w:rsid w:val="004D2948"/>
    <w:rsid w:val="004D6317"/>
    <w:rsid w:val="004E217D"/>
    <w:rsid w:val="004E26D6"/>
    <w:rsid w:val="00501DFB"/>
    <w:rsid w:val="005073C5"/>
    <w:rsid w:val="00534EBD"/>
    <w:rsid w:val="00540BDC"/>
    <w:rsid w:val="00550E5C"/>
    <w:rsid w:val="005547A8"/>
    <w:rsid w:val="00557A9C"/>
    <w:rsid w:val="005673E7"/>
    <w:rsid w:val="0057524A"/>
    <w:rsid w:val="005874F9"/>
    <w:rsid w:val="00597FC8"/>
    <w:rsid w:val="005B22F7"/>
    <w:rsid w:val="005C224C"/>
    <w:rsid w:val="005C4015"/>
    <w:rsid w:val="005C6C5D"/>
    <w:rsid w:val="00603D84"/>
    <w:rsid w:val="00604C30"/>
    <w:rsid w:val="00634E70"/>
    <w:rsid w:val="0063722F"/>
    <w:rsid w:val="006461DD"/>
    <w:rsid w:val="00652AA2"/>
    <w:rsid w:val="00652E08"/>
    <w:rsid w:val="00657C65"/>
    <w:rsid w:val="00691478"/>
    <w:rsid w:val="00691E56"/>
    <w:rsid w:val="006D197F"/>
    <w:rsid w:val="006D246E"/>
    <w:rsid w:val="006D609E"/>
    <w:rsid w:val="00722EBC"/>
    <w:rsid w:val="00731636"/>
    <w:rsid w:val="00747236"/>
    <w:rsid w:val="007669EB"/>
    <w:rsid w:val="00782BAA"/>
    <w:rsid w:val="00793928"/>
    <w:rsid w:val="00794023"/>
    <w:rsid w:val="00794421"/>
    <w:rsid w:val="007A3B12"/>
    <w:rsid w:val="007A605B"/>
    <w:rsid w:val="007B7505"/>
    <w:rsid w:val="007D740E"/>
    <w:rsid w:val="007E678D"/>
    <w:rsid w:val="007F7E50"/>
    <w:rsid w:val="008025B9"/>
    <w:rsid w:val="00812931"/>
    <w:rsid w:val="00815747"/>
    <w:rsid w:val="0083241D"/>
    <w:rsid w:val="008359D1"/>
    <w:rsid w:val="00851630"/>
    <w:rsid w:val="00862117"/>
    <w:rsid w:val="00876018"/>
    <w:rsid w:val="00880BFD"/>
    <w:rsid w:val="00894786"/>
    <w:rsid w:val="008A1AE3"/>
    <w:rsid w:val="008A3967"/>
    <w:rsid w:val="008B381F"/>
    <w:rsid w:val="008C0ED0"/>
    <w:rsid w:val="008C35B1"/>
    <w:rsid w:val="008D09AE"/>
    <w:rsid w:val="008D28C2"/>
    <w:rsid w:val="008D318D"/>
    <w:rsid w:val="008E75D7"/>
    <w:rsid w:val="00924335"/>
    <w:rsid w:val="009337F7"/>
    <w:rsid w:val="009368A5"/>
    <w:rsid w:val="00941A9A"/>
    <w:rsid w:val="00943F53"/>
    <w:rsid w:val="00971A95"/>
    <w:rsid w:val="0098248F"/>
    <w:rsid w:val="0098578A"/>
    <w:rsid w:val="009A5057"/>
    <w:rsid w:val="009A542E"/>
    <w:rsid w:val="009C048A"/>
    <w:rsid w:val="009C10F9"/>
    <w:rsid w:val="009C736D"/>
    <w:rsid w:val="009C743B"/>
    <w:rsid w:val="009C7E56"/>
    <w:rsid w:val="009D54FB"/>
    <w:rsid w:val="009E489F"/>
    <w:rsid w:val="009E6145"/>
    <w:rsid w:val="00A162C7"/>
    <w:rsid w:val="00A221B9"/>
    <w:rsid w:val="00A24164"/>
    <w:rsid w:val="00A305BA"/>
    <w:rsid w:val="00A615F4"/>
    <w:rsid w:val="00A80559"/>
    <w:rsid w:val="00A84DF9"/>
    <w:rsid w:val="00AA7B91"/>
    <w:rsid w:val="00AC1410"/>
    <w:rsid w:val="00AE54C0"/>
    <w:rsid w:val="00AE7496"/>
    <w:rsid w:val="00AF234E"/>
    <w:rsid w:val="00B10E32"/>
    <w:rsid w:val="00B13F88"/>
    <w:rsid w:val="00B14517"/>
    <w:rsid w:val="00B26A42"/>
    <w:rsid w:val="00B30ACC"/>
    <w:rsid w:val="00B3125F"/>
    <w:rsid w:val="00B345C1"/>
    <w:rsid w:val="00B34919"/>
    <w:rsid w:val="00B34ECD"/>
    <w:rsid w:val="00B47460"/>
    <w:rsid w:val="00B50EB8"/>
    <w:rsid w:val="00B65DE4"/>
    <w:rsid w:val="00B86524"/>
    <w:rsid w:val="00B95880"/>
    <w:rsid w:val="00B96FDE"/>
    <w:rsid w:val="00BA1ACC"/>
    <w:rsid w:val="00BA43BC"/>
    <w:rsid w:val="00BB318E"/>
    <w:rsid w:val="00BB5605"/>
    <w:rsid w:val="00BB7E11"/>
    <w:rsid w:val="00BC2C1C"/>
    <w:rsid w:val="00BD2C3D"/>
    <w:rsid w:val="00BE3D98"/>
    <w:rsid w:val="00BE4948"/>
    <w:rsid w:val="00BE68CD"/>
    <w:rsid w:val="00C01413"/>
    <w:rsid w:val="00C11ED1"/>
    <w:rsid w:val="00C44D62"/>
    <w:rsid w:val="00C55316"/>
    <w:rsid w:val="00C6216C"/>
    <w:rsid w:val="00C668A8"/>
    <w:rsid w:val="00C72635"/>
    <w:rsid w:val="00C74AFE"/>
    <w:rsid w:val="00C87557"/>
    <w:rsid w:val="00CA195E"/>
    <w:rsid w:val="00CA71AB"/>
    <w:rsid w:val="00CD0865"/>
    <w:rsid w:val="00CD57B8"/>
    <w:rsid w:val="00CE234F"/>
    <w:rsid w:val="00CE7FB4"/>
    <w:rsid w:val="00D00A33"/>
    <w:rsid w:val="00D2315D"/>
    <w:rsid w:val="00D278A6"/>
    <w:rsid w:val="00D27FE6"/>
    <w:rsid w:val="00D32EDF"/>
    <w:rsid w:val="00D44DA0"/>
    <w:rsid w:val="00D66FB7"/>
    <w:rsid w:val="00D672F8"/>
    <w:rsid w:val="00D72A7E"/>
    <w:rsid w:val="00D8086D"/>
    <w:rsid w:val="00D8781F"/>
    <w:rsid w:val="00D90EC7"/>
    <w:rsid w:val="00DA1374"/>
    <w:rsid w:val="00DA50E0"/>
    <w:rsid w:val="00DB2903"/>
    <w:rsid w:val="00DE4057"/>
    <w:rsid w:val="00DF220A"/>
    <w:rsid w:val="00DF475E"/>
    <w:rsid w:val="00DF6378"/>
    <w:rsid w:val="00DF74C5"/>
    <w:rsid w:val="00E023B6"/>
    <w:rsid w:val="00E07C8F"/>
    <w:rsid w:val="00E10A44"/>
    <w:rsid w:val="00E2452C"/>
    <w:rsid w:val="00E24D94"/>
    <w:rsid w:val="00E260CD"/>
    <w:rsid w:val="00E3290F"/>
    <w:rsid w:val="00E4453E"/>
    <w:rsid w:val="00E44C2A"/>
    <w:rsid w:val="00E57847"/>
    <w:rsid w:val="00E65E21"/>
    <w:rsid w:val="00EA6800"/>
    <w:rsid w:val="00ED3F82"/>
    <w:rsid w:val="00EE6B69"/>
    <w:rsid w:val="00EF16CC"/>
    <w:rsid w:val="00F04D2A"/>
    <w:rsid w:val="00F103A4"/>
    <w:rsid w:val="00F340ED"/>
    <w:rsid w:val="00F43DEE"/>
    <w:rsid w:val="00F5010F"/>
    <w:rsid w:val="00F52C5A"/>
    <w:rsid w:val="00F70784"/>
    <w:rsid w:val="00F743C5"/>
    <w:rsid w:val="00FE2E58"/>
    <w:rsid w:val="00FE4FC4"/>
    <w:rsid w:val="00FE610B"/>
    <w:rsid w:val="00FF45EC"/>
    <w:rsid w:val="00FF561A"/>
    <w:rsid w:val="00FF77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27333FE"/>
  <w15:chartTrackingRefBased/>
  <w15:docId w15:val="{827C32C5-3882-5E43-8E98-8801DC616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34EC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34EC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34EC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34EC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34EC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34EC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34EC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34EC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34EC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34EC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34EC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34EC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34EC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34EC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34EC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34EC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34EC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34EC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34E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34E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4E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34E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4ECD"/>
    <w:pPr>
      <w:spacing w:before="160" w:after="160"/>
      <w:jc w:val="center"/>
    </w:pPr>
    <w:rPr>
      <w:i/>
      <w:iCs/>
      <w:color w:val="404040" w:themeColor="text1" w:themeTint="BF"/>
    </w:rPr>
  </w:style>
  <w:style w:type="character" w:customStyle="1" w:styleId="a8">
    <w:name w:val="引用文 (文字)"/>
    <w:basedOn w:val="a0"/>
    <w:link w:val="a7"/>
    <w:uiPriority w:val="29"/>
    <w:rsid w:val="00B34ECD"/>
    <w:rPr>
      <w:i/>
      <w:iCs/>
      <w:color w:val="404040" w:themeColor="text1" w:themeTint="BF"/>
    </w:rPr>
  </w:style>
  <w:style w:type="paragraph" w:styleId="a9">
    <w:name w:val="List Paragraph"/>
    <w:basedOn w:val="a"/>
    <w:uiPriority w:val="34"/>
    <w:qFormat/>
    <w:rsid w:val="00B34ECD"/>
    <w:pPr>
      <w:ind w:left="720"/>
      <w:contextualSpacing/>
    </w:pPr>
  </w:style>
  <w:style w:type="character" w:styleId="21">
    <w:name w:val="Intense Emphasis"/>
    <w:basedOn w:val="a0"/>
    <w:uiPriority w:val="21"/>
    <w:qFormat/>
    <w:rsid w:val="00B34ECD"/>
    <w:rPr>
      <w:i/>
      <w:iCs/>
      <w:color w:val="0F4761" w:themeColor="accent1" w:themeShade="BF"/>
    </w:rPr>
  </w:style>
  <w:style w:type="paragraph" w:styleId="22">
    <w:name w:val="Intense Quote"/>
    <w:basedOn w:val="a"/>
    <w:next w:val="a"/>
    <w:link w:val="23"/>
    <w:uiPriority w:val="30"/>
    <w:qFormat/>
    <w:rsid w:val="00B34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34ECD"/>
    <w:rPr>
      <w:i/>
      <w:iCs/>
      <w:color w:val="0F4761" w:themeColor="accent1" w:themeShade="BF"/>
    </w:rPr>
  </w:style>
  <w:style w:type="character" w:styleId="24">
    <w:name w:val="Intense Reference"/>
    <w:basedOn w:val="a0"/>
    <w:uiPriority w:val="32"/>
    <w:qFormat/>
    <w:rsid w:val="00B34ECD"/>
    <w:rPr>
      <w:b/>
      <w:bCs/>
      <w:smallCaps/>
      <w:color w:val="0F4761" w:themeColor="accent1" w:themeShade="BF"/>
      <w:spacing w:val="5"/>
    </w:rPr>
  </w:style>
  <w:style w:type="table" w:styleId="aa">
    <w:name w:val="Table Grid"/>
    <w:basedOn w:val="a1"/>
    <w:uiPriority w:val="39"/>
    <w:rsid w:val="00B50E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DF220A"/>
    <w:rPr>
      <w:color w:val="666666"/>
    </w:rPr>
  </w:style>
  <w:style w:type="paragraph" w:styleId="ac">
    <w:name w:val="footnote text"/>
    <w:basedOn w:val="a"/>
    <w:link w:val="ad"/>
    <w:uiPriority w:val="99"/>
    <w:semiHidden/>
    <w:unhideWhenUsed/>
    <w:rsid w:val="001D75DB"/>
    <w:pPr>
      <w:snapToGrid w:val="0"/>
    </w:pPr>
  </w:style>
  <w:style w:type="character" w:customStyle="1" w:styleId="ad">
    <w:name w:val="脚注文字列 (文字)"/>
    <w:basedOn w:val="a0"/>
    <w:link w:val="ac"/>
    <w:uiPriority w:val="99"/>
    <w:semiHidden/>
    <w:rsid w:val="001D75DB"/>
  </w:style>
  <w:style w:type="character" w:styleId="ae">
    <w:name w:val="footnote reference"/>
    <w:basedOn w:val="a0"/>
    <w:uiPriority w:val="99"/>
    <w:semiHidden/>
    <w:unhideWhenUsed/>
    <w:rsid w:val="001D75D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utotakagi/Library/Group%20Containers/UBF8T346G9.Office/User%20Content.localized/Templates.localized/&#35506;&#38988;&#25552;&#20986;&#29992;.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AE235-459F-B04F-820B-C86F94E63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課題提出用.dotx</Template>
  <TotalTime>216</TotalTime>
  <Pages>24</Pages>
  <Words>4745</Words>
  <Characters>8162</Characters>
  <Application>Microsoft Office Word</Application>
  <DocSecurity>0</DocSecurity>
  <Lines>544</Lines>
  <Paragraphs>561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髙木悠人</dc:creator>
  <cp:keywords/>
  <dc:description/>
  <cp:lastModifiedBy>高木　悠人</cp:lastModifiedBy>
  <cp:revision>287</cp:revision>
  <cp:lastPrinted>2026-01-10T12:06:00Z</cp:lastPrinted>
  <dcterms:created xsi:type="dcterms:W3CDTF">2026-01-10T11:18:00Z</dcterms:created>
  <dcterms:modified xsi:type="dcterms:W3CDTF">2026-01-25T03:27:00Z</dcterms:modified>
</cp:coreProperties>
</file>