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A5D93C" w14:textId="1BDF2554" w:rsidR="00812931" w:rsidRPr="00E618DF" w:rsidRDefault="00CB251C" w:rsidP="00B34ECD">
      <w:pPr>
        <w:jc w:val="center"/>
        <w:rPr>
          <w:b/>
          <w:bCs/>
          <w:sz w:val="28"/>
          <w:szCs w:val="36"/>
        </w:rPr>
      </w:pPr>
      <w:r w:rsidRPr="00E618DF">
        <w:rPr>
          <w:rFonts w:hint="eastAsia"/>
          <w:b/>
          <w:bCs/>
          <w:sz w:val="28"/>
          <w:szCs w:val="36"/>
        </w:rPr>
        <w:t>サプライチェーンマネジメント最終レポート</w:t>
      </w:r>
    </w:p>
    <w:p w14:paraId="452B26C9" w14:textId="77777777" w:rsidR="00B34ECD" w:rsidRDefault="00B34ECD" w:rsidP="00B34ECD">
      <w:pPr>
        <w:jc w:val="right"/>
      </w:pPr>
      <w:r>
        <w:rPr>
          <w:rFonts w:hint="eastAsia"/>
        </w:rPr>
        <w:t>中央大学理工学部</w:t>
      </w:r>
    </w:p>
    <w:p w14:paraId="237BD6AC" w14:textId="77777777" w:rsidR="00B34ECD" w:rsidRDefault="00B34ECD" w:rsidP="00B34ECD">
      <w:pPr>
        <w:jc w:val="right"/>
      </w:pPr>
      <w:r>
        <w:rPr>
          <w:rFonts w:hint="eastAsia"/>
        </w:rPr>
        <w:t>ビジネスデータサイエンス学科</w:t>
      </w:r>
    </w:p>
    <w:p w14:paraId="60E7534F" w14:textId="77777777" w:rsidR="00B34ECD" w:rsidRDefault="00B34ECD" w:rsidP="00B34ECD">
      <w:pPr>
        <w:pBdr>
          <w:bottom w:val="single" w:sz="6" w:space="1" w:color="auto"/>
        </w:pBdr>
        <w:jc w:val="right"/>
      </w:pPr>
      <w:r>
        <w:t xml:space="preserve">23D7104001I </w:t>
      </w:r>
      <w:r>
        <w:rPr>
          <w:rFonts w:hint="eastAsia"/>
        </w:rPr>
        <w:t>髙木悠人</w:t>
      </w:r>
    </w:p>
    <w:p w14:paraId="2573DAD6" w14:textId="77777777" w:rsidR="00B34ECD" w:rsidRDefault="00B34ECD" w:rsidP="00B34ECD">
      <w:pPr>
        <w:jc w:val="center"/>
      </w:pPr>
    </w:p>
    <w:p w14:paraId="75E50B1D" w14:textId="4DAB531D" w:rsidR="004D4EA2" w:rsidRDefault="004D4EA2" w:rsidP="00A43457">
      <w:pPr>
        <w:pStyle w:val="a9"/>
        <w:numPr>
          <w:ilvl w:val="0"/>
          <w:numId w:val="1"/>
        </w:numPr>
        <w:rPr>
          <w:b/>
          <w:bCs/>
        </w:rPr>
      </w:pPr>
      <w:r>
        <w:rPr>
          <w:rFonts w:hint="eastAsia"/>
          <w:b/>
          <w:bCs/>
        </w:rPr>
        <w:t>実行環境</w:t>
      </w:r>
    </w:p>
    <w:p w14:paraId="75218FAE" w14:textId="77777777" w:rsidR="002E00EE" w:rsidRDefault="002E00EE" w:rsidP="002E00EE">
      <w:pPr>
        <w:pStyle w:val="a9"/>
        <w:ind w:left="360"/>
      </w:pPr>
    </w:p>
    <w:p w14:paraId="239204B1" w14:textId="77777777" w:rsidR="002E00EE" w:rsidRDefault="002E00EE" w:rsidP="007D150C">
      <w:pPr>
        <w:pStyle w:val="a9"/>
        <w:ind w:leftChars="271" w:left="569"/>
      </w:pPr>
      <w:r>
        <w:t>PC (notebook):</w:t>
      </w:r>
      <w:r>
        <w:tab/>
      </w:r>
      <w:r>
        <w:tab/>
        <w:t>Apple macbook air m4</w:t>
      </w:r>
    </w:p>
    <w:p w14:paraId="33CAC528" w14:textId="77777777" w:rsidR="002E00EE" w:rsidRDefault="002E00EE" w:rsidP="007D150C">
      <w:pPr>
        <w:pStyle w:val="a9"/>
        <w:ind w:leftChars="271" w:left="569"/>
      </w:pPr>
      <w:r>
        <w:t>Python環境:</w:t>
      </w:r>
      <w:r>
        <w:tab/>
      </w:r>
      <w:r>
        <w:tab/>
        <w:t>venv仮装環境(ローカルでの実行)</w:t>
      </w:r>
    </w:p>
    <w:p w14:paraId="04FA549E" w14:textId="77777777" w:rsidR="002E00EE" w:rsidRDefault="002E00EE" w:rsidP="007D150C">
      <w:pPr>
        <w:pStyle w:val="a9"/>
        <w:ind w:leftChars="271" w:left="569"/>
      </w:pPr>
      <w:r>
        <w:t>Python バージョン:</w:t>
      </w:r>
      <w:r>
        <w:tab/>
      </w:r>
      <w:r>
        <w:tab/>
        <w:t>python-3.13.9</w:t>
      </w:r>
    </w:p>
    <w:p w14:paraId="128CF703" w14:textId="77777777" w:rsidR="002E00EE" w:rsidRDefault="002E00EE" w:rsidP="007D150C">
      <w:pPr>
        <w:pStyle w:val="a9"/>
        <w:ind w:leftChars="271" w:left="569"/>
      </w:pPr>
      <w:r>
        <w:rPr>
          <w:rFonts w:hint="eastAsia"/>
        </w:rPr>
        <w:t>各種パッケージバージョン</w:t>
      </w:r>
      <w:r>
        <w:t>:</w:t>
      </w:r>
      <w:r>
        <w:tab/>
        <w:t>requirements.txtリンクは付録の項に示すこととした</w:t>
      </w:r>
    </w:p>
    <w:p w14:paraId="44ECD7C0" w14:textId="77777777" w:rsidR="002E00EE" w:rsidRDefault="002E00EE" w:rsidP="007D150C">
      <w:pPr>
        <w:pStyle w:val="a9"/>
        <w:ind w:leftChars="271" w:left="569"/>
      </w:pPr>
      <w:r>
        <w:rPr>
          <w:rFonts w:hint="eastAsia"/>
        </w:rPr>
        <w:t>セッション管理</w:t>
      </w:r>
      <w:r>
        <w:t>:</w:t>
      </w:r>
      <w:r>
        <w:tab/>
      </w:r>
      <w:r>
        <w:tab/>
        <w:t>Python Package(SessionSmith==2.0.0)を利用した</w:t>
      </w:r>
    </w:p>
    <w:p w14:paraId="643AF668" w14:textId="4D1DBA4A" w:rsidR="004D4EA2" w:rsidRPr="002E00EE" w:rsidRDefault="002E00EE" w:rsidP="007D150C">
      <w:pPr>
        <w:pStyle w:val="a9"/>
        <w:ind w:leftChars="271" w:left="569"/>
      </w:pPr>
      <w:r>
        <w:rPr>
          <w:rFonts w:hint="eastAsia"/>
        </w:rPr>
        <w:t>コードバージョン管理</w:t>
      </w:r>
      <w:r>
        <w:t>:</w:t>
      </w:r>
      <w:r>
        <w:tab/>
        <w:t>GitHub(リンクは付録の項に示すこととした)</w:t>
      </w:r>
    </w:p>
    <w:p w14:paraId="53E6B6E5" w14:textId="77777777" w:rsidR="002E00EE" w:rsidRDefault="002E00EE" w:rsidP="004D4EA2">
      <w:pPr>
        <w:pStyle w:val="a9"/>
        <w:ind w:left="360"/>
      </w:pPr>
    </w:p>
    <w:p w14:paraId="7A7D04EB" w14:textId="77777777" w:rsidR="002E00EE" w:rsidRPr="002E00EE" w:rsidRDefault="002E00EE" w:rsidP="004D4EA2">
      <w:pPr>
        <w:pStyle w:val="a9"/>
        <w:ind w:left="360"/>
      </w:pPr>
    </w:p>
    <w:p w14:paraId="23CFF66A" w14:textId="6EE85064" w:rsidR="00930B82" w:rsidRDefault="00930B82" w:rsidP="00A43457">
      <w:pPr>
        <w:pStyle w:val="a9"/>
        <w:numPr>
          <w:ilvl w:val="0"/>
          <w:numId w:val="1"/>
        </w:numPr>
        <w:rPr>
          <w:b/>
          <w:bCs/>
        </w:rPr>
      </w:pPr>
      <w:r w:rsidRPr="00F05329">
        <w:rPr>
          <w:rFonts w:hint="eastAsia"/>
          <w:b/>
          <w:bCs/>
        </w:rPr>
        <w:t>課題</w:t>
      </w:r>
      <w:r w:rsidRPr="00F05329">
        <w:rPr>
          <w:b/>
          <w:bCs/>
        </w:rPr>
        <w:t>1</w:t>
      </w:r>
    </w:p>
    <w:p w14:paraId="3704368E" w14:textId="77777777" w:rsidR="00AF4BB6" w:rsidRPr="00F05329" w:rsidRDefault="00AF4BB6" w:rsidP="00AF4BB6">
      <w:pPr>
        <w:pStyle w:val="a9"/>
        <w:ind w:left="360"/>
        <w:rPr>
          <w:b/>
          <w:bCs/>
        </w:rPr>
      </w:pPr>
    </w:p>
    <w:p w14:paraId="76F65153" w14:textId="7C2CF3AE" w:rsidR="00A43457" w:rsidRDefault="00930B82" w:rsidP="00930B82">
      <w:pPr>
        <w:pStyle w:val="a9"/>
        <w:ind w:left="360"/>
      </w:pPr>
      <w:r>
        <w:rPr>
          <w:rFonts w:hint="eastAsia"/>
          <w:noProof/>
        </w:rPr>
        <w:drawing>
          <wp:inline distT="0" distB="0" distL="0" distR="0" wp14:anchorId="407BC3AE" wp14:editId="07F528FB">
            <wp:extent cx="5400040" cy="3373120"/>
            <wp:effectExtent l="0" t="0" r="0" b="5080"/>
            <wp:docPr id="1396748194" name="図 1"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48194" name="図 1" descr="テキスト&#10;&#10;AI 生成コンテンツは誤りを含む可能性があります。"/>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00040" cy="3373120"/>
                    </a:xfrm>
                    <a:prstGeom prst="rect">
                      <a:avLst/>
                    </a:prstGeom>
                  </pic:spPr>
                </pic:pic>
              </a:graphicData>
            </a:graphic>
          </wp:inline>
        </w:drawing>
      </w:r>
    </w:p>
    <w:p w14:paraId="0653E4D3" w14:textId="77777777" w:rsidR="00930B82" w:rsidRDefault="00930B82" w:rsidP="00930B82">
      <w:pPr>
        <w:pStyle w:val="a9"/>
        <w:ind w:left="360"/>
      </w:pPr>
    </w:p>
    <w:p w14:paraId="0DAD4994" w14:textId="77777777" w:rsidR="00AF4BB6" w:rsidRDefault="00AF4BB6" w:rsidP="00930B82">
      <w:pPr>
        <w:pStyle w:val="a9"/>
        <w:ind w:left="360"/>
      </w:pPr>
    </w:p>
    <w:p w14:paraId="483A9D43" w14:textId="77777777" w:rsidR="00AF4BB6" w:rsidRDefault="00AF4BB6" w:rsidP="00930B82">
      <w:pPr>
        <w:pStyle w:val="a9"/>
        <w:ind w:left="360"/>
      </w:pPr>
    </w:p>
    <w:p w14:paraId="595275F9" w14:textId="6632F72A" w:rsidR="008B2B61" w:rsidRDefault="004351E5" w:rsidP="00416B34">
      <w:pPr>
        <w:pStyle w:val="a9"/>
        <w:numPr>
          <w:ilvl w:val="0"/>
          <w:numId w:val="2"/>
        </w:numPr>
      </w:pPr>
      <w:r>
        <w:lastRenderedPageBreak/>
        <w:t>FCFS</w:t>
      </w:r>
      <w:r>
        <w:rPr>
          <w:rFonts w:hint="eastAsia"/>
        </w:rPr>
        <w:t>と</w:t>
      </w:r>
      <w:r>
        <w:t>OR-Tools</w:t>
      </w:r>
      <w:r w:rsidR="00926BE7">
        <w:rPr>
          <w:rFonts w:hint="eastAsia"/>
        </w:rPr>
        <w:t>の結果の比較と考察</w:t>
      </w:r>
    </w:p>
    <w:p w14:paraId="6255480E" w14:textId="29162515" w:rsidR="006319CA" w:rsidRDefault="000A288F" w:rsidP="002128A0">
      <w:pPr>
        <w:pStyle w:val="a9"/>
      </w:pPr>
      <w:r>
        <w:rPr>
          <w:rFonts w:hint="eastAsia"/>
        </w:rPr>
        <w:t>はじめに、</w:t>
      </w:r>
      <w:r w:rsidR="002128A0">
        <w:t>FCFSによるシミュレーション結果と、OR-Tools を用いた最適化結果を比較考察した。</w:t>
      </w:r>
      <w:r w:rsidR="006319CA">
        <w:rPr>
          <w:rFonts w:hint="eastAsia"/>
        </w:rPr>
        <w:t>それぞれのシミュレーション結果を以下に示す。</w:t>
      </w:r>
    </w:p>
    <w:p w14:paraId="0299EA04" w14:textId="77777777" w:rsidR="006319CA" w:rsidRDefault="006319CA" w:rsidP="002128A0">
      <w:pPr>
        <w:pStyle w:val="a9"/>
      </w:pPr>
    </w:p>
    <w:p w14:paraId="2BCDC7CA" w14:textId="1BCF02B5" w:rsidR="006319CA" w:rsidRDefault="00E93557" w:rsidP="00E93557">
      <w:pPr>
        <w:pStyle w:val="a9"/>
        <w:jc w:val="center"/>
      </w:pPr>
      <w:r w:rsidRPr="00E93557">
        <w:drawing>
          <wp:inline distT="0" distB="0" distL="0" distR="0" wp14:anchorId="6FA7A19C" wp14:editId="45AAA3F7">
            <wp:extent cx="3600000" cy="2887633"/>
            <wp:effectExtent l="0" t="0" r="0" b="0"/>
            <wp:docPr id="1296867266" name="図 1" descr="グラフ, 棒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67266" name="図 1" descr="グラフ, 棒グラフ&#10;&#10;AI 生成コンテンツは誤りを含む可能性があります。"/>
                    <pic:cNvPicPr/>
                  </pic:nvPicPr>
                  <pic:blipFill>
                    <a:blip r:embed="rId6"/>
                    <a:stretch>
                      <a:fillRect/>
                    </a:stretch>
                  </pic:blipFill>
                  <pic:spPr>
                    <a:xfrm>
                      <a:off x="0" y="0"/>
                      <a:ext cx="3600000" cy="2887633"/>
                    </a:xfrm>
                    <a:prstGeom prst="rect">
                      <a:avLst/>
                    </a:prstGeom>
                  </pic:spPr>
                </pic:pic>
              </a:graphicData>
            </a:graphic>
          </wp:inline>
        </w:drawing>
      </w:r>
    </w:p>
    <w:p w14:paraId="5F559E5E" w14:textId="57582A21" w:rsidR="00E93557" w:rsidRDefault="00E93557" w:rsidP="00E93557">
      <w:pPr>
        <w:pStyle w:val="a9"/>
        <w:jc w:val="center"/>
        <w:rPr>
          <w:b/>
          <w:bCs/>
        </w:rPr>
      </w:pPr>
      <w:r w:rsidRPr="00E93557">
        <w:rPr>
          <w:rFonts w:hint="eastAsia"/>
          <w:b/>
          <w:bCs/>
        </w:rPr>
        <w:t>図</w:t>
      </w:r>
      <w:r w:rsidRPr="00E93557">
        <w:rPr>
          <w:b/>
          <w:bCs/>
        </w:rPr>
        <w:t>1. FCFS</w:t>
      </w:r>
      <w:r w:rsidRPr="00E93557">
        <w:rPr>
          <w:rFonts w:hint="eastAsia"/>
          <w:b/>
          <w:bCs/>
        </w:rPr>
        <w:t>シミュレーション結果</w:t>
      </w:r>
    </w:p>
    <w:p w14:paraId="2E2C4EDB" w14:textId="77777777" w:rsidR="00E93557" w:rsidRDefault="00E93557" w:rsidP="00E93557">
      <w:pPr>
        <w:pStyle w:val="a9"/>
        <w:jc w:val="center"/>
        <w:rPr>
          <w:b/>
          <w:bCs/>
        </w:rPr>
      </w:pPr>
    </w:p>
    <w:p w14:paraId="69B10085" w14:textId="4ABE1984" w:rsidR="00E93557" w:rsidRDefault="00697867" w:rsidP="00E93557">
      <w:pPr>
        <w:pStyle w:val="a9"/>
        <w:jc w:val="center"/>
        <w:rPr>
          <w:b/>
          <w:bCs/>
        </w:rPr>
      </w:pPr>
      <w:r w:rsidRPr="00697867">
        <w:rPr>
          <w:b/>
          <w:bCs/>
        </w:rPr>
        <w:drawing>
          <wp:inline distT="0" distB="0" distL="0" distR="0" wp14:anchorId="79E5A927" wp14:editId="68BAC4CB">
            <wp:extent cx="3600000" cy="2887633"/>
            <wp:effectExtent l="0" t="0" r="0" b="0"/>
            <wp:docPr id="579202932" name="図 1" descr="グラフ, 棒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02932" name="図 1" descr="グラフ, 棒グラフ&#10;&#10;AI 生成コンテンツは誤りを含む可能性があります。"/>
                    <pic:cNvPicPr/>
                  </pic:nvPicPr>
                  <pic:blipFill>
                    <a:blip r:embed="rId7"/>
                    <a:stretch>
                      <a:fillRect/>
                    </a:stretch>
                  </pic:blipFill>
                  <pic:spPr>
                    <a:xfrm>
                      <a:off x="0" y="0"/>
                      <a:ext cx="3600000" cy="2887633"/>
                    </a:xfrm>
                    <a:prstGeom prst="rect">
                      <a:avLst/>
                    </a:prstGeom>
                  </pic:spPr>
                </pic:pic>
              </a:graphicData>
            </a:graphic>
          </wp:inline>
        </w:drawing>
      </w:r>
    </w:p>
    <w:p w14:paraId="30775E4D" w14:textId="22357381" w:rsidR="00E93557" w:rsidRPr="00E93557" w:rsidRDefault="00E93557" w:rsidP="00E93557">
      <w:pPr>
        <w:pStyle w:val="a9"/>
        <w:jc w:val="center"/>
        <w:rPr>
          <w:rFonts w:hint="eastAsia"/>
          <w:b/>
          <w:bCs/>
        </w:rPr>
      </w:pPr>
      <w:r>
        <w:rPr>
          <w:rFonts w:hint="eastAsia"/>
          <w:b/>
          <w:bCs/>
        </w:rPr>
        <w:t>図</w:t>
      </w:r>
      <w:r>
        <w:rPr>
          <w:b/>
          <w:bCs/>
        </w:rPr>
        <w:t>2. OR-Tools</w:t>
      </w:r>
      <w:r>
        <w:rPr>
          <w:rFonts w:hint="eastAsia"/>
          <w:b/>
          <w:bCs/>
        </w:rPr>
        <w:t>最適化結果</w:t>
      </w:r>
    </w:p>
    <w:p w14:paraId="29CD3EC5" w14:textId="77777777" w:rsidR="006319CA" w:rsidRDefault="006319CA" w:rsidP="002128A0">
      <w:pPr>
        <w:pStyle w:val="a9"/>
        <w:rPr>
          <w:rFonts w:hint="eastAsia"/>
        </w:rPr>
      </w:pPr>
    </w:p>
    <w:p w14:paraId="30A4DF0C" w14:textId="77777777" w:rsidR="00960913" w:rsidRDefault="00960913" w:rsidP="002128A0">
      <w:pPr>
        <w:pStyle w:val="a9"/>
      </w:pPr>
    </w:p>
    <w:p w14:paraId="62F94B0C" w14:textId="77777777" w:rsidR="00960913" w:rsidRDefault="00960913" w:rsidP="002128A0">
      <w:pPr>
        <w:pStyle w:val="a9"/>
      </w:pPr>
    </w:p>
    <w:p w14:paraId="614131B8" w14:textId="77777777" w:rsidR="00B22790" w:rsidRDefault="00100AB2" w:rsidP="00B22790">
      <w:pPr>
        <w:pStyle w:val="a9"/>
        <w:ind w:firstLineChars="50" w:firstLine="105"/>
      </w:pPr>
      <w:r>
        <w:rPr>
          <w:rFonts w:hint="eastAsia"/>
        </w:rPr>
        <w:lastRenderedPageBreak/>
        <w:t>図</w:t>
      </w:r>
      <w:r>
        <w:t>1に示す FCFS によるスケジューリング結果では、ジョブは到着順に処理されるため、各機械における処理順序が固定的となっている。その結果、ある機械では処理可能なジョブが存在するにもかかわらず、前工程の終了を待つためにアイドル時間が発生している様子が確認できる。特に機械2では、ジョブの処理が後半に集中しており、全体の完了時刻は 14 となっている。このように、FCFS は実装が容易である一方、Jobshop 型生産方式のように工程順序が複雑な場合には、機械資源を十分に活用できない可能性が</w:t>
      </w:r>
      <w:r>
        <w:rPr>
          <w:rFonts w:hint="eastAsia"/>
        </w:rPr>
        <w:t>ある。</w:t>
      </w:r>
    </w:p>
    <w:p w14:paraId="07FC61FB" w14:textId="77777777" w:rsidR="005702F7" w:rsidRDefault="00100AB2" w:rsidP="005702F7">
      <w:pPr>
        <w:pStyle w:val="a9"/>
        <w:ind w:firstLineChars="50" w:firstLine="105"/>
      </w:pPr>
      <w:r>
        <w:rPr>
          <w:rFonts w:hint="eastAsia"/>
        </w:rPr>
        <w:t>一方、図</w:t>
      </w:r>
      <w:r>
        <w:t>2に示す OR-Tools を用いた最適化結果では、各ジョブの工程順序制約および機械の非重複制約を満たしつつ、</w:t>
      </w:r>
      <w:r w:rsidR="00B22790">
        <w:rPr>
          <w:rFonts w:hint="eastAsia"/>
        </w:rPr>
        <w:t>完了時刻</w:t>
      </w:r>
      <w:r w:rsidR="00602231">
        <w:rPr>
          <w:rFonts w:hint="eastAsia"/>
        </w:rPr>
        <w:t>までの時間</w:t>
      </w:r>
      <w:r>
        <w:t>最小化を目的としてスケジュールが再構成されている。その結果、ジョブの処理順序は FCFS の場合から大きく変化しており、機械ごとの空き時間が減少していることが分かる。特に、複数の機械において処理が前倒しされ、ジョブがより並行的に進行する構造となっている点が特徴的である。</w:t>
      </w:r>
    </w:p>
    <w:p w14:paraId="0DCE49E9" w14:textId="77777777" w:rsidR="006C47BD" w:rsidRDefault="00100AB2" w:rsidP="006C47BD">
      <w:pPr>
        <w:pStyle w:val="a9"/>
        <w:ind w:firstLineChars="50" w:firstLine="105"/>
      </w:pPr>
      <w:r>
        <w:rPr>
          <w:rFonts w:hint="eastAsia"/>
        </w:rPr>
        <w:t>この最適化の効果は、</w:t>
      </w:r>
      <w:r w:rsidR="005702F7">
        <w:rPr>
          <w:rFonts w:hint="eastAsia"/>
        </w:rPr>
        <w:t>完了時刻までの時間</w:t>
      </w:r>
      <w:r>
        <w:t>の比較からも確認できる。FCFS では全ジョブの完了時刻が 14 であったのに対し、OR-Tools による最適化では完了時刻が 13 となっており、全体の生産完了時間が短縮されている。これは、OR-Tools が局所的な順序ではなく、全体最適の観点からジョブの割り当てを行った結果であり、Jobshop 問題における数理最適化の有効性を示している。</w:t>
      </w:r>
    </w:p>
    <w:p w14:paraId="1728001F" w14:textId="5DBCB76B" w:rsidR="00601C52" w:rsidRDefault="00100AB2" w:rsidP="006C47BD">
      <w:pPr>
        <w:pStyle w:val="a9"/>
        <w:ind w:firstLineChars="50" w:firstLine="105"/>
      </w:pPr>
      <w:r>
        <w:rPr>
          <w:rFonts w:hint="eastAsia"/>
        </w:rPr>
        <w:t>以上より、本課題の結果から、</w:t>
      </w:r>
      <w:r>
        <w:t>OR-Tools を用いたスケジュール最適化によって、FCFS と比較して生産完了時間を短縮できることが確認できた。ただし、短縮幅は 1 と比較的小さく、これは本課題のジョブ数および機械数が限定的であるためと考えられる。問題規模が拡大し、工程の組み合わせがより複雑になるほど、最適化手法の効果はより顕著に現れると考えられる。このことから、Jobshop 型生産方式においては、単純なヒューリスティック手法と数理最適化手法を問題特性に応じて使い分けることが重要であると</w:t>
      </w:r>
      <w:r w:rsidR="00E064A6">
        <w:rPr>
          <w:rFonts w:hint="eastAsia"/>
        </w:rPr>
        <w:t>考える</w:t>
      </w:r>
      <w:r>
        <w:rPr>
          <w:rFonts w:hint="eastAsia"/>
        </w:rPr>
        <w:t>。</w:t>
      </w:r>
    </w:p>
    <w:p w14:paraId="3D0778A3" w14:textId="77777777" w:rsidR="00601C52" w:rsidRDefault="00601C52" w:rsidP="00CA10E1">
      <w:pPr>
        <w:pStyle w:val="a9"/>
        <w:rPr>
          <w:rFonts w:hint="eastAsia"/>
        </w:rPr>
      </w:pPr>
    </w:p>
    <w:p w14:paraId="674763B3" w14:textId="46B3711E" w:rsidR="00EA16DA" w:rsidRDefault="00EA16DA" w:rsidP="00416B34">
      <w:pPr>
        <w:pStyle w:val="a9"/>
        <w:numPr>
          <w:ilvl w:val="0"/>
          <w:numId w:val="2"/>
        </w:numPr>
      </w:pPr>
      <w:r>
        <w:rPr>
          <w:rFonts w:hint="eastAsia"/>
        </w:rPr>
        <w:t>重み付け結果の比較と考察</w:t>
      </w:r>
    </w:p>
    <w:p w14:paraId="2BAE68FA" w14:textId="700039DB" w:rsidR="00075393" w:rsidRDefault="00C006EB" w:rsidP="00075393">
      <w:pPr>
        <w:pStyle w:val="a9"/>
        <w:ind w:firstLineChars="50" w:firstLine="105"/>
      </w:pPr>
      <w:r>
        <w:rPr>
          <w:rFonts w:hint="eastAsia"/>
        </w:rPr>
        <w:t>次に、各ジョブに重みを付与した場合のスケジューリング結果について考察する。ここでは、重みの与え方を</w:t>
      </w:r>
      <w:r>
        <w:t>3通り設定し、それぞれの結果を比較した。重みはスケジューリングにおける優先度を表しており、重みの大きいジョブほど優先的に処理されるように設定されている。</w:t>
      </w:r>
      <w:r w:rsidR="004B4C5C">
        <w:rPr>
          <w:rFonts w:hint="eastAsia"/>
        </w:rPr>
        <w:t>シミュレーション結果を以下に示す。</w:t>
      </w:r>
    </w:p>
    <w:p w14:paraId="4BBAC8BE" w14:textId="77777777" w:rsidR="004B4C5C" w:rsidRDefault="004B4C5C" w:rsidP="00075393">
      <w:pPr>
        <w:pStyle w:val="a9"/>
        <w:ind w:firstLineChars="50" w:firstLine="105"/>
      </w:pPr>
    </w:p>
    <w:p w14:paraId="2FAB9673" w14:textId="596B4F9B" w:rsidR="004B4C5C" w:rsidRDefault="009D4296" w:rsidP="009D4296">
      <w:pPr>
        <w:pStyle w:val="a9"/>
        <w:ind w:firstLineChars="50" w:firstLine="105"/>
        <w:jc w:val="center"/>
      </w:pPr>
      <w:r w:rsidRPr="009D4296">
        <w:lastRenderedPageBreak/>
        <w:drawing>
          <wp:inline distT="0" distB="0" distL="0" distR="0" wp14:anchorId="04D9D6BD" wp14:editId="596900F7">
            <wp:extent cx="3594100" cy="2882900"/>
            <wp:effectExtent l="0" t="0" r="0" b="0"/>
            <wp:docPr id="2015711691" name="図 1" descr="グラフ, 棒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11691" name="図 1" descr="グラフ, 棒グラフ&#10;&#10;AI 生成コンテンツは誤りを含む可能性があります。"/>
                    <pic:cNvPicPr/>
                  </pic:nvPicPr>
                  <pic:blipFill>
                    <a:blip r:embed="rId8"/>
                    <a:stretch>
                      <a:fillRect/>
                    </a:stretch>
                  </pic:blipFill>
                  <pic:spPr>
                    <a:xfrm>
                      <a:off x="0" y="0"/>
                      <a:ext cx="3594100" cy="2882900"/>
                    </a:xfrm>
                    <a:prstGeom prst="rect">
                      <a:avLst/>
                    </a:prstGeom>
                  </pic:spPr>
                </pic:pic>
              </a:graphicData>
            </a:graphic>
          </wp:inline>
        </w:drawing>
      </w:r>
    </w:p>
    <w:p w14:paraId="5C1E224B" w14:textId="27D4024B" w:rsidR="009D4296" w:rsidRPr="009D4296" w:rsidRDefault="009D4296" w:rsidP="009D4296">
      <w:pPr>
        <w:pStyle w:val="a9"/>
        <w:ind w:firstLineChars="50" w:firstLine="105"/>
        <w:jc w:val="center"/>
        <w:rPr>
          <w:b/>
          <w:bCs/>
        </w:rPr>
      </w:pPr>
      <w:r w:rsidRPr="009D4296">
        <w:rPr>
          <w:rFonts w:hint="eastAsia"/>
          <w:b/>
          <w:bCs/>
        </w:rPr>
        <w:t>図</w:t>
      </w:r>
      <w:r>
        <w:rPr>
          <w:b/>
          <w:bCs/>
        </w:rPr>
        <w:t>3</w:t>
      </w:r>
      <w:r w:rsidRPr="009D4296">
        <w:rPr>
          <w:b/>
          <w:bCs/>
        </w:rPr>
        <w:t xml:space="preserve">. </w:t>
      </w:r>
      <w:r w:rsidRPr="009D4296">
        <w:rPr>
          <w:rFonts w:hint="eastAsia"/>
          <w:b/>
          <w:bCs/>
        </w:rPr>
        <w:t>シミュレーション結果</w:t>
      </w:r>
      <w:r w:rsidRPr="009D4296">
        <w:rPr>
          <w:b/>
          <w:bCs/>
        </w:rPr>
        <w:t>([1,2,3,4,5])</w:t>
      </w:r>
    </w:p>
    <w:p w14:paraId="2BD740FA" w14:textId="77777777" w:rsidR="009D4296" w:rsidRDefault="009D4296" w:rsidP="009D4296">
      <w:pPr>
        <w:pStyle w:val="a9"/>
        <w:ind w:firstLineChars="50" w:firstLine="105"/>
        <w:jc w:val="center"/>
      </w:pPr>
    </w:p>
    <w:p w14:paraId="064A2637" w14:textId="6CEA169A" w:rsidR="009D4296" w:rsidRDefault="000426B3" w:rsidP="009D4296">
      <w:pPr>
        <w:pStyle w:val="a9"/>
        <w:ind w:firstLineChars="50" w:firstLine="105"/>
        <w:jc w:val="center"/>
      </w:pPr>
      <w:r w:rsidRPr="000426B3">
        <w:drawing>
          <wp:inline distT="0" distB="0" distL="0" distR="0" wp14:anchorId="6B72113F" wp14:editId="06DAC3F9">
            <wp:extent cx="3594100" cy="2882900"/>
            <wp:effectExtent l="0" t="0" r="0" b="0"/>
            <wp:docPr id="1425738691" name="図 1" descr="グラフ, 棒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38691" name="図 1" descr="グラフ, 棒グラフ&#10;&#10;AI 生成コンテンツは誤りを含む可能性があります。"/>
                    <pic:cNvPicPr/>
                  </pic:nvPicPr>
                  <pic:blipFill>
                    <a:blip r:embed="rId9"/>
                    <a:stretch>
                      <a:fillRect/>
                    </a:stretch>
                  </pic:blipFill>
                  <pic:spPr>
                    <a:xfrm>
                      <a:off x="0" y="0"/>
                      <a:ext cx="3594100" cy="2882900"/>
                    </a:xfrm>
                    <a:prstGeom prst="rect">
                      <a:avLst/>
                    </a:prstGeom>
                  </pic:spPr>
                </pic:pic>
              </a:graphicData>
            </a:graphic>
          </wp:inline>
        </w:drawing>
      </w:r>
    </w:p>
    <w:p w14:paraId="478B0B63" w14:textId="6D844ECC" w:rsidR="000426B3" w:rsidRPr="000426B3" w:rsidRDefault="000426B3" w:rsidP="009D4296">
      <w:pPr>
        <w:pStyle w:val="a9"/>
        <w:ind w:firstLineChars="50" w:firstLine="105"/>
        <w:jc w:val="center"/>
        <w:rPr>
          <w:b/>
          <w:bCs/>
        </w:rPr>
      </w:pPr>
      <w:r w:rsidRPr="000426B3">
        <w:rPr>
          <w:rFonts w:hint="eastAsia"/>
          <w:b/>
          <w:bCs/>
        </w:rPr>
        <w:t>図</w:t>
      </w:r>
      <w:r w:rsidRPr="000426B3">
        <w:rPr>
          <w:b/>
          <w:bCs/>
        </w:rPr>
        <w:t xml:space="preserve">4. </w:t>
      </w:r>
      <w:r w:rsidRPr="000426B3">
        <w:rPr>
          <w:rFonts w:hint="eastAsia"/>
          <w:b/>
          <w:bCs/>
        </w:rPr>
        <w:t>シミュレーション結果</w:t>
      </w:r>
      <w:r w:rsidRPr="000426B3">
        <w:rPr>
          <w:b/>
          <w:bCs/>
        </w:rPr>
        <w:t>([5,4,3,2,1])</w:t>
      </w:r>
    </w:p>
    <w:p w14:paraId="49924A8A" w14:textId="77777777" w:rsidR="000426B3" w:rsidRDefault="000426B3" w:rsidP="009D4296">
      <w:pPr>
        <w:pStyle w:val="a9"/>
        <w:ind w:firstLineChars="50" w:firstLine="105"/>
        <w:jc w:val="center"/>
      </w:pPr>
    </w:p>
    <w:p w14:paraId="6BB45DF2" w14:textId="629B371F" w:rsidR="000426B3" w:rsidRDefault="008C50DC" w:rsidP="009D4296">
      <w:pPr>
        <w:pStyle w:val="a9"/>
        <w:ind w:firstLineChars="50" w:firstLine="105"/>
        <w:jc w:val="center"/>
      </w:pPr>
      <w:r w:rsidRPr="008C50DC">
        <w:lastRenderedPageBreak/>
        <w:drawing>
          <wp:inline distT="0" distB="0" distL="0" distR="0" wp14:anchorId="779E8A6F" wp14:editId="44C3C974">
            <wp:extent cx="3594100" cy="2882900"/>
            <wp:effectExtent l="0" t="0" r="0" b="0"/>
            <wp:docPr id="1845141781"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41781" name="図 1" descr="グラフ&#10;&#10;AI 生成コンテンツは誤りを含む可能性があります。"/>
                    <pic:cNvPicPr/>
                  </pic:nvPicPr>
                  <pic:blipFill>
                    <a:blip r:embed="rId10"/>
                    <a:stretch>
                      <a:fillRect/>
                    </a:stretch>
                  </pic:blipFill>
                  <pic:spPr>
                    <a:xfrm>
                      <a:off x="0" y="0"/>
                      <a:ext cx="3594100" cy="2882900"/>
                    </a:xfrm>
                    <a:prstGeom prst="rect">
                      <a:avLst/>
                    </a:prstGeom>
                  </pic:spPr>
                </pic:pic>
              </a:graphicData>
            </a:graphic>
          </wp:inline>
        </w:drawing>
      </w:r>
    </w:p>
    <w:p w14:paraId="33F778C7" w14:textId="59FDD04A" w:rsidR="008C50DC" w:rsidRPr="000426B3" w:rsidRDefault="008C50DC" w:rsidP="008C50DC">
      <w:pPr>
        <w:pStyle w:val="a9"/>
        <w:ind w:firstLineChars="50" w:firstLine="105"/>
        <w:jc w:val="center"/>
        <w:rPr>
          <w:b/>
          <w:bCs/>
        </w:rPr>
      </w:pPr>
      <w:r w:rsidRPr="000426B3">
        <w:rPr>
          <w:rFonts w:hint="eastAsia"/>
          <w:b/>
          <w:bCs/>
        </w:rPr>
        <w:t>図</w:t>
      </w:r>
      <w:r>
        <w:rPr>
          <w:b/>
          <w:bCs/>
        </w:rPr>
        <w:t>5</w:t>
      </w:r>
      <w:r w:rsidRPr="000426B3">
        <w:rPr>
          <w:b/>
          <w:bCs/>
        </w:rPr>
        <w:t xml:space="preserve">. </w:t>
      </w:r>
      <w:r w:rsidRPr="000426B3">
        <w:rPr>
          <w:rFonts w:hint="eastAsia"/>
          <w:b/>
          <w:bCs/>
        </w:rPr>
        <w:t>シミュレーション結果</w:t>
      </w:r>
      <w:r w:rsidRPr="000426B3">
        <w:rPr>
          <w:b/>
          <w:bCs/>
        </w:rPr>
        <w:t>([1</w:t>
      </w:r>
      <w:r>
        <w:rPr>
          <w:b/>
          <w:bCs/>
        </w:rPr>
        <w:t>,1,1,1,100</w:t>
      </w:r>
      <w:r w:rsidRPr="000426B3">
        <w:rPr>
          <w:b/>
          <w:bCs/>
        </w:rPr>
        <w:t>])</w:t>
      </w:r>
    </w:p>
    <w:p w14:paraId="710DDA5D" w14:textId="77777777" w:rsidR="008C50DC" w:rsidRPr="008C50DC" w:rsidRDefault="008C50DC" w:rsidP="009D4296">
      <w:pPr>
        <w:pStyle w:val="a9"/>
        <w:ind w:firstLineChars="50" w:firstLine="105"/>
        <w:jc w:val="center"/>
      </w:pPr>
    </w:p>
    <w:p w14:paraId="3BA85C80" w14:textId="77777777" w:rsidR="00F67727" w:rsidRDefault="00CA65AF" w:rsidP="00F67727">
      <w:pPr>
        <w:pStyle w:val="a9"/>
        <w:ind w:firstLineChars="50" w:firstLine="105"/>
      </w:pPr>
      <w:r>
        <w:rPr>
          <w:rFonts w:hint="eastAsia"/>
        </w:rPr>
        <w:t>図</w:t>
      </w:r>
      <w:r>
        <w:t>3は、優先度を [1, 2, 3, 4, 5] とした場合のスケジューリング結果を示している。この設定では、ジョブ番号が大きいほど高い優先度を持つ。図から分かるように、高優先度のジョブは各機械において比較的早い時点で処理される一方、低優先度のジョブは後回しにされる傾向が見られる。その結果、全体の処理順序は FCFS や単純な最適化結果とは異なり、優先度を反映したスケジュールとなっている。ただし、特定のジョブを優先することで、他のジョブの待ち時間が増加している点も確認できる。</w:t>
      </w:r>
    </w:p>
    <w:p w14:paraId="3DA1AD98" w14:textId="77777777" w:rsidR="00E01583" w:rsidRDefault="00C006EB" w:rsidP="00E01583">
      <w:pPr>
        <w:pStyle w:val="a9"/>
        <w:ind w:firstLineChars="50" w:firstLine="105"/>
      </w:pPr>
      <w:r>
        <w:rPr>
          <w:rFonts w:hint="eastAsia"/>
        </w:rPr>
        <w:t>図</w:t>
      </w:r>
      <w:r>
        <w:t>4は、優先度を [5, 4, 3, 2, 1] と逆順に設定した場合の結果である。この場合、先ほどとは異なり、ジョブ0が最も高い優先度を持つ。図3と比較すると、ジョブ0が早期に処理される工程が増えており、優先度の設定がスケジュール全体に直接的な影響を与えていることが分かる。一方で、優先度の低いジョブは後半に集中して処理されるため、機械によっては処理が偏る区間が生じている。このことから、優先度の付け方によって、同じ Jobshop 問題であっても全く異なるスケジュールが生成されることが確認できる。</w:t>
      </w:r>
    </w:p>
    <w:p w14:paraId="39655BD8" w14:textId="77777777" w:rsidR="005155C2" w:rsidRDefault="00C006EB" w:rsidP="005155C2">
      <w:pPr>
        <w:pStyle w:val="a9"/>
        <w:ind w:firstLineChars="50" w:firstLine="105"/>
      </w:pPr>
      <w:r>
        <w:rPr>
          <w:rFonts w:hint="eastAsia"/>
        </w:rPr>
        <w:t>図</w:t>
      </w:r>
      <w:r>
        <w:t>5は、特定のジョブに非常に大きな重みを与えた場合の結果であり、優先度を [1, 1, 1, 1, 100] と設定している。この設定では、ジョブ</w:t>
      </w:r>
      <w:r w:rsidR="00FC64E4">
        <w:t>4</w:t>
      </w:r>
      <w:r>
        <w:t>が他のジョブよりも極端に優先されるため、そのジョブの処理は可能な限り前倒しで配置されている。一方で、その他のジョブはその影響を受け、待ち時間が増加し、全体の完了時刻増大していることが確認できる。この結果から、優先度を極端に設定すると、個別ジョブの完了時間を短縮できる一方で、システム全体としての効率が低下する可能性があることが分かる。</w:t>
      </w:r>
    </w:p>
    <w:p w14:paraId="23ADC00B" w14:textId="4BB560FE" w:rsidR="00C006EB" w:rsidRDefault="00C006EB" w:rsidP="005155C2">
      <w:pPr>
        <w:pStyle w:val="a9"/>
        <w:ind w:firstLineChars="50" w:firstLine="105"/>
      </w:pPr>
      <w:r>
        <w:rPr>
          <w:rFonts w:hint="eastAsia"/>
        </w:rPr>
        <w:lastRenderedPageBreak/>
        <w:t>以上の結果より、重み付きスケジューリングでは、どのジョブを優先するかによってスケジュールの性質が大きく変化することが明らかとなった。全体の生産効率を重視する場合と、特定のジョブの納期や重要度を優先する場合では、適切な重みの設定が異なる。したがって、実務においては、単に</w:t>
      </w:r>
      <w:r w:rsidR="00F665D4">
        <w:rPr>
          <w:rFonts w:hint="eastAsia"/>
        </w:rPr>
        <w:t>完了までの時間</w:t>
      </w:r>
      <w:r>
        <w:rPr>
          <w:rFonts w:hint="eastAsia"/>
        </w:rPr>
        <w:t>を</w:t>
      </w:r>
      <w:r>
        <w:t>最小化するだけでなく、納期遵守や顧客重要度などの要件を考慮し、目的に応じた重み付けを行うことが重要であると</w:t>
      </w:r>
      <w:r w:rsidR="002E556A">
        <w:rPr>
          <w:rFonts w:hint="eastAsia"/>
        </w:rPr>
        <w:t>考察する</w:t>
      </w:r>
      <w:r>
        <w:t>。</w:t>
      </w:r>
    </w:p>
    <w:p w14:paraId="4AD24E13" w14:textId="77777777" w:rsidR="00C006EB" w:rsidRDefault="00C006EB" w:rsidP="00C006EB">
      <w:pPr>
        <w:pStyle w:val="a9"/>
        <w:rPr>
          <w:rFonts w:hint="eastAsia"/>
        </w:rPr>
      </w:pPr>
    </w:p>
    <w:p w14:paraId="78B56BDA" w14:textId="15088ABD" w:rsidR="00794380" w:rsidRDefault="00794380" w:rsidP="00416B34">
      <w:pPr>
        <w:pStyle w:val="a9"/>
        <w:numPr>
          <w:ilvl w:val="0"/>
          <w:numId w:val="2"/>
        </w:numPr>
      </w:pPr>
      <w:r>
        <w:rPr>
          <w:rFonts w:hint="eastAsia"/>
        </w:rPr>
        <w:t>作成したジョブのパターン結果の確認と考察</w:t>
      </w:r>
    </w:p>
    <w:p w14:paraId="0255A614" w14:textId="6EA62481" w:rsidR="002E556A" w:rsidRDefault="001772F6" w:rsidP="002E556A">
      <w:pPr>
        <w:pStyle w:val="a9"/>
      </w:pPr>
      <w:r>
        <w:rPr>
          <w:rFonts w:hint="eastAsia"/>
        </w:rPr>
        <w:t>本課題では、以下のジョブパターンを作成した。</w:t>
      </w:r>
    </w:p>
    <w:p w14:paraId="24702595" w14:textId="77777777" w:rsidR="001772F6" w:rsidRDefault="001772F6" w:rsidP="002E556A">
      <w:pPr>
        <w:pStyle w:val="a9"/>
      </w:pPr>
    </w:p>
    <w:p w14:paraId="31CBE45A" w14:textId="48B698B8" w:rsidR="001772F6" w:rsidRDefault="00640816" w:rsidP="00640816">
      <w:pPr>
        <w:pStyle w:val="a9"/>
        <w:jc w:val="center"/>
      </w:pPr>
      <w:r>
        <w:rPr>
          <w:rFonts w:hint="eastAsia"/>
          <w:noProof/>
        </w:rPr>
        <w:drawing>
          <wp:inline distT="0" distB="0" distL="0" distR="0" wp14:anchorId="200D93C0" wp14:editId="09FB0494">
            <wp:extent cx="3848100" cy="2501900"/>
            <wp:effectExtent l="0" t="0" r="0" b="0"/>
            <wp:docPr id="751656619" name="図 1" descr="テキスト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656619" name="図 1" descr="テキスト が含まれている画像&#10;&#10;AI 生成コンテンツは誤りを含む可能性があります。"/>
                    <pic:cNvPicPr/>
                  </pic:nvPicPr>
                  <pic:blipFill>
                    <a:blip r:embed="rId11">
                      <a:extLst>
                        <a:ext uri="{28A0092B-C50C-407E-A947-70E740481C1C}">
                          <a14:useLocalDpi xmlns:a14="http://schemas.microsoft.com/office/drawing/2010/main" val="0"/>
                        </a:ext>
                      </a:extLst>
                    </a:blip>
                    <a:stretch>
                      <a:fillRect/>
                    </a:stretch>
                  </pic:blipFill>
                  <pic:spPr>
                    <a:xfrm>
                      <a:off x="0" y="0"/>
                      <a:ext cx="3848100" cy="2501900"/>
                    </a:xfrm>
                    <a:prstGeom prst="rect">
                      <a:avLst/>
                    </a:prstGeom>
                  </pic:spPr>
                </pic:pic>
              </a:graphicData>
            </a:graphic>
          </wp:inline>
        </w:drawing>
      </w:r>
    </w:p>
    <w:p w14:paraId="4A9EE143" w14:textId="17E72942" w:rsidR="00640816" w:rsidRPr="006671F0" w:rsidRDefault="00640816" w:rsidP="00640816">
      <w:pPr>
        <w:pStyle w:val="a9"/>
        <w:jc w:val="center"/>
        <w:rPr>
          <w:rFonts w:hint="eastAsia"/>
          <w:b/>
          <w:bCs/>
        </w:rPr>
      </w:pPr>
      <w:r w:rsidRPr="006671F0">
        <w:rPr>
          <w:rFonts w:hint="eastAsia"/>
          <w:b/>
          <w:bCs/>
        </w:rPr>
        <w:t>図</w:t>
      </w:r>
      <w:r w:rsidRPr="006671F0">
        <w:rPr>
          <w:b/>
          <w:bCs/>
        </w:rPr>
        <w:t xml:space="preserve">6. </w:t>
      </w:r>
      <w:r w:rsidRPr="006671F0">
        <w:rPr>
          <w:rFonts w:hint="eastAsia"/>
          <w:b/>
          <w:bCs/>
        </w:rPr>
        <w:t>作成したジョブパターン</w:t>
      </w:r>
    </w:p>
    <w:p w14:paraId="4766AF40" w14:textId="77777777" w:rsidR="00023C56" w:rsidRDefault="00023C56" w:rsidP="002E556A">
      <w:pPr>
        <w:pStyle w:val="a9"/>
      </w:pPr>
    </w:p>
    <w:p w14:paraId="109EC322" w14:textId="06508F6D" w:rsidR="00BB3542" w:rsidRDefault="00BB3542" w:rsidP="002E556A">
      <w:pPr>
        <w:pStyle w:val="a9"/>
      </w:pPr>
      <w:r>
        <w:rPr>
          <w:rFonts w:hint="eastAsia"/>
        </w:rPr>
        <w:t>上記のパターンを用いてシミュレーションした結果を以下に示す。</w:t>
      </w:r>
    </w:p>
    <w:p w14:paraId="654C24FC" w14:textId="77777777" w:rsidR="00BB3542" w:rsidRDefault="00BB3542" w:rsidP="002E556A">
      <w:pPr>
        <w:pStyle w:val="a9"/>
        <w:rPr>
          <w:rFonts w:hint="eastAsia"/>
        </w:rPr>
      </w:pPr>
    </w:p>
    <w:p w14:paraId="37DDEBDF" w14:textId="380BBCD8" w:rsidR="00023C56" w:rsidRDefault="002A70F5" w:rsidP="00E973C4">
      <w:pPr>
        <w:pStyle w:val="a9"/>
        <w:jc w:val="center"/>
      </w:pPr>
      <w:r w:rsidRPr="00BB3542">
        <w:drawing>
          <wp:inline distT="0" distB="0" distL="0" distR="0" wp14:anchorId="35587805" wp14:editId="1E013195">
            <wp:extent cx="3960000" cy="2200000"/>
            <wp:effectExtent l="0" t="0" r="2540" b="0"/>
            <wp:docPr id="1341521497"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55301" name="図 1" descr="グラフ&#10;&#10;AI 生成コンテンツは誤りを含む可能性があります。"/>
                    <pic:cNvPicPr/>
                  </pic:nvPicPr>
                  <pic:blipFill>
                    <a:blip r:embed="rId12"/>
                    <a:stretch>
                      <a:fillRect/>
                    </a:stretch>
                  </pic:blipFill>
                  <pic:spPr>
                    <a:xfrm>
                      <a:off x="0" y="0"/>
                      <a:ext cx="3960000" cy="2200000"/>
                    </a:xfrm>
                    <a:prstGeom prst="rect">
                      <a:avLst/>
                    </a:prstGeom>
                  </pic:spPr>
                </pic:pic>
              </a:graphicData>
            </a:graphic>
          </wp:inline>
        </w:drawing>
      </w:r>
      <w:r w:rsidR="00BB3542" w:rsidRPr="00BB3542">
        <w:lastRenderedPageBreak/>
        <w:drawing>
          <wp:inline distT="0" distB="0" distL="0" distR="0" wp14:anchorId="6426414E" wp14:editId="5960FA24">
            <wp:extent cx="3960000" cy="2200000"/>
            <wp:effectExtent l="0" t="0" r="2540" b="0"/>
            <wp:docPr id="558955301"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55301" name="図 1" descr="グラフ&#10;&#10;AI 生成コンテンツは誤りを含む可能性があります。"/>
                    <pic:cNvPicPr/>
                  </pic:nvPicPr>
                  <pic:blipFill>
                    <a:blip r:embed="rId12"/>
                    <a:stretch>
                      <a:fillRect/>
                    </a:stretch>
                  </pic:blipFill>
                  <pic:spPr>
                    <a:xfrm>
                      <a:off x="0" y="0"/>
                      <a:ext cx="3960000" cy="2200000"/>
                    </a:xfrm>
                    <a:prstGeom prst="rect">
                      <a:avLst/>
                    </a:prstGeom>
                  </pic:spPr>
                </pic:pic>
              </a:graphicData>
            </a:graphic>
          </wp:inline>
        </w:drawing>
      </w:r>
    </w:p>
    <w:p w14:paraId="718A06DF" w14:textId="0467A583" w:rsidR="00E973C4" w:rsidRPr="00E973C4" w:rsidRDefault="00E973C4" w:rsidP="00E973C4">
      <w:pPr>
        <w:pStyle w:val="a9"/>
        <w:jc w:val="center"/>
        <w:rPr>
          <w:rFonts w:hint="eastAsia"/>
          <w:b/>
          <w:bCs/>
        </w:rPr>
      </w:pPr>
      <w:r w:rsidRPr="00E973C4">
        <w:rPr>
          <w:rFonts w:hint="eastAsia"/>
          <w:b/>
          <w:bCs/>
        </w:rPr>
        <w:t>図</w:t>
      </w:r>
      <w:r w:rsidRPr="00E973C4">
        <w:rPr>
          <w:b/>
          <w:bCs/>
        </w:rPr>
        <w:t xml:space="preserve">7. </w:t>
      </w:r>
      <w:r w:rsidRPr="00E973C4">
        <w:rPr>
          <w:rFonts w:hint="eastAsia"/>
          <w:b/>
          <w:bCs/>
        </w:rPr>
        <w:t>シミュレーション結果</w:t>
      </w:r>
    </w:p>
    <w:p w14:paraId="29703FA1" w14:textId="77777777" w:rsidR="00BB3542" w:rsidRDefault="00BB3542" w:rsidP="002E556A">
      <w:pPr>
        <w:pStyle w:val="a9"/>
      </w:pPr>
    </w:p>
    <w:p w14:paraId="42E3907B" w14:textId="77777777" w:rsidR="001A55B5" w:rsidRDefault="002A70F5" w:rsidP="001A55B5">
      <w:pPr>
        <w:pStyle w:val="a9"/>
        <w:ind w:firstLineChars="50" w:firstLine="105"/>
      </w:pPr>
      <w:r>
        <w:rPr>
          <w:rFonts w:hint="eastAsia"/>
        </w:rPr>
        <w:t>本課題では、</w:t>
      </w:r>
      <w:r>
        <w:t>6つのジョブを任意に設定し、それぞれに異なる工程構成と重みを与えてスケジューリングを行った。特に、ジョブ0およびジョブ5には大きな重みを設定し、特定ジョブを強く優先させた場合の挙動を確認した。</w:t>
      </w:r>
    </w:p>
    <w:p w14:paraId="2A6FF00C" w14:textId="77777777" w:rsidR="001A55B5" w:rsidRDefault="002A70F5" w:rsidP="001A55B5">
      <w:pPr>
        <w:pStyle w:val="a9"/>
        <w:ind w:firstLineChars="50" w:firstLine="105"/>
      </w:pPr>
      <w:r>
        <w:rPr>
          <w:rFonts w:hint="eastAsia"/>
        </w:rPr>
        <w:t>結果を見ると、重みの大きいジョブは各機械において優先的に処理され、完了時刻が他のジョブよりも早くなっていることが分かる。一方で、重みの小さいジョブは後回しにされ、待ち時間が増加している。また、特定のジョブを優先した影響により、機械ごとの負荷に偏りが生じ、全体の完了時間が必ずしも短縮されていない点も確認できた。</w:t>
      </w:r>
    </w:p>
    <w:p w14:paraId="41DA22B7" w14:textId="4AEE1387" w:rsidR="002A70F5" w:rsidRDefault="002A70F5" w:rsidP="001A55B5">
      <w:pPr>
        <w:pStyle w:val="a9"/>
        <w:ind w:firstLineChars="50" w:firstLine="105"/>
      </w:pPr>
      <w:r>
        <w:rPr>
          <w:rFonts w:hint="eastAsia"/>
        </w:rPr>
        <w:t>以上より、重み付けによって特定ジョブの完了時間を短縮できる一方で、全体効率とのトレードオフが生じることが分かった。実務においては、納期や重要度を考慮しつつ、全体最適とのバランスを取った重み設定が重要であると考えられる。</w:t>
      </w:r>
    </w:p>
    <w:p w14:paraId="612FBB1C" w14:textId="77777777" w:rsidR="00023C56" w:rsidRDefault="00023C56" w:rsidP="002E556A">
      <w:pPr>
        <w:pStyle w:val="a9"/>
      </w:pPr>
    </w:p>
    <w:p w14:paraId="0FFD8E99" w14:textId="77777777" w:rsidR="00AF11B7" w:rsidRDefault="00AF11B7" w:rsidP="002E556A">
      <w:pPr>
        <w:pStyle w:val="a9"/>
      </w:pPr>
    </w:p>
    <w:p w14:paraId="72C86C82" w14:textId="77777777" w:rsidR="00AF11B7" w:rsidRDefault="00AF11B7" w:rsidP="002E556A">
      <w:pPr>
        <w:pStyle w:val="a9"/>
      </w:pPr>
    </w:p>
    <w:p w14:paraId="6F4E1648" w14:textId="77777777" w:rsidR="00AF11B7" w:rsidRDefault="00AF11B7" w:rsidP="002E556A">
      <w:pPr>
        <w:pStyle w:val="a9"/>
      </w:pPr>
    </w:p>
    <w:p w14:paraId="6EC1292B" w14:textId="77777777" w:rsidR="00AF11B7" w:rsidRDefault="00AF11B7" w:rsidP="002E556A">
      <w:pPr>
        <w:pStyle w:val="a9"/>
      </w:pPr>
    </w:p>
    <w:p w14:paraId="7C274BDD" w14:textId="77777777" w:rsidR="00AF11B7" w:rsidRDefault="00AF11B7" w:rsidP="002E556A">
      <w:pPr>
        <w:pStyle w:val="a9"/>
      </w:pPr>
    </w:p>
    <w:p w14:paraId="453FD080" w14:textId="77777777" w:rsidR="00AF11B7" w:rsidRDefault="00AF11B7" w:rsidP="002E556A">
      <w:pPr>
        <w:pStyle w:val="a9"/>
      </w:pPr>
    </w:p>
    <w:p w14:paraId="654BD41C" w14:textId="77777777" w:rsidR="00AF11B7" w:rsidRDefault="00AF11B7" w:rsidP="002E556A">
      <w:pPr>
        <w:pStyle w:val="a9"/>
      </w:pPr>
    </w:p>
    <w:p w14:paraId="28A6AE2B" w14:textId="77777777" w:rsidR="00AF11B7" w:rsidRDefault="00AF11B7" w:rsidP="002E556A">
      <w:pPr>
        <w:pStyle w:val="a9"/>
      </w:pPr>
    </w:p>
    <w:p w14:paraId="16C5DE01" w14:textId="77777777" w:rsidR="00AF11B7" w:rsidRDefault="00AF11B7" w:rsidP="002E556A">
      <w:pPr>
        <w:pStyle w:val="a9"/>
      </w:pPr>
    </w:p>
    <w:p w14:paraId="6F075002" w14:textId="77777777" w:rsidR="00AF11B7" w:rsidRDefault="00AF11B7" w:rsidP="002E556A">
      <w:pPr>
        <w:pStyle w:val="a9"/>
      </w:pPr>
    </w:p>
    <w:p w14:paraId="293ADDBB" w14:textId="77777777" w:rsidR="00AF11B7" w:rsidRDefault="00AF11B7" w:rsidP="002E556A">
      <w:pPr>
        <w:pStyle w:val="a9"/>
      </w:pPr>
    </w:p>
    <w:p w14:paraId="4113AA63" w14:textId="77777777" w:rsidR="00AF11B7" w:rsidRDefault="00AF11B7" w:rsidP="002E556A">
      <w:pPr>
        <w:pStyle w:val="a9"/>
        <w:rPr>
          <w:rFonts w:hint="eastAsia"/>
        </w:rPr>
      </w:pPr>
    </w:p>
    <w:p w14:paraId="1297C582" w14:textId="62915990" w:rsidR="00930B82" w:rsidRPr="00023C56" w:rsidRDefault="00023C56" w:rsidP="00930B82">
      <w:pPr>
        <w:pStyle w:val="a9"/>
        <w:numPr>
          <w:ilvl w:val="0"/>
          <w:numId w:val="1"/>
        </w:numPr>
        <w:rPr>
          <w:b/>
          <w:bCs/>
        </w:rPr>
      </w:pPr>
      <w:r w:rsidRPr="00023C56">
        <w:rPr>
          <w:rFonts w:hint="eastAsia"/>
          <w:b/>
          <w:bCs/>
        </w:rPr>
        <w:lastRenderedPageBreak/>
        <w:t>課題</w:t>
      </w:r>
      <w:r w:rsidRPr="00023C56">
        <w:rPr>
          <w:b/>
          <w:bCs/>
        </w:rPr>
        <w:t>2</w:t>
      </w:r>
    </w:p>
    <w:p w14:paraId="2DB97576" w14:textId="63B44A00" w:rsidR="00023C56" w:rsidRDefault="00A77665" w:rsidP="00023C56">
      <w:pPr>
        <w:pStyle w:val="a9"/>
        <w:ind w:left="360"/>
      </w:pPr>
      <w:r>
        <w:rPr>
          <w:noProof/>
        </w:rPr>
        <w:drawing>
          <wp:inline distT="0" distB="0" distL="0" distR="0" wp14:anchorId="1687D6BE" wp14:editId="230C16D3">
            <wp:extent cx="5400040" cy="1598930"/>
            <wp:effectExtent l="0" t="0" r="0" b="1270"/>
            <wp:docPr id="1036106562" name="図 2"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106562" name="図 2" descr="テキスト&#10;&#10;AI 生成コンテンツは誤りを含む可能性がありま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1598930"/>
                    </a:xfrm>
                    <a:prstGeom prst="rect">
                      <a:avLst/>
                    </a:prstGeom>
                  </pic:spPr>
                </pic:pic>
              </a:graphicData>
            </a:graphic>
          </wp:inline>
        </w:drawing>
      </w:r>
    </w:p>
    <w:p w14:paraId="11938371" w14:textId="77777777" w:rsidR="00D97AC5" w:rsidRDefault="00D97AC5" w:rsidP="00023C56">
      <w:pPr>
        <w:pStyle w:val="a9"/>
        <w:ind w:left="360"/>
      </w:pPr>
    </w:p>
    <w:p w14:paraId="4C52F376" w14:textId="0B847F0B" w:rsidR="00D97AC5" w:rsidRDefault="00A77665" w:rsidP="00A77665">
      <w:pPr>
        <w:pStyle w:val="a9"/>
        <w:numPr>
          <w:ilvl w:val="0"/>
          <w:numId w:val="3"/>
        </w:numPr>
      </w:pPr>
      <w:r>
        <w:t>Q1</w:t>
      </w:r>
      <w:r w:rsidR="00CD4CC3">
        <w:t xml:space="preserve">) </w:t>
      </w:r>
      <w:r w:rsidR="00CD4CC3">
        <w:rPr>
          <w:rFonts w:hint="eastAsia"/>
        </w:rPr>
        <w:t>サプライチェーンの領域における</w:t>
      </w:r>
      <w:r w:rsidR="00CD4CC3">
        <w:t>DS</w:t>
      </w:r>
      <w:r w:rsidR="00CD4CC3">
        <w:rPr>
          <w:rFonts w:hint="eastAsia"/>
        </w:rPr>
        <w:t>活用事例</w:t>
      </w:r>
      <w:r w:rsidR="009044C8">
        <w:rPr>
          <w:rFonts w:hint="eastAsia"/>
        </w:rPr>
        <w:t>について</w:t>
      </w:r>
      <w:r w:rsidR="009044C8">
        <w:t>AI</w:t>
      </w:r>
      <w:r w:rsidR="009044C8">
        <w:rPr>
          <w:rFonts w:hint="eastAsia"/>
        </w:rPr>
        <w:t>に投げた結果</w:t>
      </w:r>
    </w:p>
    <w:p w14:paraId="551A4DC5" w14:textId="69D4C1C9" w:rsidR="002F3128" w:rsidRDefault="002F3128" w:rsidP="002F3128">
      <w:pPr>
        <w:pStyle w:val="a9"/>
      </w:pPr>
      <w:r>
        <w:rPr>
          <w:rFonts w:hint="eastAsia"/>
        </w:rPr>
        <w:t>本課題では、</w:t>
      </w:r>
      <w:r>
        <w:t>Gemini</w:t>
      </w:r>
      <w:r>
        <w:rPr>
          <w:rFonts w:hint="eastAsia"/>
        </w:rPr>
        <w:t>を利用した。以下に生成結果を示す。</w:t>
      </w:r>
    </w:p>
    <w:p w14:paraId="34A7DDB1" w14:textId="77777777" w:rsidR="00AF11B7" w:rsidRDefault="00AF11B7" w:rsidP="002F3128">
      <w:pPr>
        <w:pStyle w:val="a9"/>
      </w:pPr>
    </w:p>
    <w:p w14:paraId="418481E8" w14:textId="71275A0B" w:rsidR="00930DF9" w:rsidRDefault="0014366F" w:rsidP="002F3128">
      <w:pPr>
        <w:pStyle w:val="a9"/>
      </w:pPr>
      <w:r>
        <w:rPr>
          <w:noProof/>
        </w:rPr>
        <w:drawing>
          <wp:inline distT="0" distB="0" distL="0" distR="0" wp14:anchorId="0DB64060" wp14:editId="12C40971">
            <wp:extent cx="5040000" cy="2534224"/>
            <wp:effectExtent l="0" t="0" r="1905" b="6350"/>
            <wp:docPr id="194629229" name="図 3" descr="グラフィカル ユーザー インターフェイス, テキスト, アプリケーション, メール&#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29229" name="図 3" descr="グラフィカル ユーザー インターフェイス, テキスト, アプリケーション, メール&#10;&#10;AI 生成コンテンツは誤りを含む可能性があります。"/>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40000" cy="2534224"/>
                    </a:xfrm>
                    <a:prstGeom prst="rect">
                      <a:avLst/>
                    </a:prstGeom>
                  </pic:spPr>
                </pic:pic>
              </a:graphicData>
            </a:graphic>
          </wp:inline>
        </w:drawing>
      </w:r>
    </w:p>
    <w:p w14:paraId="10DE7D03" w14:textId="0DF05A77" w:rsidR="00930DF9" w:rsidRDefault="0014366F" w:rsidP="002F3128">
      <w:pPr>
        <w:pStyle w:val="a9"/>
        <w:rPr>
          <w:rFonts w:hint="eastAsia"/>
        </w:rPr>
      </w:pPr>
      <w:r>
        <w:rPr>
          <w:rFonts w:hint="eastAsia"/>
          <w:noProof/>
        </w:rPr>
        <w:drawing>
          <wp:inline distT="0" distB="0" distL="0" distR="0" wp14:anchorId="58CB2D38" wp14:editId="6799CFC1">
            <wp:extent cx="5040000" cy="2354647"/>
            <wp:effectExtent l="0" t="0" r="1905" b="0"/>
            <wp:docPr id="977895620" name="図 4" descr="テーブル&#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95620" name="図 4" descr="テーブル&#10;&#10;AI 生成コンテンツは誤りを含む可能性があります。"/>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40000" cy="2354647"/>
                    </a:xfrm>
                    <a:prstGeom prst="rect">
                      <a:avLst/>
                    </a:prstGeom>
                  </pic:spPr>
                </pic:pic>
              </a:graphicData>
            </a:graphic>
          </wp:inline>
        </w:drawing>
      </w:r>
    </w:p>
    <w:p w14:paraId="7AC36E2B" w14:textId="77777777" w:rsidR="00AF11B7" w:rsidRDefault="00AF11B7" w:rsidP="002F3128">
      <w:pPr>
        <w:pStyle w:val="a9"/>
        <w:rPr>
          <w:rFonts w:hint="eastAsia"/>
        </w:rPr>
      </w:pPr>
    </w:p>
    <w:p w14:paraId="2B552C2E" w14:textId="625DCFDB" w:rsidR="0086514B" w:rsidRDefault="0086514B" w:rsidP="00A77665">
      <w:pPr>
        <w:pStyle w:val="a9"/>
        <w:numPr>
          <w:ilvl w:val="0"/>
          <w:numId w:val="3"/>
        </w:numPr>
      </w:pPr>
      <w:r>
        <w:lastRenderedPageBreak/>
        <w:t xml:space="preserve">Q2) </w:t>
      </w:r>
      <w:r w:rsidR="00EE19D0">
        <w:rPr>
          <w:rFonts w:hint="eastAsia"/>
        </w:rPr>
        <w:t>回答の修正</w:t>
      </w:r>
    </w:p>
    <w:p w14:paraId="33FB1F2C" w14:textId="58C973E4" w:rsidR="0091447D" w:rsidRDefault="0091447D" w:rsidP="00AC0E07">
      <w:pPr>
        <w:pStyle w:val="a9"/>
      </w:pPr>
      <w:r>
        <w:rPr>
          <w:rFonts w:hint="eastAsia"/>
        </w:rPr>
        <w:t>サプライチェーン（生産・輸送・拠点配置）におけるデータサイエンスの活用は、従来の経験則や静的な計画に基づく運用から、リアルタイムデータを前提とした動的な意思決定と将来予測へと大きく転換しつつある。特に、</w:t>
      </w:r>
      <w:r>
        <w:t>IoTセンシング、シミュレーション、数理最適化を組み合わせたアプローチは、サプライチェーン全体を仮想空間上で再現する「デジタルツイン」の構築を可能にし、不確実性の高い環境下でも柔軟な運用を実現する。</w:t>
      </w:r>
      <w:r>
        <w:rPr>
          <w:rFonts w:hint="eastAsia"/>
        </w:rPr>
        <w:t>以下では、生産・輸送・拠点配置の三領域に分け、データサイエンスがどのように活用されているかを具体的に述べる。</w:t>
      </w:r>
    </w:p>
    <w:p w14:paraId="43E7B3A0" w14:textId="77777777" w:rsidR="0091447D" w:rsidRDefault="0091447D" w:rsidP="0091447D">
      <w:pPr>
        <w:pStyle w:val="a9"/>
      </w:pPr>
    </w:p>
    <w:p w14:paraId="2AE2D665" w14:textId="77777777" w:rsidR="0091447D" w:rsidRPr="00AC0E07" w:rsidRDefault="0091447D" w:rsidP="0091447D">
      <w:pPr>
        <w:pStyle w:val="a9"/>
        <w:rPr>
          <w:b/>
          <w:bCs/>
        </w:rPr>
      </w:pPr>
      <w:r w:rsidRPr="00AC0E07">
        <w:rPr>
          <w:rFonts w:hint="eastAsia"/>
          <w:b/>
          <w:bCs/>
        </w:rPr>
        <w:t>生産領域</w:t>
      </w:r>
    </w:p>
    <w:p w14:paraId="7A296976" w14:textId="77777777" w:rsidR="00AC0E07" w:rsidRDefault="0091447D" w:rsidP="00AC0E07">
      <w:pPr>
        <w:pStyle w:val="a9"/>
      </w:pPr>
      <w:r>
        <w:rPr>
          <w:rFonts w:hint="eastAsia"/>
        </w:rPr>
        <w:t>生産領域では、</w:t>
      </w:r>
      <w:r>
        <w:t>IoTセンサーによって設備の稼働状態や品質データをリアルタイムで取得し、それを基に生産効率と品質の最適化が行われている。例えば、工作機械の振動や温度データを継続的に監視することで、異常兆候を早期に検知し、突発的な設備故障を未然に防ぐ予知保全が可能となる。これは単なる保全コスト削減にとどまらず、生産計画全体の安定性向上に寄与する。</w:t>
      </w:r>
    </w:p>
    <w:p w14:paraId="57AF21D7" w14:textId="7555DDC3" w:rsidR="0091447D" w:rsidRDefault="0091447D" w:rsidP="00AC0E07">
      <w:pPr>
        <w:pStyle w:val="a9"/>
      </w:pPr>
      <w:r>
        <w:rPr>
          <w:rFonts w:hint="eastAsia"/>
        </w:rPr>
        <w:t>さらに、工場全体をモデル化したシミュレーションにより、工程変更や新製品投入時のボトルネック発生リスクを事前に検証できる。これに数理最適化を組み合わせることで、複数の設備制約や納期条件を考慮した生産スケジュールを自動生成することが可能となる。このように、生産領域では「センシングによる現状把握」「シミュレーションによる検証」「最適化による意思決定」が密接に連携している点が重要である。</w:t>
      </w:r>
    </w:p>
    <w:p w14:paraId="74B21E60" w14:textId="77777777" w:rsidR="0091447D" w:rsidRDefault="0091447D" w:rsidP="0091447D">
      <w:pPr>
        <w:pStyle w:val="a9"/>
      </w:pPr>
    </w:p>
    <w:p w14:paraId="187D57CB" w14:textId="77777777" w:rsidR="00253C85" w:rsidRDefault="0091447D" w:rsidP="00253C85">
      <w:pPr>
        <w:pStyle w:val="a9"/>
        <w:rPr>
          <w:b/>
          <w:bCs/>
        </w:rPr>
      </w:pPr>
      <w:r w:rsidRPr="00253C85">
        <w:rPr>
          <w:rFonts w:hint="eastAsia"/>
          <w:b/>
          <w:bCs/>
        </w:rPr>
        <w:t>輸送領域</w:t>
      </w:r>
    </w:p>
    <w:p w14:paraId="2A14C71A" w14:textId="77777777" w:rsidR="00156AB1" w:rsidRDefault="0091447D" w:rsidP="00156AB1">
      <w:pPr>
        <w:pStyle w:val="a9"/>
      </w:pPr>
      <w:r>
        <w:rPr>
          <w:rFonts w:hint="eastAsia"/>
        </w:rPr>
        <w:t>輸送領域では、ドライバー不足や環境負荷低減といった社会的制約を背景に、配送効率の高度化が求められている。</w:t>
      </w:r>
      <w:r>
        <w:t>GPSやRFID、温湿度センサーなどのIoTデバイスを活用することで、車両位置や貨物状態をリアルタイムで把握できる。特に医薬品や食品物流では、温度逸脱の即時検知が品質保証の観点から極めて重要である。</w:t>
      </w:r>
    </w:p>
    <w:p w14:paraId="7439C3A9" w14:textId="4B918E81" w:rsidR="0091447D" w:rsidRPr="00156AB1" w:rsidRDefault="0091447D" w:rsidP="00156AB1">
      <w:pPr>
        <w:pStyle w:val="a9"/>
        <w:rPr>
          <w:b/>
          <w:bCs/>
        </w:rPr>
      </w:pPr>
      <w:r>
        <w:rPr>
          <w:rFonts w:hint="eastAsia"/>
        </w:rPr>
        <w:t>これらのデータを基に、配送経路最適化問題（</w:t>
      </w:r>
      <w:r>
        <w:t>VRP）を解くことで、走行距離や待機時間を最小化した配送計画が立案される。また、交通事故や自然災害といった突発事象を想定したシミュレーションにより、代替ルートや輸送手段の有効性を事前に評価できる。輸送領域におけるデータサイエンスの価値は、単なる効率化だけでなく、遅延リスクを定量的に把握し、迅速な判断を可能にする点にある。</w:t>
      </w:r>
    </w:p>
    <w:p w14:paraId="67140DE6" w14:textId="77777777" w:rsidR="0091447D" w:rsidRDefault="0091447D" w:rsidP="0091447D">
      <w:pPr>
        <w:pStyle w:val="a9"/>
      </w:pPr>
    </w:p>
    <w:p w14:paraId="6D63FBD2" w14:textId="77777777" w:rsidR="00212607" w:rsidRDefault="00212607" w:rsidP="0091447D">
      <w:pPr>
        <w:pStyle w:val="a9"/>
      </w:pPr>
    </w:p>
    <w:p w14:paraId="0C4B2582" w14:textId="77777777" w:rsidR="00212607" w:rsidRDefault="00212607" w:rsidP="0091447D">
      <w:pPr>
        <w:pStyle w:val="a9"/>
      </w:pPr>
    </w:p>
    <w:p w14:paraId="076612CA" w14:textId="77777777" w:rsidR="0091447D" w:rsidRDefault="0091447D" w:rsidP="0091447D">
      <w:pPr>
        <w:pStyle w:val="a9"/>
      </w:pPr>
      <w:r>
        <w:rPr>
          <w:rFonts w:hint="eastAsia"/>
        </w:rPr>
        <w:lastRenderedPageBreak/>
        <w:t>拠点配置領域</w:t>
      </w:r>
    </w:p>
    <w:p w14:paraId="73C89AED" w14:textId="77777777" w:rsidR="0091447D" w:rsidRDefault="0091447D" w:rsidP="0091447D">
      <w:pPr>
        <w:pStyle w:val="a9"/>
      </w:pPr>
      <w:r>
        <w:rPr>
          <w:rFonts w:hint="eastAsia"/>
        </w:rPr>
        <w:t>拠点配置は、サプライチェーン全体の構造を左右する戦略的意思決定であり、短期的な効率だけでなく、長期的なレジリエンスが求められる。将来需要予測、輸送コスト、人件費、災害リスクなどのデータを入力とし、施設配置問題を解くことで、総コストを抑えつつ供給安定性を確保する拠点配置が導かれる。</w:t>
      </w:r>
    </w:p>
    <w:p w14:paraId="1652876E" w14:textId="77777777" w:rsidR="0091447D" w:rsidRDefault="0091447D" w:rsidP="0091447D">
      <w:pPr>
        <w:pStyle w:val="a9"/>
      </w:pPr>
      <w:r>
        <w:rPr>
          <w:rFonts w:hint="eastAsia"/>
        </w:rPr>
        <w:t>さらに、デジタルツイン上でのシミュレーションを通じて、特定拠点が機能停止した場合の影響を定量的に評価できる。これにより、安全在庫の分散配置やバックアップ拠点の必要性を合理的に判断することが可能となる。拠点配置領域では</w:t>
      </w:r>
      <w:r>
        <w:t>IoTセンシング自体が直接の主役ではないものの、日々蓄積される在庫・入出庫データが、配置戦略を見直すための重要な基盤となる。</w:t>
      </w:r>
    </w:p>
    <w:p w14:paraId="77224FDD" w14:textId="77777777" w:rsidR="0091447D" w:rsidRDefault="0091447D" w:rsidP="0091447D">
      <w:pPr>
        <w:pStyle w:val="a9"/>
      </w:pPr>
    </w:p>
    <w:p w14:paraId="3EBEA92F" w14:textId="7A5EC75E" w:rsidR="0091447D" w:rsidRDefault="0091447D" w:rsidP="0091447D">
      <w:pPr>
        <w:pStyle w:val="a9"/>
      </w:pPr>
      <w:r>
        <w:rPr>
          <w:rFonts w:hint="eastAsia"/>
        </w:rPr>
        <w:t>以上より、サプライチェーンにおけるデータサイエンスの活用は、各領域で個別に機能するのではなく、相互に連携することで全体最適を実現する点に本質的な価値があると言える。</w:t>
      </w:r>
    </w:p>
    <w:p w14:paraId="03C79B87" w14:textId="77777777" w:rsidR="0091447D" w:rsidRDefault="0091447D" w:rsidP="0091447D">
      <w:pPr>
        <w:pStyle w:val="a9"/>
      </w:pPr>
    </w:p>
    <w:p w14:paraId="285A8F31" w14:textId="127F9A56" w:rsidR="00F05C4F" w:rsidRDefault="00F05C4F" w:rsidP="00A77665">
      <w:pPr>
        <w:pStyle w:val="a9"/>
        <w:numPr>
          <w:ilvl w:val="0"/>
          <w:numId w:val="3"/>
        </w:numPr>
      </w:pPr>
      <w:r>
        <w:t xml:space="preserve">Q3) </w:t>
      </w:r>
      <w:r w:rsidR="006E259A">
        <w:t>Q2</w:t>
      </w:r>
      <w:r w:rsidR="006E259A">
        <w:rPr>
          <w:rFonts w:hint="eastAsia"/>
        </w:rPr>
        <w:t>の生成結果のどこに物足りなさや不適切さを見つけたか</w:t>
      </w:r>
    </w:p>
    <w:p w14:paraId="54DBB6F8" w14:textId="77777777" w:rsidR="00825DD8" w:rsidRDefault="00FC1075" w:rsidP="00825DD8">
      <w:pPr>
        <w:pStyle w:val="a9"/>
        <w:ind w:firstLineChars="50" w:firstLine="105"/>
      </w:pPr>
      <w:r>
        <w:t>Geminiの回答は、IoT・シミュレーション・最適化という技術要素を網羅的に整理しており、全体像の把握という点では有用であった一方で、以下の点に物足りなさや不適切さを感じた。</w:t>
      </w:r>
    </w:p>
    <w:p w14:paraId="28FC635C" w14:textId="77777777" w:rsidR="003501A0" w:rsidRDefault="001F186F" w:rsidP="003501A0">
      <w:pPr>
        <w:pStyle w:val="a9"/>
        <w:ind w:firstLineChars="50" w:firstLine="105"/>
      </w:pPr>
      <w:r>
        <w:rPr>
          <w:rFonts w:hint="eastAsia"/>
        </w:rPr>
        <w:t>はじめ</w:t>
      </w:r>
      <w:r w:rsidR="00FC1075">
        <w:rPr>
          <w:rFonts w:hint="eastAsia"/>
        </w:rPr>
        <w:t>に、各技術がどのように連携して意思決定に結びつくのかという因果関係の説明が弱い点である。技術の列挙に留まり、「なぜそれが重要なのか」「どの段階で価値を生むのか」がやや曖昧であった。そのため</w:t>
      </w:r>
      <w:r w:rsidR="00FC1075">
        <w:t>Q2では、「現状把握</w:t>
      </w:r>
      <w:r w:rsidR="004B2805">
        <w:rPr>
          <w:rFonts w:hint="eastAsia"/>
        </w:rPr>
        <w:t>、</w:t>
      </w:r>
      <w:r w:rsidR="00FC1075">
        <w:t>検証</w:t>
      </w:r>
      <w:r w:rsidR="004B2805">
        <w:rPr>
          <w:rFonts w:hint="eastAsia"/>
        </w:rPr>
        <w:t>、</w:t>
      </w:r>
      <w:r w:rsidR="00FC1075">
        <w:t>意思決定」という流れを明示し、技術同士の役割分担と接続関係を補足した。</w:t>
      </w:r>
    </w:p>
    <w:p w14:paraId="4CEB235C" w14:textId="77777777" w:rsidR="00997E6A" w:rsidRDefault="003501A0" w:rsidP="00997E6A">
      <w:pPr>
        <w:pStyle w:val="a9"/>
        <w:ind w:firstLineChars="50" w:firstLine="105"/>
      </w:pPr>
      <w:r>
        <w:rPr>
          <w:rFonts w:hint="eastAsia"/>
        </w:rPr>
        <w:t>次</w:t>
      </w:r>
      <w:r w:rsidR="00FC1075">
        <w:rPr>
          <w:rFonts w:hint="eastAsia"/>
        </w:rPr>
        <w:t>に、効率化以外の観点（リスク対応やレジリエンス）への言及が限定的であった点である。サプライチェーンでは、災害や需要変動といった不確実性への耐性が極めて重要であるため、</w:t>
      </w:r>
      <w:r w:rsidR="00FC1075">
        <w:t>Q2ではシミュレーションやデジタルツインを「リスクの定量評価手段」として位置づけ直した。</w:t>
      </w:r>
    </w:p>
    <w:p w14:paraId="42F8BB42" w14:textId="77777777" w:rsidR="003B3837" w:rsidRDefault="00997E6A" w:rsidP="003B3837">
      <w:pPr>
        <w:pStyle w:val="a9"/>
        <w:ind w:firstLineChars="50" w:firstLine="105"/>
      </w:pPr>
      <w:r>
        <w:rPr>
          <w:rFonts w:hint="eastAsia"/>
        </w:rPr>
        <w:t>最後</w:t>
      </w:r>
      <w:r w:rsidR="00FC1075">
        <w:rPr>
          <w:rFonts w:hint="eastAsia"/>
        </w:rPr>
        <w:t>に、戦略レベルとオペレーションレベルの区別が不明確であった点も修正対象とした。特に拠点配置は短期的な最適化ではなく長期的な意思決定であるため、その性質を明確にし、他領域との違いを強調した。</w:t>
      </w:r>
    </w:p>
    <w:p w14:paraId="20E78A3C" w14:textId="15ADCD6D" w:rsidR="00A77665" w:rsidRDefault="00FC1075" w:rsidP="00DE709D">
      <w:pPr>
        <w:pStyle w:val="a9"/>
        <w:ind w:firstLineChars="50" w:firstLine="105"/>
        <w:rPr>
          <w:rFonts w:hint="eastAsia"/>
        </w:rPr>
      </w:pPr>
      <w:r>
        <w:rPr>
          <w:rFonts w:hint="eastAsia"/>
        </w:rPr>
        <w:t>これらの修正により、</w:t>
      </w:r>
      <w:r>
        <w:t>Q2では単なる技術紹介ではなく、「なぜデータサイエンスがサプライチェーン全体にとって不可欠なのか」を論理的に説明する構成とした。</w:t>
      </w:r>
    </w:p>
    <w:p w14:paraId="673C727A" w14:textId="77777777" w:rsidR="00A77665" w:rsidRDefault="00A77665" w:rsidP="00023C56">
      <w:pPr>
        <w:pStyle w:val="a9"/>
        <w:ind w:left="360"/>
      </w:pPr>
    </w:p>
    <w:p w14:paraId="36AE04E5" w14:textId="719F1C8C" w:rsidR="00D97AC5" w:rsidRPr="000100D2" w:rsidRDefault="00023C56" w:rsidP="00D97AC5">
      <w:pPr>
        <w:pStyle w:val="a9"/>
        <w:numPr>
          <w:ilvl w:val="0"/>
          <w:numId w:val="1"/>
        </w:numPr>
        <w:rPr>
          <w:b/>
          <w:bCs/>
        </w:rPr>
      </w:pPr>
      <w:r w:rsidRPr="000100D2">
        <w:rPr>
          <w:rFonts w:hint="eastAsia"/>
          <w:b/>
          <w:bCs/>
        </w:rPr>
        <w:t>付録</w:t>
      </w:r>
    </w:p>
    <w:p w14:paraId="13F77A57" w14:textId="75B4801D" w:rsidR="00D97AC5" w:rsidRDefault="000100D2" w:rsidP="00D97AC5">
      <w:pPr>
        <w:pStyle w:val="a9"/>
        <w:ind w:left="360"/>
      </w:pPr>
      <w:r>
        <w:rPr>
          <w:rFonts w:hint="eastAsia"/>
        </w:rPr>
        <w:t>本課題で利用したコードについて、</w:t>
      </w:r>
      <w:r>
        <w:t>GitHub</w:t>
      </w:r>
      <w:r>
        <w:rPr>
          <w:rFonts w:hint="eastAsia"/>
        </w:rPr>
        <w:t>にまとめているためリンクを以下に示す。</w:t>
      </w:r>
    </w:p>
    <w:p w14:paraId="5583D006" w14:textId="28909DF4" w:rsidR="00B66A33" w:rsidRDefault="00B66A33" w:rsidP="00D97AC5">
      <w:pPr>
        <w:pStyle w:val="a9"/>
        <w:ind w:left="360"/>
      </w:pPr>
      <w:r>
        <w:t>(</w:t>
      </w:r>
      <w:r w:rsidRPr="00B66A33">
        <w:t>https://github.com/yut0takagi/ass-supply-chain-management2</w:t>
      </w:r>
      <w:r>
        <w:t>)</w:t>
      </w:r>
    </w:p>
    <w:sectPr w:rsidR="00B66A33">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05920"/>
    <w:multiLevelType w:val="hybridMultilevel"/>
    <w:tmpl w:val="AE9E5022"/>
    <w:lvl w:ilvl="0" w:tplc="64CC52BE">
      <w:start w:val="1"/>
      <w:numFmt w:val="decimal"/>
      <w:lvlText w:val="%1."/>
      <w:lvlJc w:val="left"/>
      <w:pPr>
        <w:ind w:left="720" w:hanging="36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1" w15:restartNumberingAfterBreak="0">
    <w:nsid w:val="557E0853"/>
    <w:multiLevelType w:val="hybridMultilevel"/>
    <w:tmpl w:val="09E4C3DA"/>
    <w:lvl w:ilvl="0" w:tplc="9C26CADC">
      <w:start w:val="1"/>
      <w:numFmt w:val="decimal"/>
      <w:lvlText w:val="(%1)"/>
      <w:lvlJc w:val="left"/>
      <w:pPr>
        <w:ind w:left="720" w:hanging="360"/>
      </w:pPr>
      <w:rPr>
        <w:rFonts w:hint="eastAsia"/>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2" w15:restartNumberingAfterBreak="0">
    <w:nsid w:val="66B4676C"/>
    <w:multiLevelType w:val="hybridMultilevel"/>
    <w:tmpl w:val="E3D29222"/>
    <w:lvl w:ilvl="0" w:tplc="8A9E53DE">
      <w:start w:val="1"/>
      <w:numFmt w:val="decimal"/>
      <w:lvlText w:val="%1."/>
      <w:lvlJc w:val="left"/>
      <w:pPr>
        <w:ind w:left="360" w:hanging="360"/>
      </w:pPr>
      <w:rPr>
        <w:rFonts w:hint="eastAsia"/>
      </w:rPr>
    </w:lvl>
    <w:lvl w:ilvl="1" w:tplc="04090017">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768576831">
    <w:abstractNumId w:val="2"/>
  </w:num>
  <w:num w:numId="2" w16cid:durableId="1879900284">
    <w:abstractNumId w:val="1"/>
  </w:num>
  <w:num w:numId="3" w16cid:durableId="6713033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1"/>
  <w:bordersDoNotSurroundHeader/>
  <w:bordersDoNotSurroundFooter/>
  <w:attachedTemplate r:id="rId1"/>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51C"/>
    <w:rsid w:val="000100D2"/>
    <w:rsid w:val="00010234"/>
    <w:rsid w:val="00012438"/>
    <w:rsid w:val="00023C56"/>
    <w:rsid w:val="000426B3"/>
    <w:rsid w:val="00075393"/>
    <w:rsid w:val="000936FA"/>
    <w:rsid w:val="000A288F"/>
    <w:rsid w:val="000E724A"/>
    <w:rsid w:val="000E77C1"/>
    <w:rsid w:val="00100AB2"/>
    <w:rsid w:val="0014366F"/>
    <w:rsid w:val="00156AB1"/>
    <w:rsid w:val="001772F6"/>
    <w:rsid w:val="001A55B5"/>
    <w:rsid w:val="001B5127"/>
    <w:rsid w:val="001E2978"/>
    <w:rsid w:val="001F186F"/>
    <w:rsid w:val="00212607"/>
    <w:rsid w:val="002128A0"/>
    <w:rsid w:val="00243C87"/>
    <w:rsid w:val="00253C85"/>
    <w:rsid w:val="002A70F5"/>
    <w:rsid w:val="002E00EE"/>
    <w:rsid w:val="002E556A"/>
    <w:rsid w:val="002F3128"/>
    <w:rsid w:val="003501A0"/>
    <w:rsid w:val="00362383"/>
    <w:rsid w:val="003B3837"/>
    <w:rsid w:val="00416B34"/>
    <w:rsid w:val="004351E5"/>
    <w:rsid w:val="004A4712"/>
    <w:rsid w:val="004B2805"/>
    <w:rsid w:val="004B4C5C"/>
    <w:rsid w:val="004D4EA2"/>
    <w:rsid w:val="004E68CE"/>
    <w:rsid w:val="005155C2"/>
    <w:rsid w:val="00516885"/>
    <w:rsid w:val="00550E5C"/>
    <w:rsid w:val="005702F7"/>
    <w:rsid w:val="0059556A"/>
    <w:rsid w:val="00601C52"/>
    <w:rsid w:val="00602231"/>
    <w:rsid w:val="006319CA"/>
    <w:rsid w:val="006330B0"/>
    <w:rsid w:val="00640816"/>
    <w:rsid w:val="006671F0"/>
    <w:rsid w:val="00697867"/>
    <w:rsid w:val="006C47BD"/>
    <w:rsid w:val="006E259A"/>
    <w:rsid w:val="00745785"/>
    <w:rsid w:val="007863B0"/>
    <w:rsid w:val="00794380"/>
    <w:rsid w:val="007D150C"/>
    <w:rsid w:val="007F7A2E"/>
    <w:rsid w:val="00812931"/>
    <w:rsid w:val="00825DD8"/>
    <w:rsid w:val="0083241D"/>
    <w:rsid w:val="0086514B"/>
    <w:rsid w:val="008B2B61"/>
    <w:rsid w:val="008C50DC"/>
    <w:rsid w:val="008D0B94"/>
    <w:rsid w:val="009044C8"/>
    <w:rsid w:val="0091447D"/>
    <w:rsid w:val="00926BE7"/>
    <w:rsid w:val="00930B82"/>
    <w:rsid w:val="00930DF9"/>
    <w:rsid w:val="00960913"/>
    <w:rsid w:val="00997E6A"/>
    <w:rsid w:val="009B6C89"/>
    <w:rsid w:val="009D4296"/>
    <w:rsid w:val="009F7B3C"/>
    <w:rsid w:val="00A43457"/>
    <w:rsid w:val="00A56DD9"/>
    <w:rsid w:val="00A77665"/>
    <w:rsid w:val="00AC0E07"/>
    <w:rsid w:val="00AF11B7"/>
    <w:rsid w:val="00AF4BB6"/>
    <w:rsid w:val="00B22790"/>
    <w:rsid w:val="00B34ECD"/>
    <w:rsid w:val="00B47460"/>
    <w:rsid w:val="00B66A33"/>
    <w:rsid w:val="00BA0A3F"/>
    <w:rsid w:val="00BB3542"/>
    <w:rsid w:val="00BF261E"/>
    <w:rsid w:val="00C006EB"/>
    <w:rsid w:val="00C0275A"/>
    <w:rsid w:val="00C24675"/>
    <w:rsid w:val="00CA10E1"/>
    <w:rsid w:val="00CA65AF"/>
    <w:rsid w:val="00CB251C"/>
    <w:rsid w:val="00CB30DD"/>
    <w:rsid w:val="00CD4CC3"/>
    <w:rsid w:val="00CE3BB8"/>
    <w:rsid w:val="00D04F7A"/>
    <w:rsid w:val="00D346D2"/>
    <w:rsid w:val="00D43837"/>
    <w:rsid w:val="00D97AC5"/>
    <w:rsid w:val="00DE709D"/>
    <w:rsid w:val="00E01583"/>
    <w:rsid w:val="00E064A6"/>
    <w:rsid w:val="00E41591"/>
    <w:rsid w:val="00E618DF"/>
    <w:rsid w:val="00E93557"/>
    <w:rsid w:val="00E973C4"/>
    <w:rsid w:val="00EA16DA"/>
    <w:rsid w:val="00EE19D0"/>
    <w:rsid w:val="00F05329"/>
    <w:rsid w:val="00F05C4F"/>
    <w:rsid w:val="00F665D4"/>
    <w:rsid w:val="00F67727"/>
    <w:rsid w:val="00FC1075"/>
    <w:rsid w:val="00FC64E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1984D09A"/>
  <w15:chartTrackingRefBased/>
  <w15:docId w15:val="{E804EBB4-F56B-5E42-B29B-80F96906E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34ECD"/>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B34ECD"/>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B34ECD"/>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B34ECD"/>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34ECD"/>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34ECD"/>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34EC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34EC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34EC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34ECD"/>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B34ECD"/>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B34ECD"/>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B34ECD"/>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34ECD"/>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34ECD"/>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34ECD"/>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34ECD"/>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34ECD"/>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34ECD"/>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34EC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34EC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34EC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34ECD"/>
    <w:pPr>
      <w:spacing w:before="160" w:after="160"/>
      <w:jc w:val="center"/>
    </w:pPr>
    <w:rPr>
      <w:i/>
      <w:iCs/>
      <w:color w:val="404040" w:themeColor="text1" w:themeTint="BF"/>
    </w:rPr>
  </w:style>
  <w:style w:type="character" w:customStyle="1" w:styleId="a8">
    <w:name w:val="引用文 (文字)"/>
    <w:basedOn w:val="a0"/>
    <w:link w:val="a7"/>
    <w:uiPriority w:val="29"/>
    <w:rsid w:val="00B34ECD"/>
    <w:rPr>
      <w:i/>
      <w:iCs/>
      <w:color w:val="404040" w:themeColor="text1" w:themeTint="BF"/>
    </w:rPr>
  </w:style>
  <w:style w:type="paragraph" w:styleId="a9">
    <w:name w:val="List Paragraph"/>
    <w:basedOn w:val="a"/>
    <w:uiPriority w:val="34"/>
    <w:qFormat/>
    <w:rsid w:val="00B34ECD"/>
    <w:pPr>
      <w:ind w:left="720"/>
      <w:contextualSpacing/>
    </w:pPr>
  </w:style>
  <w:style w:type="character" w:styleId="21">
    <w:name w:val="Intense Emphasis"/>
    <w:basedOn w:val="a0"/>
    <w:uiPriority w:val="21"/>
    <w:qFormat/>
    <w:rsid w:val="00B34ECD"/>
    <w:rPr>
      <w:i/>
      <w:iCs/>
      <w:color w:val="0F4761" w:themeColor="accent1" w:themeShade="BF"/>
    </w:rPr>
  </w:style>
  <w:style w:type="paragraph" w:styleId="22">
    <w:name w:val="Intense Quote"/>
    <w:basedOn w:val="a"/>
    <w:next w:val="a"/>
    <w:link w:val="23"/>
    <w:uiPriority w:val="30"/>
    <w:qFormat/>
    <w:rsid w:val="00B34E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B34ECD"/>
    <w:rPr>
      <w:i/>
      <w:iCs/>
      <w:color w:val="0F4761" w:themeColor="accent1" w:themeShade="BF"/>
    </w:rPr>
  </w:style>
  <w:style w:type="character" w:styleId="24">
    <w:name w:val="Intense Reference"/>
    <w:basedOn w:val="a0"/>
    <w:uiPriority w:val="32"/>
    <w:qFormat/>
    <w:rsid w:val="00B34EC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yutotakagi/Library/Group%20Containers/UBF8T346G9.Office/User%20Content.localized/Templates.localized/&#35506;&#38988;&#25552;&#20986;&#29992;.dotx"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課題提出用.dotx</Template>
  <TotalTime>42</TotalTime>
  <Pages>10</Pages>
  <Words>1905</Words>
  <Characters>3278</Characters>
  <Application>Microsoft Office Word</Application>
  <DocSecurity>0</DocSecurity>
  <Lines>218</Lines>
  <Paragraphs>225</Paragraphs>
  <ScaleCrop>false</ScaleCrop>
  <Company/>
  <LinksUpToDate>false</LinksUpToDate>
  <CharactersWithSpaces>4958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髙木悠人</dc:creator>
  <cp:keywords/>
  <dc:description/>
  <cp:lastModifiedBy>高木　悠人</cp:lastModifiedBy>
  <cp:revision>107</cp:revision>
  <dcterms:created xsi:type="dcterms:W3CDTF">2026-01-14T02:21:00Z</dcterms:created>
  <dcterms:modified xsi:type="dcterms:W3CDTF">2026-01-25T05:21:00Z</dcterms:modified>
</cp:coreProperties>
</file>