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7A9A1" w14:textId="04719588" w:rsidR="00D14A7A" w:rsidRDefault="00A35DDE" w:rsidP="00A35DDE">
      <w:pPr>
        <w:pStyle w:val="Sous-titre"/>
        <w:rPr>
          <w:rFonts w:ascii="Bell MT" w:hAnsi="Bell MT"/>
          <w:color w:val="FF0000"/>
        </w:rPr>
      </w:pPr>
      <w:r w:rsidRPr="00A35DDE">
        <w:rPr>
          <w:rFonts w:ascii="Bell MT" w:hAnsi="Bell MT"/>
          <w:color w:val="FF0000"/>
        </w:rPr>
        <w:t xml:space="preserve">Fonctions </w:t>
      </w:r>
      <w:proofErr w:type="spellStart"/>
      <w:r w:rsidRPr="00A35DDE">
        <w:rPr>
          <w:rFonts w:ascii="Bell MT" w:hAnsi="Bell MT"/>
          <w:color w:val="FF0000"/>
        </w:rPr>
        <w:t>Kotlin</w:t>
      </w:r>
      <w:proofErr w:type="spellEnd"/>
      <w:r w:rsidRPr="00A35DDE">
        <w:rPr>
          <w:rFonts w:ascii="Bell MT" w:hAnsi="Bell MT"/>
          <w:color w:val="FF0000"/>
        </w:rPr>
        <w:t xml:space="preserve"> pour interagir avec le </w:t>
      </w:r>
      <w:proofErr w:type="spellStart"/>
      <w:r w:rsidRPr="00A35DDE">
        <w:rPr>
          <w:rFonts w:ascii="Bell MT" w:hAnsi="Bell MT"/>
          <w:color w:val="FF0000"/>
        </w:rPr>
        <w:t>BufferedReader</w:t>
      </w:r>
      <w:proofErr w:type="spellEnd"/>
      <w:r w:rsidRPr="00A35DDE">
        <w:rPr>
          <w:rFonts w:ascii="Bell MT" w:hAnsi="Bell MT"/>
          <w:color w:val="FF0000"/>
        </w:rPr>
        <w:t xml:space="preserve"> </w:t>
      </w:r>
    </w:p>
    <w:p w14:paraId="6C8FAAEB" w14:textId="77777777" w:rsidR="00A35DDE" w:rsidRDefault="00A35DDE" w:rsidP="00A35DDE">
      <w:pPr>
        <w:rPr>
          <w:rFonts w:ascii="Bell MT" w:eastAsiaTheme="majorEastAsia" w:hAnsi="Bell MT" w:cstheme="majorBidi"/>
          <w:color w:val="FF0000"/>
          <w:spacing w:val="15"/>
          <w:sz w:val="28"/>
          <w:szCs w:val="28"/>
        </w:rPr>
      </w:pPr>
    </w:p>
    <w:p w14:paraId="461C99CA" w14:textId="71CBC5BF" w:rsidR="00A35DDE" w:rsidRDefault="00A35DDE" w:rsidP="00A35DDE">
      <w:pPr>
        <w:rPr>
          <w:rFonts w:ascii="Bell MT" w:hAnsi="Bell MT"/>
        </w:rPr>
      </w:pPr>
      <w:r>
        <w:rPr>
          <w:rFonts w:ascii="Bell MT" w:hAnsi="Bell MT"/>
        </w:rPr>
        <w:t xml:space="preserve">On utilise toujours un flux de communication avec un flux de traitement </w:t>
      </w:r>
      <w:proofErr w:type="gramStart"/>
      <w:r>
        <w:rPr>
          <w:rFonts w:ascii="Bell MT" w:hAnsi="Bell MT"/>
        </w:rPr>
        <w:t>( buffer</w:t>
      </w:r>
      <w:proofErr w:type="gramEnd"/>
      <w:r>
        <w:rPr>
          <w:rFonts w:ascii="Bell MT" w:hAnsi="Bell MT"/>
        </w:rPr>
        <w:t xml:space="preserve"> ).</w:t>
      </w:r>
    </w:p>
    <w:p w14:paraId="031EEECC" w14:textId="24629838" w:rsidR="00A35DDE" w:rsidRDefault="00A35DDE" w:rsidP="00A35DDE">
      <w:pPr>
        <w:rPr>
          <w:rFonts w:ascii="Bell MT" w:hAnsi="Bell MT"/>
        </w:rPr>
      </w:pPr>
      <w:r>
        <w:rPr>
          <w:rFonts w:ascii="Bell MT" w:hAnsi="Bell MT"/>
        </w:rPr>
        <w:t>Dans l’annexe 1B, on a vu différentes manières de lire les données présentes dans le flux :</w:t>
      </w:r>
    </w:p>
    <w:p w14:paraId="5AA9B160" w14:textId="77777777" w:rsidR="00A35DDE" w:rsidRDefault="00A35DDE" w:rsidP="00A35DDE">
      <w:pPr>
        <w:rPr>
          <w:rFonts w:ascii="Bell MT" w:hAnsi="Bell MT"/>
        </w:rPr>
      </w:pPr>
    </w:p>
    <w:p w14:paraId="09674EE9" w14:textId="43F5A810" w:rsidR="00A35DDE" w:rsidRDefault="00A35DDE" w:rsidP="00A35DDE">
      <w:pPr>
        <w:pStyle w:val="Paragraphedeliste"/>
        <w:numPr>
          <w:ilvl w:val="0"/>
          <w:numId w:val="1"/>
        </w:numPr>
        <w:rPr>
          <w:rFonts w:ascii="Bell MT" w:hAnsi="Bell MT"/>
        </w:rPr>
      </w:pPr>
      <w:proofErr w:type="gramStart"/>
      <w:r>
        <w:rPr>
          <w:rFonts w:ascii="Bell MT" w:hAnsi="Bell MT"/>
        </w:rPr>
        <w:t>( classique</w:t>
      </w:r>
      <w:proofErr w:type="gramEnd"/>
      <w:r>
        <w:rPr>
          <w:rFonts w:ascii="Bell MT" w:hAnsi="Bell MT"/>
        </w:rPr>
        <w:t xml:space="preserve"> « Java-like </w:t>
      </w:r>
      <w:proofErr w:type="gramStart"/>
      <w:r>
        <w:rPr>
          <w:rFonts w:ascii="Bell MT" w:hAnsi="Bell MT"/>
        </w:rPr>
        <w:t>» )</w:t>
      </w:r>
      <w:proofErr w:type="gramEnd"/>
      <w:r>
        <w:rPr>
          <w:rFonts w:ascii="Bell MT" w:hAnsi="Bell MT"/>
        </w:rPr>
        <w:t xml:space="preserve"> utiliser la méthode </w:t>
      </w:r>
      <w:proofErr w:type="spellStart"/>
      <w:r w:rsidRPr="00A35DDE">
        <w:rPr>
          <w:rFonts w:ascii="Courier New" w:hAnsi="Courier New" w:cs="Courier New"/>
        </w:rPr>
        <w:t>readLine</w:t>
      </w:r>
      <w:proofErr w:type="spellEnd"/>
      <w:r>
        <w:rPr>
          <w:rFonts w:ascii="Bell MT" w:hAnsi="Bell MT"/>
        </w:rPr>
        <w:t xml:space="preserve"> à l’intérieur d’une boucle</w:t>
      </w:r>
    </w:p>
    <w:p w14:paraId="4D2CA065" w14:textId="77777777" w:rsidR="00A35DDE" w:rsidRDefault="00A35DDE" w:rsidP="00A35DDE">
      <w:pPr>
        <w:pStyle w:val="Paragraphedeliste"/>
        <w:rPr>
          <w:rFonts w:ascii="Bell MT" w:hAnsi="Bell MT"/>
        </w:rPr>
      </w:pPr>
    </w:p>
    <w:p w14:paraId="05FFDD88" w14:textId="77777777" w:rsidR="00A35DDE" w:rsidRDefault="00A35DDE" w:rsidP="00A35DDE">
      <w:pPr>
        <w:pStyle w:val="Paragraphedeliste"/>
        <w:rPr>
          <w:rFonts w:ascii="Bell MT" w:hAnsi="Bell MT"/>
        </w:rPr>
      </w:pPr>
    </w:p>
    <w:p w14:paraId="44E9D838" w14:textId="5DEA83EC" w:rsidR="00A35DDE" w:rsidRDefault="00A35DDE" w:rsidP="00A35DDE">
      <w:pPr>
        <w:pStyle w:val="Paragraphedeliste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Utiliser la fonction </w:t>
      </w:r>
      <w:proofErr w:type="spellStart"/>
      <w:proofErr w:type="gramStart"/>
      <w:r w:rsidRPr="00A35DDE">
        <w:rPr>
          <w:rFonts w:ascii="Courier New" w:hAnsi="Courier New" w:cs="Courier New"/>
        </w:rPr>
        <w:t>lines</w:t>
      </w:r>
      <w:proofErr w:type="spellEnd"/>
      <w:r>
        <w:rPr>
          <w:rFonts w:ascii="Bell MT" w:hAnsi="Bell MT"/>
        </w:rPr>
        <w:t>(</w:t>
      </w:r>
      <w:proofErr w:type="gramEnd"/>
      <w:r>
        <w:rPr>
          <w:rFonts w:ascii="Bell MT" w:hAnsi="Bell MT"/>
        </w:rPr>
        <w:t xml:space="preserve">) qui retourne un </w:t>
      </w:r>
      <w:r w:rsidRPr="00A35DDE">
        <w:rPr>
          <w:rFonts w:ascii="Courier New" w:hAnsi="Courier New" w:cs="Courier New"/>
        </w:rPr>
        <w:t>Stream</w:t>
      </w:r>
      <w:r>
        <w:rPr>
          <w:rFonts w:ascii="Bell MT" w:hAnsi="Bell MT"/>
        </w:rPr>
        <w:t xml:space="preserve">; on peut donc l’utiliser dans </w:t>
      </w:r>
      <w:proofErr w:type="gramStart"/>
      <w:r>
        <w:rPr>
          <w:rFonts w:ascii="Bell MT" w:hAnsi="Bell MT"/>
        </w:rPr>
        <w:t>un boucle</w:t>
      </w:r>
      <w:proofErr w:type="gramEnd"/>
      <w:r>
        <w:rPr>
          <w:rFonts w:ascii="Bell MT" w:hAnsi="Bell MT"/>
        </w:rPr>
        <w:t xml:space="preserve"> for en utilisant l’opérateur in </w:t>
      </w:r>
      <w:proofErr w:type="gramStart"/>
      <w:r>
        <w:rPr>
          <w:rFonts w:ascii="Bell MT" w:hAnsi="Bell MT"/>
        </w:rPr>
        <w:t>( Ex.</w:t>
      </w:r>
      <w:proofErr w:type="gramEnd"/>
      <w:r>
        <w:rPr>
          <w:rFonts w:ascii="Bell MT" w:hAnsi="Bell MT"/>
        </w:rPr>
        <w:t xml:space="preserve"> : </w:t>
      </w:r>
      <w:r w:rsidRPr="00A35DDE">
        <w:rPr>
          <w:rFonts w:ascii="Courier New" w:hAnsi="Courier New" w:cs="Courier New"/>
        </w:rPr>
        <w:t xml:space="preserve">for </w:t>
      </w:r>
      <w:proofErr w:type="gramStart"/>
      <w:r w:rsidRPr="00A35DDE">
        <w:rPr>
          <w:rFonts w:ascii="Courier New" w:hAnsi="Courier New" w:cs="Courier New"/>
        </w:rPr>
        <w:t>( ligne</w:t>
      </w:r>
      <w:proofErr w:type="gramEnd"/>
      <w:r w:rsidRPr="00A35DDE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A35DDE">
        <w:rPr>
          <w:rFonts w:ascii="Courier New" w:hAnsi="Courier New" w:cs="Courier New"/>
        </w:rPr>
        <w:t>br.lines</w:t>
      </w:r>
      <w:proofErr w:type="spellEnd"/>
      <w:proofErr w:type="gramEnd"/>
      <w:r w:rsidRPr="00A35DDE">
        <w:rPr>
          <w:rFonts w:ascii="Courier New" w:hAnsi="Courier New" w:cs="Courier New"/>
        </w:rPr>
        <w:t>(</w:t>
      </w:r>
      <w:proofErr w:type="gramStart"/>
      <w:r w:rsidRPr="00A35DDE">
        <w:rPr>
          <w:rFonts w:ascii="Courier New" w:hAnsi="Courier New" w:cs="Courier New"/>
        </w:rPr>
        <w:t>)</w:t>
      </w:r>
      <w:r>
        <w:rPr>
          <w:rFonts w:ascii="Bell MT" w:hAnsi="Bell MT"/>
        </w:rPr>
        <w:t xml:space="preserve"> )</w:t>
      </w:r>
      <w:proofErr w:type="gramEnd"/>
      <w:r>
        <w:rPr>
          <w:rFonts w:ascii="Bell MT" w:hAnsi="Bell MT"/>
        </w:rPr>
        <w:t xml:space="preserve"> </w:t>
      </w:r>
    </w:p>
    <w:p w14:paraId="29D6792B" w14:textId="77777777" w:rsidR="00A35DDE" w:rsidRDefault="00A35DDE" w:rsidP="00A35DDE">
      <w:pPr>
        <w:rPr>
          <w:rFonts w:ascii="Bell MT" w:hAnsi="Bell MT"/>
        </w:rPr>
      </w:pPr>
    </w:p>
    <w:p w14:paraId="21911C41" w14:textId="7A81E8A2" w:rsidR="00A35DDE" w:rsidRDefault="00084F1B" w:rsidP="00A35DDE">
      <w:pPr>
        <w:pStyle w:val="Paragraphedeliste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Utiliser la fonction </w:t>
      </w:r>
      <w:proofErr w:type="spellStart"/>
      <w:proofErr w:type="gramStart"/>
      <w:r w:rsidRPr="00084F1B">
        <w:rPr>
          <w:rFonts w:ascii="Courier New" w:hAnsi="Courier New" w:cs="Courier New"/>
        </w:rPr>
        <w:t>readLines</w:t>
      </w:r>
      <w:proofErr w:type="spellEnd"/>
      <w:r>
        <w:rPr>
          <w:rFonts w:ascii="Bell MT" w:hAnsi="Bell MT"/>
        </w:rPr>
        <w:t>(</w:t>
      </w:r>
      <w:proofErr w:type="gramEnd"/>
      <w:r>
        <w:rPr>
          <w:rFonts w:ascii="Bell MT" w:hAnsi="Bell MT"/>
        </w:rPr>
        <w:t xml:space="preserve">) qui retourne une </w:t>
      </w:r>
      <w:r w:rsidRPr="00084F1B">
        <w:rPr>
          <w:rFonts w:ascii="Courier New" w:hAnsi="Courier New" w:cs="Courier New"/>
        </w:rPr>
        <w:t>List</w:t>
      </w:r>
      <w:r>
        <w:rPr>
          <w:rFonts w:ascii="Bell MT" w:hAnsi="Bell MT"/>
        </w:rPr>
        <w:t xml:space="preserve"> de </w:t>
      </w:r>
      <w:r w:rsidRPr="00084F1B">
        <w:rPr>
          <w:rFonts w:ascii="Courier New" w:hAnsi="Courier New" w:cs="Courier New"/>
        </w:rPr>
        <w:t>Strings</w:t>
      </w:r>
      <w:r>
        <w:rPr>
          <w:rFonts w:ascii="Bell MT" w:hAnsi="Bell MT"/>
        </w:rPr>
        <w:t xml:space="preserve">…on peut donc utiliser par la suite des fonctions s’appliquant sur des </w:t>
      </w:r>
      <w:proofErr w:type="spellStart"/>
      <w:r w:rsidRPr="00084F1B">
        <w:rPr>
          <w:rFonts w:ascii="Courier New" w:hAnsi="Courier New" w:cs="Courier New"/>
        </w:rPr>
        <w:t>ArrayLists</w:t>
      </w:r>
      <w:proofErr w:type="spellEnd"/>
      <w:r>
        <w:rPr>
          <w:rFonts w:ascii="Bell MT" w:hAnsi="Bell MT"/>
        </w:rPr>
        <w:t xml:space="preserve"> </w:t>
      </w:r>
    </w:p>
    <w:p w14:paraId="05290F8B" w14:textId="77777777" w:rsidR="00084F1B" w:rsidRPr="00084F1B" w:rsidRDefault="00084F1B" w:rsidP="00084F1B">
      <w:pPr>
        <w:pStyle w:val="Paragraphedeliste"/>
        <w:rPr>
          <w:rFonts w:ascii="Bell MT" w:hAnsi="Bell MT"/>
        </w:rPr>
      </w:pPr>
    </w:p>
    <w:p w14:paraId="71989214" w14:textId="77777777" w:rsidR="00084F1B" w:rsidRDefault="00084F1B" w:rsidP="00084F1B">
      <w:pPr>
        <w:rPr>
          <w:rFonts w:ascii="Bell MT" w:hAnsi="Bell MT"/>
        </w:rPr>
      </w:pPr>
    </w:p>
    <w:p w14:paraId="3D1BDBC6" w14:textId="5E8C6F44" w:rsidR="00084F1B" w:rsidRPr="00084F1B" w:rsidRDefault="00084F1B" w:rsidP="00084F1B">
      <w:pPr>
        <w:pStyle w:val="Paragraphedeliste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Utiliser la fonction </w:t>
      </w:r>
      <w:proofErr w:type="spellStart"/>
      <w:r w:rsidRPr="00084F1B">
        <w:rPr>
          <w:rFonts w:ascii="Courier New" w:hAnsi="Courier New" w:cs="Courier New"/>
        </w:rPr>
        <w:t>forEachLine</w:t>
      </w:r>
      <w:proofErr w:type="spellEnd"/>
      <w:r>
        <w:rPr>
          <w:rFonts w:ascii="Bell MT" w:hAnsi="Bell MT"/>
        </w:rPr>
        <w:t xml:space="preserve"> qui prend en paramètre une expression lambda</w:t>
      </w:r>
    </w:p>
    <w:sectPr w:rsidR="00084F1B" w:rsidRPr="00084F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A53F0"/>
    <w:multiLevelType w:val="hybridMultilevel"/>
    <w:tmpl w:val="950EA6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49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DE"/>
    <w:rsid w:val="00084F1B"/>
    <w:rsid w:val="006A2B5C"/>
    <w:rsid w:val="009B36FE"/>
    <w:rsid w:val="00A35DDE"/>
    <w:rsid w:val="00CF38A0"/>
    <w:rsid w:val="00D1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E6A7"/>
  <w15:chartTrackingRefBased/>
  <w15:docId w15:val="{5980739A-C937-4FFE-895D-D7CD3645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5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5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5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5D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5D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5D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5D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5D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5D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5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5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5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5D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5D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5D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D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5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6E3132C256F438BBF77F8710C9F3A" ma:contentTypeVersion="18" ma:contentTypeDescription="Create a new document." ma:contentTypeScope="" ma:versionID="8060faa49e44680a9b29f68e40b927d3">
  <xsd:schema xmlns:xsd="http://www.w3.org/2001/XMLSchema" xmlns:xs="http://www.w3.org/2001/XMLSchema" xmlns:p="http://schemas.microsoft.com/office/2006/metadata/properties" xmlns:ns3="3edaf473-3fca-4958-bfb0-30124e9120ed" xmlns:ns4="aded6944-ae62-4bcd-a3e5-cd7394391da4" targetNamespace="http://schemas.microsoft.com/office/2006/metadata/properties" ma:root="true" ma:fieldsID="42cfa2028bcd2c08df14a41c0d441715" ns3:_="" ns4:_="">
    <xsd:import namespace="3edaf473-3fca-4958-bfb0-30124e9120ed"/>
    <xsd:import namespace="aded6944-ae62-4bcd-a3e5-cd7394391d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af473-3fca-4958-bfb0-30124e912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d6944-ae62-4bcd-a3e5-cd7394391da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daf473-3fca-4958-bfb0-30124e9120ed" xsi:nil="true"/>
  </documentManagement>
</p:properties>
</file>

<file path=customXml/itemProps1.xml><?xml version="1.0" encoding="utf-8"?>
<ds:datastoreItem xmlns:ds="http://schemas.openxmlformats.org/officeDocument/2006/customXml" ds:itemID="{962BE4AB-E58F-42A2-B0E5-3F075D47D0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165F15-73FC-4097-9922-304272CDD2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af473-3fca-4958-bfb0-30124e9120ed"/>
    <ds:schemaRef ds:uri="aded6944-ae62-4bcd-a3e5-cd7394391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279299-C3EC-4377-BB8D-0AE5AE6F85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4A03D9-96F5-4ABD-B62B-E4DA26B80948}">
  <ds:schemaRefs>
    <ds:schemaRef ds:uri="http://schemas.microsoft.com/office/2006/metadata/properties"/>
    <ds:schemaRef ds:uri="http://schemas.microsoft.com/office/infopath/2007/PartnerControls"/>
    <ds:schemaRef ds:uri="3edaf473-3fca-4958-bfb0-30124e9120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601</Characters>
  <Application>Microsoft Office Word</Application>
  <DocSecurity>0</DocSecurity>
  <Lines>5</Lines>
  <Paragraphs>1</Paragraphs>
  <ScaleCrop>false</ScaleCrop>
  <Company>CVM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3</cp:revision>
  <dcterms:created xsi:type="dcterms:W3CDTF">2025-09-07T13:39:00Z</dcterms:created>
  <dcterms:modified xsi:type="dcterms:W3CDTF">2025-09-07T13:49:00Z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0x010100B6F6E3132C256F438BBF77F8710C9F3A</vt:lpwstr>
  </property>
</Properties>
</file>