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生産会議 議事録(2026年5月度)</w:t>
      </w:r>
    </w:p>
    <w:p>
      <w:pPr>
        <w:pStyle w:val="subtle"/>
      </w:pPr>
      <w:r>
        <w:t xml:space="preserve">日時:2026年5月12日(火)15:00〜16:05 / 場所:本社2階 会議室A / 記録:製造1課 田中</w:t>
      </w:r>
    </w:p>
    <w:p>
      <w:pPr>
        <w:spacing w:after="120" w:line="300"/>
      </w:pPr>
      <w:r>
        <w:rPr>
          <w:rFonts w:ascii="Meiryo" w:cs="Meiryo" w:eastAsia="Meiryo" w:hAnsi="Meiryo"/>
        </w:rPr>
        <w:t xml:space="preserve">出席:工場長 佐藤、製造1課 田中、製造2課 鈴木、品質保証 高橋、営業 渡辺</w:t>
      </w:r>
    </w:p>
    <w:p>
      <w:pPr>
        <w:pStyle w:val="Heading2"/>
      </w:pPr>
      <w:r>
        <w:t xml:space="preserve">1. 前月実績の報告</w:t>
      </w:r>
    </w:p>
    <w:p>
      <w:pPr>
        <w:spacing w:after="120" w:line="300"/>
      </w:pPr>
      <w:r>
        <w:rPr>
          <w:rFonts w:ascii="Meiryo" w:cs="Meiryo" w:eastAsia="Meiryo" w:hAnsi="Meiryo"/>
        </w:rPr>
        <w:t xml:space="preserve">4月度の生産数量は計画比101%。不良率は1.2%まで改善し、社内目標の1.5%を下回った。前月課題であった材料ロットの硬度ばらつきについては、仕入先から硬度データの提出が開始され、受入時に選別できるようになったことが効いている。品質保証 高橋より、選別工程の工数は月あたり約6時間増との報告。</w:t>
      </w:r>
    </w:p>
    <w:p>
      <w:pPr>
        <w:pStyle w:val="Heading2"/>
      </w:pPr>
      <w:r>
        <w:t xml:space="preserve">2. NCフライス盤2号機の対応結果</w:t>
      </w:r>
    </w:p>
    <w:p>
      <w:pPr>
        <w:spacing w:after="120" w:line="300"/>
      </w:pPr>
      <w:r>
        <w:rPr>
          <w:rFonts w:ascii="Meiryo" w:cs="Meiryo" w:eastAsia="Meiryo" w:hAnsi="Meiryo"/>
          <w:b/>
          <w:bCs/>
        </w:rPr>
        <w:t xml:space="preserve">前月報告の2号機主軸の異音について、メーカー点検の結果は主軸ベアリングの摩耗であった。</w:t>
      </w:r>
    </w:p>
    <w:p>
      <w:pPr>
        <w:spacing w:after="120" w:line="300"/>
      </w:pPr>
      <w:r>
        <w:rPr>
          <w:rFonts w:ascii="Meiryo" w:cs="Meiryo" w:eastAsia="Meiryo" w:hAnsi="Meiryo"/>
        </w:rPr>
        <w:t xml:space="preserve">4月25日〜26日の土日を使ってベアリング交換を完了し、異音は解消している。費用は42万円、設備予算内で処理済み。</w:t>
      </w:r>
    </w:p>
    <w:p>
      <w:pPr>
        <w:spacing w:after="120" w:line="300"/>
      </w:pPr>
      <w:r>
        <w:rPr>
          <w:rFonts w:ascii="Meiryo" w:cs="Meiryo" w:eastAsia="Meiryo" w:hAnsi="Meiryo"/>
        </w:rPr>
        <w:t xml:space="preserve">今後の予防として、主軸グリスの補給周期を稼働500時間ごとに見直し、日常点検表に主軸異音のチェック欄を追加した。</w:t>
      </w:r>
    </w:p>
    <w:p>
      <w:pPr>
        <w:pStyle w:val="Heading2"/>
      </w:pPr>
      <w:r>
        <w:t xml:space="preserve">3. 新人配属</w:t>
      </w:r>
    </w:p>
    <w:p>
      <w:pPr>
        <w:spacing w:after="120" w:line="300"/>
      </w:pPr>
      <w:r>
        <w:rPr>
          <w:rFonts w:ascii="Meiryo" w:cs="Meiryo" w:eastAsia="Meiryo" w:hAnsi="Meiryo"/>
        </w:rPr>
        <w:t xml:space="preserve">4月入社の新人2名(製造1課1名、製造2課1名)が現場配属となった。教育カリキュラムに従い、現在は安全教育期間中。工場長より、独り立ちの判断は課長が行い、焦らせないようにとの指示。</w:t>
      </w:r>
    </w:p>
    <w:p>
      <w:pPr>
        <w:pStyle w:val="Heading2"/>
      </w:pPr>
      <w:r>
        <w:t xml:space="preserve">4. A社向け納期</w:t>
      </w:r>
    </w:p>
    <w:p>
      <w:pPr>
        <w:spacing w:after="120" w:line="300"/>
      </w:pPr>
      <w:r>
        <w:rPr>
          <w:rFonts w:ascii="Meiryo" w:cs="Meiryo" w:eastAsia="Meiryo" w:hAnsi="Meiryo"/>
        </w:rPr>
        <w:t xml:space="preserve">火曜・木曜のまとめ流し運用に変更した結果、4月は納期遅延ゼロ。運用を継続する。</w:t>
      </w:r>
    </w:p>
    <w:p>
      <w:pPr>
        <w:pStyle w:val="Heading2"/>
      </w:pPr>
      <w:r>
        <w:t xml:space="preserve">5. 残業時間</w:t>
      </w:r>
    </w:p>
    <w:p>
      <w:pPr>
        <w:spacing w:after="120" w:line="300"/>
      </w:pPr>
      <w:r>
        <w:rPr>
          <w:rFonts w:ascii="Meiryo" w:cs="Meiryo" w:eastAsia="Meiryo" w:hAnsi="Meiryo"/>
        </w:rPr>
        <w:t xml:space="preserve">4月の平均残業時間は月22時間。製造2課も28時間まで低下した。2号機の復旧が寄与している。</w:t>
      </w:r>
    </w:p>
    <w:p>
      <w:pPr>
        <w:pStyle w:val="Heading2"/>
      </w:pPr>
      <w:r>
        <w:t xml:space="preserve">6. 次回</w:t>
      </w:r>
    </w:p>
    <w:p>
      <w:pPr>
        <w:spacing w:after="120" w:line="300"/>
      </w:pPr>
      <w:r>
        <w:rPr>
          <w:rFonts w:ascii="Meiryo" w:cs="Meiryo" w:eastAsia="Meiryo" w:hAnsi="Meiryo"/>
        </w:rPr>
        <w:t xml:space="preserve">2026年6月9日(火)15:00 会議室A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Meiryo" w:cs="Meiryo" w:eastAsia="Meiryo" w:hAnsi="Meiryo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Meiryo" w:cs="Meiryo" w:eastAsia="Meiryo" w:hAnsi="Meiryo"/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le">
    <w:name w:val="Subtle"/>
    <w:basedOn w:val="Normal"/>
    <w:pPr>
      <w:spacing w:after="240"/>
    </w:pPr>
    <w:rPr>
      <w:rFonts w:ascii="Meiryo" w:cs="Meiryo" w:eastAsia="Meiryo" w:hAnsi="Meiryo"/>
      <w:color w:val="595959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2026-09-23T02:24:39.511Z</dcterms:created>
  <dcterms:modified xsi:type="dcterms:W3CDTF">2026-09-23T02:24:39.511Z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