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300" w:hangingChars="10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2E3033"/>
          <w:spacing w:val="0"/>
          <w:sz w:val="30"/>
          <w:szCs w:val="30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val="en-US" w:eastAsia="zh-CN"/>
        </w:rPr>
        <w:t xml:space="preserve">g-grid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国际化</w:t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"https://www.ag-grid.com/javascript-grid-internationalisation/#internationalisation"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https://www.ag-grid.com/javascript-grid-internationalisation/#internationalisation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ind w:left="21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可以通过向gridOptions提供localeText或localeTextFunc来更改分页面板和默认过滤器中的文本。</w:t>
      </w:r>
    </w:p>
    <w:p>
      <w:pPr>
        <w:ind w:left="210" w:leftChars="100"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600" w:hanging="600" w:hangingChars="20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下面的示例显示了所有可以定义的文本。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1 - \libs\shared\util\src\lib\ag-grid\locale-text-grid.ts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export const localeTextGrid = {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// for filter panel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page: '页',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more: '更多',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600" w:hanging="420" w:hanging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使用localeTextGrid 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libs\vehicle\feature-vehicle\src\lib\containers\vehicles\vehicles.component.ts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localeTextGrid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'@zy/shared/util'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_gridOptions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&lt;GridOptions&gt;{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u w:val="single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u w:val="single"/>
          <w:shd w:val="clear" w:fill="2B2B2B"/>
        </w:rPr>
        <w:t>localeText</w:t>
      </w:r>
      <w:r>
        <w:rPr>
          <w:rFonts w:hint="default" w:ascii="Consolas" w:hAnsi="Consolas" w:eastAsia="Consolas" w:cs="Consolas"/>
          <w:i/>
          <w:iCs/>
          <w:color w:val="A9B7C6"/>
          <w:sz w:val="24"/>
          <w:szCs w:val="24"/>
          <w:u w:val="single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i/>
          <w:iCs/>
          <w:color w:val="9876AA"/>
          <w:sz w:val="24"/>
          <w:szCs w:val="24"/>
          <w:u w:val="single"/>
          <w:shd w:val="clear" w:fill="2B2B2B"/>
        </w:rPr>
        <w:t>localeTextGrid</w:t>
      </w:r>
      <w:r>
        <w:rPr>
          <w:rFonts w:hint="default" w:ascii="Consolas" w:hAnsi="Consolas" w:eastAsia="Consolas" w:cs="Consolas"/>
          <w:i/>
          <w:iCs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i/>
          <w:iCs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defaultColDef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_defaultColDef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columnDefs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_columnDefs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frameworkComponents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_frameworkComponents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1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600" w:hanging="600" w:hanging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shd w:val="clear" w:fill="FFFFFF"/>
        </w:rPr>
        <w:t>使用localeTextFunc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如果您要翻译的只是ag-Grid，那么上面的例子非常有用。但是，如果您想要绑定到更广泛的应用程序国际化呢?这可以通过提供自己的localeTextFunc来实现，它是上述方法的替代方法。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下面的示例代码展示了如何使用这样的函数。该函数从网格中获取密钥，并使用网格外的翻译函数进行转换。如果没有找到匹配，那么应该返回默认值(这是网格的英文值，网格默认语言)。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localeTextFunc: (key, defaultValue) =&gt; this._gridLocaleService.agGridLang(key, defaultValue),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="210" w:leftChars="10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E6D06"/>
    <w:rsid w:val="071A49AE"/>
    <w:rsid w:val="0A9E6D06"/>
    <w:rsid w:val="350D1C98"/>
    <w:rsid w:val="5AA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2020-01-31T13:53:00Z</dcterms:created>
  <dc:creator>Administrator</dc:creator>
  <cp:lastModifiedBy>yt</cp:lastModifiedBy>
  <dcterms:modified xsi:type="dcterms:W3CDTF">2021-01-07T08:13:37Z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