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定义实体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一个EntityMetadataMap告诉NgRx关于实体的数据。向每个实体名称的集合中添加一个属性。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EntityMetadataMap } from '@ngrx/data';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entityMetadata: EntityMetadataMap =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Hero: {},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Villain: {}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因为"hero"的复数不是"heros"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pluralNames = { Hero: 'Heroes' };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const entityConfig =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entityMetadata,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pluralNames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导出在AppModule中注册时要使用的实体配置。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注册实体存储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NgModule } from '@angular/core';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HttpClientModule } from '@angular/common/http';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EffectsModule } from '@ngrx/effects';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StoreModule } from '@ngrx/store';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DefaultDataServiceConfig, EntityDataModule } from '@ngrx/data';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entityConfig } from './entity-metadata';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@NgModule({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imports: [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HttpClientModule,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StoreModule.forRoot({}),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EffectsModule.forRoot([]),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EntityDataModule.forRoot(entityConfig)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AppModule {}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创建实体数据服务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NgRx数据通过在你的服务类中扩展EntityCollectionServiceBase来处理服务器上的创建、检索、更新和删除数据。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Injectable } from '@angular/core';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EntityCollectionServiceBase,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EntityCollectionServiceElementsFactory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 from '@ngrx/data';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Hero } from '../core';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@Injectable({ providedIn: 'root' })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HeroService extends EntityCollectionServiceBase&lt;Hero&gt;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constructor(serviceElementsFactory: EntityCollectionServiceElementsFactory)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super('Hero', serviceElementsFactory);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在组件中使用NgRx数据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要访问实体数据，组件应该注入实体数据服务。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Component, OnInit } from '@angular/core';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Observable } from 'rxjs';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Hero } from '../../core';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import { HeroService } from '../hero.service';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@Component({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selector: 'app-heroes',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templateUrl: './heroes.component.html',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styleUrls: ['./heroes.component.scss']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HeroesComponent implements OnInit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loading$: Observable&lt;boolean&gt;;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heroes$: Observable&lt;Hero[]&gt;;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constructor(private heroService: HeroService)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this.heroes$ = heroService.entities$;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this.loading$ = heroService.loading$;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ngOnInit()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this.getHeroes();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add(hero: Hero)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this.heroService.add(hero);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delete(hero: Hero)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this.heroService.delete(hero.id);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getHeroes()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this.heroService.getAll();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update(hero: Hero)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this.heroService.update(hero);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sectPr>
          <w:headerReference r:id="rId3" w:type="default"/>
          <w:footerReference r:id="rId4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你用几行实体元数据向NgRx数据描述你的实体模型，然后让库来完成剩下的工作。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你的组件会注入一个NgRx Data EntityCollectionService，并调用一个或多个标准的命令方法来分派动作。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你的组件还订阅了一个或多个服务的可观察选择器，以便响应性地处理和显示由这些命令产生的实体状态变化。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NgRx数据实际上只是NgRx的外壳。数据以典型的NgRx方式流动。下面的图表演示了持久化实体操作的历程，比如Hero实体类型的QUERY_ALL。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142865" cy="2063115"/>
            <wp:effectExtent l="0" t="0" r="635" b="1333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1 - 视图/组件调用EntityCollectionService.getAll()，它会把英雄的QUERY_ALL实体动作分派到存储中。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2 - NgRx启动…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（1）NgRx Data EntityReducer读取动作的entityName属性(本例中是Hero)，并将动作和现有实体的集合状态转发给heroes的EntityCollectionReducer。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（2）collection reducer根据操作的entityOp (operation)属性选择一个开关箱。这个例子将动作和集合状态处理成一个新的(更新后的)英雄集合。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（3）store使用更新后的集合更新状态树中的实体缓存。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（4）NgRx可观察对象选择器会检测并向视图中的订阅者报告这些变化(如果有的话)。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3 - 原始的EntityAction然后转到entityeeffects。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4 - 效果为该实体类型选择一个EntityDataService。数据服务向服务器发送一个HTTP请求。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5 - 这个效果会把HTTP响应变成一个新的带有英雄的成功动作(如果请求失败，则会变成一个错误动作)。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sectPr>
          <w:headerReference r:id="rId5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6 - NgRx特效把这个动作分派给商店，这就重复了第2步，用英雄来更新集合，刷新视图。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bookmarkStart w:id="0" w:name="_GoBack"/>
      <w:bookmarkEnd w:id="0"/>
    </w:p>
    <w:sectPr>
      <w:headerReference r:id="rId6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Introduction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  <w:r>
      <w:rPr>
        <w:rFonts w:hint="eastAsia"/>
      </w:rPr>
      <w:t>结构概述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  <w:r>
      <w:rPr>
        <w:rFonts w:hint="eastAsia"/>
      </w:rPr>
      <w:t>Entity Metadata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92A33"/>
    <w:rsid w:val="197E27FE"/>
    <w:rsid w:val="4D0C5ECC"/>
    <w:rsid w:val="631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2021-02-25T02:51:00Z</dcterms:created>
  <dc:creator>yt</dc:creator>
  <cp:lastModifiedBy>yt</cp:lastModifiedBy>
  <dcterms:modified xsi:type="dcterms:W3CDTF">2021-02-25T08:20:29Z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