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一、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FormGroupName</w:t>
      </w:r>
    </w:p>
    <w:tbl>
      <w:tblPr>
        <w:tblStyle w:val="6"/>
        <w:tblW w:w="8904" w:type="dxa"/>
        <w:tblInd w:w="0" w:type="dxa"/>
        <w:tblBorders>
          <w:top w:val="none" w:color="auto" w:sz="0" w:space="0"/>
          <w:left w:val="none" w:color="auto" w:sz="0" w:space="0"/>
          <w:bottom w:val="single" w:color="DBDBDB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0"/>
        <w:gridCol w:w="5814"/>
      </w:tblGrid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valid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报告控件是否有效。如果控件的当前值没有验证错误，则认为该控件是有效的。如果控件不存在，则返回null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invalid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报告控件是否无效，即输入值中存在错误。如果控件不存在，则返回null。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pending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报告控件是否挂起，这意味着发生异步验证并且输入值还没有错误。如果控件不存在，则返回null。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disabled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报告控件是否被禁用，这意味着该控件在UI中被禁用，并且不受验证检查的约束，也不受祖先控件的聚合值的排斥。如果控件不存在，则返回null。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enabled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报告是否启用该控件，这意味着该控件包含在有效性或值的祖先计算中。如果控件不存在，则返回null。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errors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: 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"https://angular.cn/api/forms/ValidationErrors" </w:instrTex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  <w:u w:val="none"/>
              </w:rPr>
              <w:t>ValidationErrors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报告控件的验证错误。如果控件不存在，则返回null。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pristine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报告控件是否原始，这意味着用户尚未更改UI中的值。如果控件不存在，则返回null。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dirty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报告控件是否脏，这意味着用户更改了UI中的值。如果控件不存在，则返回null。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touched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报告控件是否被触摸，这意味着用户在控件上触发了一个模糊事件。如果控件不存在，则返回null。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status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: string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报告控件的验证状态。可能的值包括:“VALID”、“INVALID”、“DISABLED”和“PENDING”。如果控件不存在，则返回null。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untouched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报告控件是否未被触及，这意味着用户尚未在其上触发模糊事件。如果控件不存在，则返回null。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statusChanges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: Observable&lt;any&gt;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返回一个多播观察，该观察在为控件计算验证状态时发出验证状态。如果控件不存在，则返回null。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valueChanges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: Observable&lt;any&gt;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返回控件值更改的多播观察，每当控件的值在UI或编程中更改时发出该观察。如果控件不存在，则返回null。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path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: string[] | null</w:t>
            </w:r>
          </w:p>
        </w:tc>
        <w:tc>
          <w:tcPr>
            <w:tcW w:w="5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返回一个数组，该数组表示从顶级窗体到此控件的路径。每个索引都是该级别上控件的字符串名称。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0" w:lineRule="atLeast"/>
        <w:ind w:lef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二、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formGroup的校验触发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/ 需要在app.module.ts 中添加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import { errorStateMatcher, showOnDirtyErrorStateMatcher } from '@angular/material'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providers: [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 xml:space="preserve">    { provide: errorStateMatcher, useClass: showOnDirtyErrorStateMatcher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 xml:space="preserve">  ],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&lt;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mati -error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&gt;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仅在FormControl无效时显示，但您已经对formgroup进行了验证。在这种情况下，你需要使用ErrorStateMatcher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在你的情况下，它看起来是这样的: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导出类MyErrorStateMatcher实现ErrorStateMatcher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isErrorState（control：FormControl | null，form：FormGroupDirective | NgForm | null）：boolean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const invalidCtrl = !!（control&amp;&amp; control.invalid）;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const invalidParent = !!（control&amp;&amp; control.parent&amp;&amp; control.parent.invalid）;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return（invalidCtrl || invalidParent）;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}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}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另外值得一提的是，不建议有两个绑定，即 formControl 和 ngModel 。删除 ngModel 并改为使用表单控件。如果您稍后收到开始日期和结束日期，则可以使用 patchValue （只需设置一些值以形成）或 setValue （将所有值设置为表格）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在组件中标记errorstatematcher：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matcher = new MyErrorStateMatcher（）;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至于您的自定义验证器，您无需解析日期，只需检查结束日期小于开始日期：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checkDates（group：FormGroup）{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if（ group.controls.endDate.value&lt; group.controls.startDate.value）{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return {endDateLessThanStartDate：true}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}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返回null;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}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然后在模板中标记错误状态匹配器：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&lt; mat-form-field&gt;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&lt; input matInput [matDatepicker] =picker2type =textformControlName =endDate[errorStateMatcher] =matcher&gt;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&lt; mat-datepicker-toggle matSuffix [for] =picker2&gt;&lt; / mat-datepicker-toggle&gt;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&lt; mat-datepicker＃picker2&gt;&lt; / mat-datepicker&gt;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&lt; mat-error * ngIf =myForm.hasError（'endDateLessThanStartDate'）&gt;结束日期不能早于开始日期&lt; / mat-error&gt;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&lt; / mat-form-field&gt;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二、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二、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二、</w:t>
      </w:r>
    </w:p>
    <w:p>
      <w:pPr>
        <w:rPr>
          <w:rFonts w:hint="eastAsia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>表单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937D9"/>
    <w:rsid w:val="115937D9"/>
    <w:rsid w:val="1D801E41"/>
    <w:rsid w:val="5D89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2020-06-17T01:20:00Z</dcterms:created>
  <dc:creator>zyadmin</dc:creator>
  <cp:lastModifiedBy>麦克狼</cp:lastModifiedBy>
  <dcterms:modified xsi:type="dcterms:W3CDTF">2020-06-24T01:04:19Z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