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Actions</w:t>
      </w: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"https://ngrx.io/guide/store/actions" \l "actions" \o "Link to this heading"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action是NgRx中的主要构建块之一。action表示应用程序中发生的唯一事件。从用户与页面的交互，通过网络请求的外部交互，以及与设备api的直接交互，这些以及更多的事件都用action来描述。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Introduction</w:t>
      </w: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"https://ngrx.io/guide/store/actions" \l "introduction" \o "Link to this heading"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在NgRx的许多领域都使用了</w:t>
      </w:r>
      <w:bookmarkStart w:id="0" w:name="OLE_LINK2"/>
      <w:r>
        <w:rPr>
          <w:rFonts w:hint="eastAsia" w:asciiTheme="minorEastAsia" w:hAnsiTheme="minorEastAsia" w:eastAsiaTheme="minorEastAsia" w:cstheme="minorEastAsia"/>
          <w:b w:val="0"/>
          <w:i w:val="0"/>
          <w:caps w:val="0"/>
          <w:color w:val="2E3033"/>
          <w:spacing w:val="0"/>
          <w:sz w:val="21"/>
          <w:szCs w:val="21"/>
          <w:shd w:val="clear" w:fill="FFFFFF"/>
        </w:rPr>
        <w:t>action</w:t>
      </w:r>
      <w:bookmarkEnd w:id="0"/>
      <w:r>
        <w:rPr>
          <w:rFonts w:hint="eastAsia" w:asciiTheme="minorEastAsia" w:hAnsiTheme="minorEastAsia" w:eastAsiaTheme="minorEastAsia" w:cstheme="minorEastAsia"/>
          <w:b w:val="0"/>
          <w:i w:val="0"/>
          <w:caps w:val="0"/>
          <w:color w:val="2E3033"/>
          <w:spacing w:val="0"/>
          <w:sz w:val="21"/>
          <w:szCs w:val="21"/>
          <w:shd w:val="clear" w:fill="FFFFFF"/>
        </w:rPr>
        <w:t>。action是NgRx中许多系统的输入和输出。动作帮助您理解在应用程序中如何处理事件。本指南提供了在应用程序中编写操作的一般规则和示例。</w:t>
      </w:r>
    </w:p>
    <w:p>
      <w:pPr>
        <w:rPr>
          <w:rFonts w:hint="eastAsia" w:asciiTheme="minorEastAsia" w:hAnsiTheme="minorEastAsia" w:eastAsiaTheme="minorEastAsia" w:cstheme="minorEastAsia"/>
          <w:i w:val="0"/>
          <w:caps w:val="0"/>
          <w:spacing w:val="0"/>
          <w:sz w:val="33"/>
          <w:szCs w:val="33"/>
        </w:rPr>
      </w:pPr>
      <w:r>
        <w:rPr>
          <w:rFonts w:hint="eastAsia" w:asciiTheme="minorEastAsia" w:hAnsiTheme="minorEastAsia" w:eastAsiaTheme="minorEastAsia" w:cstheme="minorEastAsia"/>
          <w:b w:val="0"/>
          <w:i w:val="0"/>
          <w:caps w:val="0"/>
          <w:color w:val="2E3033"/>
          <w:spacing w:val="0"/>
          <w:sz w:val="28"/>
          <w:szCs w:val="28"/>
          <w:shd w:val="clear" w:fill="FFFFFF"/>
        </w:rPr>
        <w:t>The Action interface</w:t>
      </w:r>
      <w:r>
        <w:rPr>
          <w:rFonts w:hint="eastAsia" w:asciiTheme="minorEastAsia" w:hAnsiTheme="minorEastAsia" w:eastAsiaTheme="minorEastAsia" w:cstheme="minorEastAsia"/>
          <w:i w:val="0"/>
          <w:caps w:val="0"/>
          <w:color w:val="6E6E6E"/>
          <w:spacing w:val="5"/>
          <w:sz w:val="33"/>
          <w:szCs w:val="33"/>
          <w:u w:val="none"/>
          <w:shd w:val="clear" w:fill="FAFAFA"/>
        </w:rPr>
        <w:fldChar w:fldCharType="begin"/>
      </w:r>
      <w:r>
        <w:rPr>
          <w:rFonts w:hint="eastAsia" w:asciiTheme="minorEastAsia" w:hAnsiTheme="minorEastAsia" w:eastAsiaTheme="minorEastAsia" w:cstheme="minorEastAsia"/>
          <w:i w:val="0"/>
          <w:caps w:val="0"/>
          <w:color w:val="6E6E6E"/>
          <w:spacing w:val="5"/>
          <w:sz w:val="33"/>
          <w:szCs w:val="33"/>
          <w:u w:val="none"/>
          <w:shd w:val="clear" w:fill="FAFAFA"/>
        </w:rPr>
        <w:instrText xml:space="preserve"> HYPERLINK "https://ngrx.io/guide/store/actions" \l "the-action-interface" \o "Link to this heading" </w:instrText>
      </w:r>
      <w:r>
        <w:rPr>
          <w:rFonts w:hint="eastAsia" w:asciiTheme="minorEastAsia" w:hAnsiTheme="minorEastAsia" w:eastAsiaTheme="minorEastAsia" w:cstheme="minorEastAsia"/>
          <w:i w:val="0"/>
          <w:caps w:val="0"/>
          <w:color w:val="6E6E6E"/>
          <w:spacing w:val="5"/>
          <w:sz w:val="33"/>
          <w:szCs w:val="33"/>
          <w:u w:val="none"/>
          <w:shd w:val="clear" w:fill="FAFAFA"/>
        </w:rPr>
        <w:fldChar w:fldCharType="separate"/>
      </w:r>
      <w:r>
        <w:rPr>
          <w:rFonts w:hint="eastAsia" w:asciiTheme="minorEastAsia" w:hAnsiTheme="minorEastAsia" w:eastAsiaTheme="minorEastAsia" w:cstheme="minorEastAsia"/>
          <w:i w:val="0"/>
          <w:caps w:val="0"/>
          <w:color w:val="6E6E6E"/>
          <w:spacing w:val="5"/>
          <w:sz w:val="33"/>
          <w:szCs w:val="33"/>
          <w:u w:val="none"/>
          <w:shd w:val="clear" w:fill="FAFAFA"/>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NgRx中的</w:t>
      </w:r>
      <w:r>
        <w:rPr>
          <w:rFonts w:hint="eastAsia" w:asciiTheme="minorEastAsia" w:hAnsiTheme="minorEastAsia" w:eastAsiaTheme="minorEastAsia" w:cstheme="minorEastAsia"/>
          <w:b w:val="0"/>
          <w:i w:val="0"/>
          <w:caps w:val="0"/>
          <w:color w:val="2E3033"/>
          <w:spacing w:val="0"/>
          <w:sz w:val="21"/>
          <w:szCs w:val="21"/>
          <w:shd w:val="clear" w:fill="FFFFFF"/>
        </w:rPr>
        <w:t>一个</w:t>
      </w:r>
      <w:r>
        <w:rPr>
          <w:rFonts w:hint="eastAsia" w:asciiTheme="minorEastAsia" w:hAnsiTheme="minorEastAsia" w:eastAsiaTheme="minorEastAsia" w:cstheme="minorEastAsia"/>
          <w:b w:val="0"/>
          <w:i w:val="0"/>
          <w:caps w:val="0"/>
          <w:color w:val="2E3033"/>
          <w:spacing w:val="0"/>
          <w:sz w:val="21"/>
          <w:szCs w:val="21"/>
          <w:shd w:val="clear" w:fill="FFFFFF"/>
        </w:rPr>
        <w:t>动作由一个简单的接口组成:</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interface Action {</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 xml:space="preserve">  type: string;</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该接口有一个单独的属性，</w:t>
      </w:r>
      <w:bookmarkStart w:id="1" w:name="OLE_LINK1"/>
      <w:r>
        <w:rPr>
          <w:rFonts w:hint="eastAsia" w:asciiTheme="minorEastAsia" w:hAnsiTheme="minorEastAsia" w:eastAsiaTheme="minorEastAsia" w:cstheme="minorEastAsia"/>
          <w:b w:val="0"/>
          <w:i w:val="0"/>
          <w:caps w:val="0"/>
          <w:color w:val="2E3033"/>
          <w:spacing w:val="0"/>
          <w:sz w:val="21"/>
          <w:szCs w:val="21"/>
          <w:shd w:val="clear" w:fill="FFFFFF"/>
        </w:rPr>
        <w:t>type</w:t>
      </w:r>
      <w:bookmarkEnd w:id="1"/>
      <w:r>
        <w:rPr>
          <w:rFonts w:hint="eastAsia" w:asciiTheme="minorEastAsia" w:hAnsiTheme="minorEastAsia" w:eastAsiaTheme="minorEastAsia" w:cstheme="minorEastAsia"/>
          <w:b w:val="0"/>
          <w:i w:val="0"/>
          <w:caps w:val="0"/>
          <w:color w:val="2E3033"/>
          <w:spacing w:val="0"/>
          <w:sz w:val="21"/>
          <w:szCs w:val="21"/>
          <w:shd w:val="clear" w:fill="FFFFFF"/>
        </w:rPr>
        <w:t>，表示为字符串。type属性用于描述将在应用程序中分派的操作。</w:t>
      </w:r>
      <w:r>
        <w:rPr>
          <w:rFonts w:hint="eastAsia" w:asciiTheme="minorEastAsia" w:hAnsiTheme="minorEastAsia" w:eastAsiaTheme="minorEastAsia" w:cstheme="minorEastAsia"/>
          <w:b w:val="0"/>
          <w:i w:val="0"/>
          <w:caps w:val="0"/>
          <w:color w:val="2E3033"/>
          <w:spacing w:val="0"/>
          <w:sz w:val="21"/>
          <w:szCs w:val="21"/>
          <w:shd w:val="clear" w:fill="FFFFFF"/>
        </w:rPr>
        <w:t>type</w:t>
      </w:r>
      <w:r>
        <w:rPr>
          <w:rFonts w:hint="eastAsia" w:asciiTheme="minorEastAsia" w:hAnsiTheme="minorEastAsia" w:eastAsiaTheme="minorEastAsia" w:cstheme="minorEastAsia"/>
          <w:b w:val="0"/>
          <w:i w:val="0"/>
          <w:caps w:val="0"/>
          <w:color w:val="2E3033"/>
          <w:spacing w:val="0"/>
          <w:sz w:val="21"/>
          <w:szCs w:val="21"/>
          <w:shd w:val="clear" w:fill="FFFFFF"/>
        </w:rPr>
        <w:t>的值以[</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事件源</w:t>
      </w:r>
      <w:r>
        <w:rPr>
          <w:rFonts w:hint="eastAsia" w:asciiTheme="minorEastAsia" w:hAnsiTheme="minorEastAsia" w:eastAsiaTheme="minorEastAsia" w:cstheme="minorEastAsia"/>
          <w:b w:val="0"/>
          <w:i w:val="0"/>
          <w:caps w:val="0"/>
          <w:color w:val="2E3033"/>
          <w:spacing w:val="0"/>
          <w:sz w:val="21"/>
          <w:szCs w:val="21"/>
          <w:shd w:val="clear" w:fill="FFFFFF"/>
        </w:rPr>
        <w:t>]事件的形式出现，用于提供</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rPr>
        <w:t>类别的上下文，以及</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rPr>
        <w:t>从何处分派。向</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rPr>
        <w:t>添加属性以为</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rPr>
        <w:t>提供额外的上下文或元数据。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下面列出的是用普通旧JavaScript对象(pojo)编写的动作示例:</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type: '[Auth API] Login Success'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rPr>
        <w:t>描述与后端API交互后由成功身份验证触发的事件。</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type: '[Login Page] Login',</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username: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password: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rPr>
        <w:t>描述用户从登录页面单击登录按钮以尝试对用户进行身份验证所触发的事件。用户名和密码被定义为登录页面提供的附加元数据。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rPr>
        <w:t>W</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riting actions</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在应用程序中编写好的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有一些规则。</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Upfront - 在开发特性之前编写</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，以理解和获得要实现的特性的共享知识。</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Divide - 根据</w:t>
      </w:r>
      <w:bookmarkStart w:id="2" w:name="OLE_LINK3"/>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事件源</w:t>
      </w:r>
      <w:bookmarkEnd w:id="2"/>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对</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进行分类。</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Many - </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的编写成本不高，因此编写的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越多，在应用程序中表达流就越好。</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Event-Driven - 捕获事件而不是命令，因为您正在分离事件的描述和事件的处理。</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Descriptive - 提供针对特定事件的上下文，以及可以用于帮助使用开发人员工具进行调试的更详细信息。</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遵循这些指导原则可以帮助您了解这些</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在应用程序中是如何流动的。</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让我们看一个初始化登录请求的示例</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createAction, props } from '@ngrx/store';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export const login = createAction(</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'[Login Page] Login',</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props&lt;{ username: string; password: string }&gt;()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createAction函数返回一个函数，该函数被调用时返回一个动作接口形状的对象。props方法用于定义</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处理所需的任何额外元数据。</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创建者提供了一种一致的、类型安全的方法来构造要分派的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在调度时使用</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创建器返回动作。</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onSubmit(username: string, password: string)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store.dispatch(login({ username: username, password: password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登录操作创建者接收用户名和密码对象，并返回一个普通的JavaScript对象，其类型属性为[login Page] login，用户名和密码作为附加属性。</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返回的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有关于</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来自哪里和发生了什么事件的非常具体的上下文</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操作的类别在方括号[]中捕获。</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类别用于对特定区域的操作进行分组，无论该区域是组件页面、后端API还是浏览器API。</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类别之后的登录文本是关于此</w:t>
      </w:r>
      <w:r>
        <w:rPr>
          <w:rFonts w:hint="eastAsia" w:asciiTheme="minorEastAsia" w:hAnsiTheme="minorEastAsia" w:eastAsiaTheme="minorEastAsia" w:cstheme="minorEastAsia"/>
          <w:b w:val="0"/>
          <w:i w:val="0"/>
          <w:caps w:val="0"/>
          <w:color w:val="2E3033"/>
          <w:spacing w:val="0"/>
          <w:sz w:val="21"/>
          <w:szCs w:val="21"/>
          <w:shd w:val="clear" w:fill="FFFFFF"/>
        </w:rPr>
        <w:t>action</w:t>
      </w:r>
      <w:bookmarkStart w:id="3" w:name="_GoBack"/>
      <w:bookmarkEnd w:id="3"/>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发生的事件的描述。在本例中，用户单击登录页面中的登录按钮，尝试使用用户名和密码进行身份验证。</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您还可以使用基于类的操作创建器来编写操作，这是在NgRx引入操作创建器之前定义的方法。如果您正在寻找基于类的操作创建器的示例，请访问版本7的文档。x和之前。</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default" w:ascii="Arial" w:hAnsi="Arial" w:eastAsia="宋体" w:cs="Arial"/>
        <w:b w:val="0"/>
        <w:i w:val="0"/>
        <w:caps w:val="0"/>
        <w:color w:val="2E3033"/>
        <w:spacing w:val="0"/>
        <w:sz w:val="28"/>
        <w:szCs w:val="28"/>
        <w:shd w:val="clear" w:fill="FFFFFF"/>
      </w:rPr>
      <w:t>Actions</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"https://ngrx.io/guide/store/actions" \l "actions" \o "Link to this heading"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A252D0"/>
    <w:rsid w:val="0060080B"/>
    <w:rsid w:val="0E4F3ED9"/>
    <w:rsid w:val="2CA25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2020-07-12T23:55:00Z</dcterms:created>
  <dc:creator>zyadmin</dc:creator>
  <cp:lastModifiedBy>zyadmin</cp:lastModifiedBy>
  <dcterms:modified xsi:type="dcterms:W3CDTF">2020-07-13T00:20:21Z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