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"https://www.cnblogs.com/laozhang-is-phi/p/9806335.html"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 xml:space="preserve">从壹开始微服务 [ DDD ] 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"https://www.cnblogs.com/laozhang-is-phi/p/9806335.html#autoid-2-1-0"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https://www.cnblogs.com/laozhang-is-phi/p/9806335.html#autoid-2-1-0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：Hello,Axon3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：Axon使用Jpa存储Aggregate状态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Axon使用EventSourcing和AutoConfigure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第一个正式Axon例子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Saga的使用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DistributeCommand和DistributeEvent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AxonFramework与SpringCloud的整合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head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Axon入门系列(二)：</w:t>
    </w:r>
    <w:r>
      <w:rPr>
        <w:rFonts w:hint="eastAsia"/>
        <w:lang w:val="en-US" w:eastAsia="zh-CN"/>
      </w:rPr>
      <w:t>Hello,Axon3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Axon入门系列(三)：</w:t>
    </w:r>
    <w:r>
      <w:rPr>
        <w:rFonts w:hint="eastAsia"/>
        <w:lang w:val="en-US" w:eastAsia="zh-CN"/>
      </w:rPr>
      <w:t>Axon使用Jpa存储Aggregate状态</w:t>
    </w:r>
  </w:p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rPr>
        <w:rFonts w:hint="eastAsia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Axon入门系列(四)：</w:t>
    </w:r>
    <w:r>
      <w:rPr>
        <w:rFonts w:hint="eastAsia"/>
        <w:lang w:val="en-US" w:eastAsia="zh-CN"/>
      </w:rPr>
      <w:t>Axon使用EventSourcing和AutoConfigure</w:t>
    </w:r>
  </w:p>
  <w:p>
    <w:pPr>
      <w:jc w:val="center"/>
      <w:rPr>
        <w:rFonts w:hint="default"/>
        <w:sz w:val="18"/>
        <w:szCs w:val="18"/>
        <w:lang w:val="en-US" w:eastAsia="zh-CN"/>
      </w:rPr>
    </w:pPr>
  </w:p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rPr>
        <w:rFonts w:hint="eastAsia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Axon入门系列(五)：</w:t>
    </w:r>
    <w:r>
      <w:rPr>
        <w:rFonts w:hint="eastAsia"/>
        <w:lang w:val="en-US" w:eastAsia="zh-CN"/>
      </w:rPr>
      <w:t>第一个正式Axon例子</w:t>
    </w:r>
  </w:p>
  <w:p>
    <w:pPr>
      <w:numPr>
        <w:ilvl w:val="0"/>
        <w:numId w:val="0"/>
      </w:numPr>
      <w:jc w:val="center"/>
      <w:rPr>
        <w:rFonts w:hint="eastAsia"/>
        <w:lang w:val="en-US" w:eastAsia="zh-CN"/>
      </w:rPr>
    </w:pPr>
  </w:p>
  <w:p>
    <w:pPr>
      <w:jc w:val="center"/>
      <w:rPr>
        <w:rFonts w:hint="default"/>
        <w:sz w:val="18"/>
        <w:szCs w:val="18"/>
        <w:lang w:val="en-US" w:eastAsia="zh-CN"/>
      </w:rPr>
    </w:pPr>
  </w:p>
  <w:p>
    <w:pPr>
      <w:pStyle w:val="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</w:pPr>
    <w:r>
      <w:rPr>
        <w:rFonts w:hint="eastAsia"/>
        <w:sz w:val="18"/>
        <w:szCs w:val="18"/>
        <w:lang w:val="en-US" w:eastAsia="zh-CN"/>
      </w:rPr>
      <w:t>Axon入门系列(六)：</w:t>
    </w:r>
    <w:r>
      <w:rPr>
        <w:rFonts w:hint="eastAsia"/>
        <w:lang w:val="en-US" w:eastAsia="zh-CN"/>
      </w:rPr>
      <w:t>Saga的使用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rPr>
        <w:rFonts w:hint="eastAsia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Axon入门系列(七)：</w:t>
    </w:r>
    <w:r>
      <w:rPr>
        <w:rFonts w:hint="eastAsia"/>
        <w:lang w:val="en-US" w:eastAsia="zh-CN"/>
      </w:rPr>
      <w:t>DistributeCommand和DistributeEvent</w:t>
    </w:r>
  </w:p>
  <w:p>
    <w:pPr>
      <w:numPr>
        <w:ilvl w:val="0"/>
        <w:numId w:val="0"/>
      </w:numPr>
      <w:jc w:val="cent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</w:pPr>
    <w:r>
      <w:rPr>
        <w:rFonts w:hint="eastAsia"/>
        <w:sz w:val="18"/>
        <w:szCs w:val="18"/>
        <w:lang w:val="en-US" w:eastAsia="zh-CN"/>
      </w:rPr>
      <w:t>Axon入门系列(八)：</w:t>
    </w:r>
    <w:r>
      <w:rPr>
        <w:rFonts w:hint="eastAsia"/>
        <w:lang w:val="en-US" w:eastAsia="zh-CN"/>
      </w:rPr>
      <w:t>AxonFramework与SpringCloud的整合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6121"/>
    <w:multiLevelType w:val="singleLevel"/>
    <w:tmpl w:val="79056121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0A84"/>
    <w:rsid w:val="0A20336D"/>
    <w:rsid w:val="0FD035A1"/>
    <w:rsid w:val="206F4FD7"/>
    <w:rsid w:val="208265B1"/>
    <w:rsid w:val="28967D33"/>
    <w:rsid w:val="5F136090"/>
    <w:rsid w:val="626775E5"/>
    <w:rsid w:val="6E4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2021-05-08T07:40:00Z</dcterms:created>
  <dc:creator>yt</dc:creator>
  <cp:lastModifiedBy>yt</cp:lastModifiedBy>
  <dcterms:modified xsi:type="dcterms:W3CDTF">2021-05-08T09:27:01Z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