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4040" w14:textId="77777777" w:rsidR="00BF6643" w:rsidRPr="001C0773" w:rsidRDefault="00BF6643" w:rsidP="00BF6643">
      <w:pPr>
        <w:pStyle w:val="1"/>
        <w:spacing w:before="0" w:after="0" w:line="360" w:lineRule="auto"/>
        <w:jc w:val="center"/>
        <w:rPr>
          <w:rFonts w:ascii="黑体" w:eastAsia="黑体" w:hAnsi="黑体"/>
          <w:sz w:val="30"/>
          <w:szCs w:val="30"/>
        </w:rPr>
      </w:pPr>
      <w:r w:rsidRPr="001C0773">
        <w:rPr>
          <w:rFonts w:ascii="黑体" w:eastAsia="黑体" w:hAnsi="黑体" w:hint="eastAsia"/>
          <w:sz w:val="30"/>
          <w:szCs w:val="30"/>
        </w:rPr>
        <w:t>《</w:t>
      </w:r>
      <w:r w:rsidR="00740D5A" w:rsidRPr="00740D5A">
        <w:rPr>
          <w:rFonts w:ascii="黑体" w:eastAsia="黑体" w:hAnsi="黑体" w:hint="eastAsia"/>
          <w:sz w:val="30"/>
          <w:szCs w:val="30"/>
        </w:rPr>
        <w:t>Python中文自然语言处理基础与实战</w:t>
      </w:r>
      <w:r>
        <w:rPr>
          <w:rFonts w:ascii="黑体" w:eastAsia="黑体" w:hAnsi="黑体" w:hint="eastAsia"/>
          <w:sz w:val="30"/>
          <w:szCs w:val="30"/>
        </w:rPr>
        <w:t>》课程</w:t>
      </w:r>
      <w:r w:rsidRPr="001C0773">
        <w:rPr>
          <w:rFonts w:ascii="黑体" w:eastAsia="黑体" w:hAnsi="黑体" w:hint="eastAsia"/>
          <w:sz w:val="30"/>
          <w:szCs w:val="30"/>
        </w:rPr>
        <w:t>大纲</w:t>
      </w:r>
    </w:p>
    <w:tbl>
      <w:tblPr>
        <w:tblW w:w="8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7"/>
        <w:gridCol w:w="1325"/>
        <w:gridCol w:w="1275"/>
        <w:gridCol w:w="1842"/>
        <w:gridCol w:w="2431"/>
      </w:tblGrid>
      <w:tr w:rsidR="00BF6643" w:rsidRPr="0036250D" w14:paraId="36D9B2ED" w14:textId="77777777" w:rsidTr="00C772C9">
        <w:trPr>
          <w:trHeight w:val="680"/>
          <w:jc w:val="center"/>
        </w:trPr>
        <w:tc>
          <w:tcPr>
            <w:tcW w:w="1307" w:type="dxa"/>
            <w:vAlign w:val="center"/>
          </w:tcPr>
          <w:p w14:paraId="22DE809A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6250D">
              <w:rPr>
                <w:rFonts w:asciiTheme="minorEastAsia" w:hAnsiTheme="minorEastAsia" w:hint="eastAsia"/>
                <w:b/>
                <w:bCs/>
                <w:szCs w:val="21"/>
              </w:rPr>
              <w:t>课程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编码</w:t>
            </w:r>
          </w:p>
        </w:tc>
        <w:tc>
          <w:tcPr>
            <w:tcW w:w="2600" w:type="dxa"/>
            <w:gridSpan w:val="2"/>
            <w:vAlign w:val="center"/>
          </w:tcPr>
          <w:p w14:paraId="4CF868BA" w14:textId="77777777" w:rsidR="00BF6643" w:rsidRPr="0036250D" w:rsidRDefault="00BF6643" w:rsidP="00C772C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0D6826B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6250D">
              <w:rPr>
                <w:rFonts w:asciiTheme="minorEastAsia" w:hAnsiTheme="minorEastAsia" w:hint="eastAsia"/>
                <w:b/>
                <w:bCs/>
                <w:szCs w:val="21"/>
              </w:rPr>
              <w:t>课程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类别</w:t>
            </w:r>
          </w:p>
        </w:tc>
        <w:tc>
          <w:tcPr>
            <w:tcW w:w="2431" w:type="dxa"/>
            <w:vAlign w:val="center"/>
          </w:tcPr>
          <w:p w14:paraId="7056391B" w14:textId="77777777" w:rsidR="00BF6643" w:rsidRPr="0036250D" w:rsidRDefault="009D45FA" w:rsidP="00C772C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选修</w:t>
            </w:r>
          </w:p>
        </w:tc>
      </w:tr>
      <w:tr w:rsidR="00BF6643" w:rsidRPr="0036250D" w14:paraId="42ECDC6E" w14:textId="77777777" w:rsidTr="00C772C9">
        <w:trPr>
          <w:trHeight w:val="680"/>
          <w:jc w:val="center"/>
        </w:trPr>
        <w:tc>
          <w:tcPr>
            <w:tcW w:w="1307" w:type="dxa"/>
            <w:vAlign w:val="center"/>
          </w:tcPr>
          <w:p w14:paraId="58B1FA26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6250D">
              <w:rPr>
                <w:rFonts w:asciiTheme="minorEastAsia" w:hAnsiTheme="minorEastAsia" w:hint="eastAsia"/>
                <w:b/>
                <w:bCs/>
                <w:szCs w:val="21"/>
              </w:rPr>
              <w:t>课程名称</w:t>
            </w:r>
          </w:p>
        </w:tc>
        <w:tc>
          <w:tcPr>
            <w:tcW w:w="6873" w:type="dxa"/>
            <w:gridSpan w:val="4"/>
            <w:vAlign w:val="center"/>
          </w:tcPr>
          <w:p w14:paraId="3ED66BA8" w14:textId="77777777" w:rsidR="00BF6643" w:rsidRPr="000023CC" w:rsidRDefault="00740D5A" w:rsidP="00397C8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40D5A">
              <w:rPr>
                <w:rFonts w:ascii="宋体" w:hAnsi="宋体" w:cs="宋体" w:hint="eastAsia"/>
                <w:kern w:val="0"/>
                <w:szCs w:val="21"/>
              </w:rPr>
              <w:t>Python中文自然语言处理基础与实战</w:t>
            </w:r>
          </w:p>
        </w:tc>
      </w:tr>
      <w:tr w:rsidR="00BF6643" w:rsidRPr="0036250D" w14:paraId="03A17769" w14:textId="77777777" w:rsidTr="00C772C9">
        <w:trPr>
          <w:trHeight w:val="680"/>
          <w:jc w:val="center"/>
        </w:trPr>
        <w:tc>
          <w:tcPr>
            <w:tcW w:w="1307" w:type="dxa"/>
            <w:vAlign w:val="center"/>
          </w:tcPr>
          <w:p w14:paraId="13D13DFB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6250D">
              <w:rPr>
                <w:rFonts w:asciiTheme="minorEastAsia" w:hAnsiTheme="minorEastAsia" w:hint="eastAsia"/>
                <w:b/>
                <w:bCs/>
                <w:szCs w:val="21"/>
              </w:rPr>
              <w:t>英文名称</w:t>
            </w:r>
          </w:p>
        </w:tc>
        <w:tc>
          <w:tcPr>
            <w:tcW w:w="6873" w:type="dxa"/>
            <w:gridSpan w:val="4"/>
            <w:vAlign w:val="center"/>
          </w:tcPr>
          <w:p w14:paraId="5D438DBD" w14:textId="77777777" w:rsidR="00BF6643" w:rsidRPr="0036250D" w:rsidRDefault="00740D5A" w:rsidP="00C772C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 w:rsidRPr="00740D5A">
              <w:rPr>
                <w:rFonts w:asciiTheme="minorEastAsia" w:hAnsiTheme="minorEastAsia"/>
                <w:szCs w:val="24"/>
              </w:rPr>
              <w:t>Fundamentals and practice of Chinese natural language processing in Python</w:t>
            </w:r>
          </w:p>
        </w:tc>
      </w:tr>
      <w:tr w:rsidR="00BF6643" w:rsidRPr="0036250D" w14:paraId="54C96325" w14:textId="77777777" w:rsidTr="00C772C9">
        <w:trPr>
          <w:trHeight w:val="680"/>
          <w:jc w:val="center"/>
        </w:trPr>
        <w:tc>
          <w:tcPr>
            <w:tcW w:w="1307" w:type="dxa"/>
            <w:vAlign w:val="center"/>
          </w:tcPr>
          <w:p w14:paraId="646EB243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学分</w:t>
            </w:r>
          </w:p>
        </w:tc>
        <w:tc>
          <w:tcPr>
            <w:tcW w:w="2600" w:type="dxa"/>
            <w:gridSpan w:val="2"/>
            <w:vAlign w:val="center"/>
          </w:tcPr>
          <w:p w14:paraId="05B99A3F" w14:textId="4A16B446" w:rsidR="00BF6643" w:rsidRPr="0036250D" w:rsidRDefault="00A81B3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4</w:t>
            </w:r>
          </w:p>
        </w:tc>
        <w:tc>
          <w:tcPr>
            <w:tcW w:w="1842" w:type="dxa"/>
            <w:vAlign w:val="center"/>
          </w:tcPr>
          <w:p w14:paraId="3C5F1790" w14:textId="77777777" w:rsidR="00BF6643" w:rsidRPr="0036250D" w:rsidRDefault="00BF6643" w:rsidP="00C772C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建议修读学期</w:t>
            </w:r>
          </w:p>
        </w:tc>
        <w:tc>
          <w:tcPr>
            <w:tcW w:w="2431" w:type="dxa"/>
            <w:vAlign w:val="center"/>
          </w:tcPr>
          <w:p w14:paraId="2717BD64" w14:textId="77777777" w:rsidR="00BF6643" w:rsidRPr="0036250D" w:rsidRDefault="004B610D" w:rsidP="00C772C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7</w:t>
            </w:r>
          </w:p>
        </w:tc>
      </w:tr>
      <w:tr w:rsidR="00BF6643" w:rsidRPr="0036250D" w14:paraId="2FDC898D" w14:textId="77777777" w:rsidTr="00C772C9">
        <w:trPr>
          <w:trHeight w:val="680"/>
          <w:jc w:val="center"/>
        </w:trPr>
        <w:tc>
          <w:tcPr>
            <w:tcW w:w="1307" w:type="dxa"/>
            <w:vMerge w:val="restart"/>
            <w:vAlign w:val="center"/>
          </w:tcPr>
          <w:p w14:paraId="4CED56A9" w14:textId="77777777" w:rsidR="00BF6643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1D3A3D">
              <w:rPr>
                <w:rFonts w:asciiTheme="minorEastAsia" w:hAnsiTheme="minorEastAsia" w:hint="eastAsia"/>
                <w:b/>
                <w:bCs/>
                <w:szCs w:val="21"/>
              </w:rPr>
              <w:t>总学时数</w:t>
            </w:r>
          </w:p>
        </w:tc>
        <w:tc>
          <w:tcPr>
            <w:tcW w:w="1325" w:type="dxa"/>
            <w:vMerge w:val="restart"/>
            <w:vAlign w:val="center"/>
          </w:tcPr>
          <w:p w14:paraId="48227187" w14:textId="220EE9D9" w:rsidR="00BF6643" w:rsidRDefault="00A81B33" w:rsidP="00C772C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64</w:t>
            </w:r>
          </w:p>
        </w:tc>
        <w:tc>
          <w:tcPr>
            <w:tcW w:w="1275" w:type="dxa"/>
            <w:vMerge w:val="restart"/>
            <w:vAlign w:val="center"/>
          </w:tcPr>
          <w:p w14:paraId="6C6A239A" w14:textId="77777777" w:rsidR="00BF6643" w:rsidRPr="00A26EB7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其中：</w:t>
            </w:r>
            <w:r w:rsidRPr="00A26EB7">
              <w:rPr>
                <w:rFonts w:asciiTheme="minorEastAsia" w:hAnsiTheme="minorEastAsia" w:hint="eastAsia"/>
                <w:b/>
                <w:bCs/>
                <w:szCs w:val="21"/>
              </w:rPr>
              <w:t>实践学时</w:t>
            </w:r>
          </w:p>
        </w:tc>
        <w:tc>
          <w:tcPr>
            <w:tcW w:w="1842" w:type="dxa"/>
            <w:vAlign w:val="center"/>
          </w:tcPr>
          <w:p w14:paraId="3EE4C9CD" w14:textId="77777777" w:rsidR="00BF6643" w:rsidRPr="00A26EB7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A26EB7">
              <w:rPr>
                <w:rFonts w:asciiTheme="minorEastAsia" w:hAnsiTheme="minorEastAsia" w:hint="eastAsia"/>
                <w:b/>
                <w:bCs/>
                <w:szCs w:val="21"/>
              </w:rPr>
              <w:t>实验学时</w:t>
            </w:r>
          </w:p>
        </w:tc>
        <w:tc>
          <w:tcPr>
            <w:tcW w:w="2431" w:type="dxa"/>
            <w:vAlign w:val="center"/>
          </w:tcPr>
          <w:p w14:paraId="6A1E84E1" w14:textId="4FED133D" w:rsidR="00BF6643" w:rsidRPr="00A26EB7" w:rsidRDefault="007D534D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/>
                <w:b/>
                <w:bCs/>
                <w:szCs w:val="21"/>
              </w:rPr>
              <w:t>24</w:t>
            </w:r>
          </w:p>
        </w:tc>
      </w:tr>
      <w:tr w:rsidR="00BF6643" w:rsidRPr="0036250D" w14:paraId="56141BE2" w14:textId="77777777" w:rsidTr="00C772C9">
        <w:trPr>
          <w:trHeight w:val="680"/>
          <w:jc w:val="center"/>
        </w:trPr>
        <w:tc>
          <w:tcPr>
            <w:tcW w:w="1307" w:type="dxa"/>
            <w:vMerge/>
            <w:vAlign w:val="center"/>
          </w:tcPr>
          <w:p w14:paraId="3A95A995" w14:textId="77777777" w:rsidR="00BF6643" w:rsidRDefault="00BF6643" w:rsidP="00C772C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5" w:type="dxa"/>
            <w:vMerge/>
            <w:vAlign w:val="center"/>
          </w:tcPr>
          <w:p w14:paraId="1A979E49" w14:textId="77777777" w:rsidR="00BF6643" w:rsidRDefault="00BF6643" w:rsidP="00C772C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45A0123D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8E87F16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A26EB7">
              <w:rPr>
                <w:rFonts w:asciiTheme="minorEastAsia" w:hAnsiTheme="minorEastAsia" w:hint="eastAsia"/>
                <w:b/>
                <w:bCs/>
                <w:szCs w:val="21"/>
              </w:rPr>
              <w:t>其他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学时</w:t>
            </w:r>
          </w:p>
        </w:tc>
        <w:tc>
          <w:tcPr>
            <w:tcW w:w="2431" w:type="dxa"/>
            <w:vAlign w:val="center"/>
          </w:tcPr>
          <w:p w14:paraId="7A60290F" w14:textId="77777777" w:rsidR="00BF6643" w:rsidRPr="001D3A3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BF6643" w:rsidRPr="0036250D" w14:paraId="258596EC" w14:textId="77777777" w:rsidTr="00C772C9">
        <w:trPr>
          <w:trHeight w:val="680"/>
          <w:jc w:val="center"/>
        </w:trPr>
        <w:tc>
          <w:tcPr>
            <w:tcW w:w="1307" w:type="dxa"/>
            <w:vAlign w:val="center"/>
          </w:tcPr>
          <w:p w14:paraId="5C7E9B9F" w14:textId="77777777" w:rsidR="00BF6643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预修</w:t>
            </w:r>
            <w:r w:rsidRPr="0036250D">
              <w:rPr>
                <w:rFonts w:asciiTheme="minorEastAsia" w:hAnsiTheme="minorEastAsia" w:hint="eastAsia"/>
                <w:b/>
                <w:bCs/>
                <w:szCs w:val="21"/>
              </w:rPr>
              <w:t>课程</w:t>
            </w:r>
          </w:p>
        </w:tc>
        <w:tc>
          <w:tcPr>
            <w:tcW w:w="6873" w:type="dxa"/>
            <w:gridSpan w:val="4"/>
            <w:vAlign w:val="center"/>
          </w:tcPr>
          <w:p w14:paraId="0024F988" w14:textId="77777777" w:rsidR="00BF6643" w:rsidRPr="0036250D" w:rsidRDefault="0011094A" w:rsidP="00056F51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高等数学、线性代数、</w:t>
            </w:r>
            <w:r w:rsidRPr="0011094A">
              <w:rPr>
                <w:rFonts w:asciiTheme="minorEastAsia" w:hAnsiTheme="minorEastAsia" w:hint="eastAsia"/>
                <w:szCs w:val="21"/>
              </w:rPr>
              <w:t>概率统计</w:t>
            </w:r>
            <w:r w:rsidR="00B3256A">
              <w:rPr>
                <w:rFonts w:asciiTheme="minorEastAsia" w:hAnsiTheme="minorEastAsia" w:hint="eastAsia"/>
                <w:szCs w:val="21"/>
              </w:rPr>
              <w:t>、</w:t>
            </w:r>
            <w:r w:rsidR="00B3256A" w:rsidRPr="00B3256A">
              <w:rPr>
                <w:rFonts w:asciiTheme="minorEastAsia" w:hAnsiTheme="minorEastAsia" w:hint="eastAsia"/>
                <w:szCs w:val="21"/>
              </w:rPr>
              <w:t>Python程序设计</w:t>
            </w:r>
            <w:r w:rsidR="00B3256A">
              <w:rPr>
                <w:rFonts w:asciiTheme="minorEastAsia" w:hAnsiTheme="minorEastAsia" w:hint="eastAsia"/>
                <w:szCs w:val="21"/>
              </w:rPr>
              <w:t>、</w:t>
            </w:r>
            <w:r w:rsidR="00B3256A" w:rsidRPr="00B3256A">
              <w:rPr>
                <w:rFonts w:asciiTheme="minorEastAsia" w:hAnsiTheme="minorEastAsia" w:hint="eastAsia"/>
                <w:szCs w:val="21"/>
              </w:rPr>
              <w:t>数据挖掘</w:t>
            </w:r>
          </w:p>
        </w:tc>
      </w:tr>
      <w:tr w:rsidR="00BF6643" w:rsidRPr="0036250D" w14:paraId="62CDE777" w14:textId="77777777" w:rsidTr="00C772C9">
        <w:trPr>
          <w:trHeight w:val="680"/>
          <w:jc w:val="center"/>
        </w:trPr>
        <w:tc>
          <w:tcPr>
            <w:tcW w:w="1307" w:type="dxa"/>
            <w:vAlign w:val="center"/>
          </w:tcPr>
          <w:p w14:paraId="10FB9E46" w14:textId="77777777" w:rsidR="00BF6643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考核方式</w:t>
            </w:r>
          </w:p>
        </w:tc>
        <w:tc>
          <w:tcPr>
            <w:tcW w:w="6873" w:type="dxa"/>
            <w:gridSpan w:val="4"/>
            <w:vAlign w:val="center"/>
          </w:tcPr>
          <w:p w14:paraId="1FF3B0AF" w14:textId="77777777" w:rsidR="00BF6643" w:rsidRPr="0036250D" w:rsidRDefault="00B67746" w:rsidP="00C772C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考察</w:t>
            </w:r>
          </w:p>
        </w:tc>
      </w:tr>
      <w:tr w:rsidR="00BF6643" w:rsidRPr="0036250D" w14:paraId="310B410A" w14:textId="77777777" w:rsidTr="00C772C9">
        <w:trPr>
          <w:trHeight w:val="680"/>
          <w:jc w:val="center"/>
        </w:trPr>
        <w:tc>
          <w:tcPr>
            <w:tcW w:w="1307" w:type="dxa"/>
            <w:vAlign w:val="center"/>
          </w:tcPr>
          <w:p w14:paraId="10359B6C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6250D">
              <w:rPr>
                <w:rFonts w:asciiTheme="minorEastAsia" w:hAnsiTheme="minorEastAsia" w:hint="eastAsia"/>
                <w:b/>
                <w:bCs/>
                <w:szCs w:val="21"/>
              </w:rPr>
              <w:t>适用专业</w:t>
            </w:r>
          </w:p>
        </w:tc>
        <w:tc>
          <w:tcPr>
            <w:tcW w:w="6873" w:type="dxa"/>
            <w:gridSpan w:val="4"/>
            <w:vAlign w:val="center"/>
          </w:tcPr>
          <w:p w14:paraId="739833E1" w14:textId="77777777" w:rsidR="00BF6643" w:rsidRPr="0036250D" w:rsidRDefault="0011094A" w:rsidP="00C772C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数据科学与大数据技术</w:t>
            </w:r>
          </w:p>
        </w:tc>
      </w:tr>
      <w:tr w:rsidR="00BF6643" w:rsidRPr="0036250D" w14:paraId="719C5EDD" w14:textId="77777777" w:rsidTr="00C772C9">
        <w:trPr>
          <w:trHeight w:val="680"/>
          <w:jc w:val="center"/>
        </w:trPr>
        <w:tc>
          <w:tcPr>
            <w:tcW w:w="1307" w:type="dxa"/>
            <w:vAlign w:val="center"/>
          </w:tcPr>
          <w:p w14:paraId="17CAF1AE" w14:textId="77777777" w:rsidR="00BF6643" w:rsidRPr="0036250D" w:rsidRDefault="000023CC" w:rsidP="000023CC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大纲编写组</w:t>
            </w:r>
          </w:p>
        </w:tc>
        <w:tc>
          <w:tcPr>
            <w:tcW w:w="2600" w:type="dxa"/>
            <w:gridSpan w:val="2"/>
            <w:vAlign w:val="center"/>
          </w:tcPr>
          <w:p w14:paraId="5FA659E7" w14:textId="77777777" w:rsidR="00BF6643" w:rsidRPr="0036250D" w:rsidRDefault="00BF6643" w:rsidP="00C772C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BD3EDE1" w14:textId="77777777" w:rsidR="00BF6643" w:rsidRPr="0036250D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36250D">
              <w:rPr>
                <w:rFonts w:asciiTheme="minorEastAsia" w:hAnsiTheme="minorEastAsia" w:hint="eastAsia"/>
                <w:b/>
                <w:bCs/>
                <w:szCs w:val="21"/>
              </w:rPr>
              <w:t>大纲审核人</w:t>
            </w:r>
          </w:p>
        </w:tc>
        <w:tc>
          <w:tcPr>
            <w:tcW w:w="2431" w:type="dxa"/>
            <w:vAlign w:val="center"/>
          </w:tcPr>
          <w:p w14:paraId="5C5986FC" w14:textId="77777777" w:rsidR="00BF6643" w:rsidRPr="0036250D" w:rsidRDefault="00BF6643" w:rsidP="00C772C9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</w:tbl>
    <w:p w14:paraId="16F04504" w14:textId="77777777" w:rsidR="00BF6643" w:rsidRPr="001C077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 w:rsidRPr="00BA7B27">
        <w:rPr>
          <w:rFonts w:ascii="黑体" w:eastAsia="黑体" w:hAnsi="黑体" w:hint="eastAsia"/>
          <w:sz w:val="24"/>
          <w:szCs w:val="24"/>
        </w:rPr>
        <w:t>一、</w:t>
      </w:r>
      <w:r>
        <w:rPr>
          <w:rFonts w:ascii="黑体" w:eastAsia="黑体" w:hAnsi="黑体" w:hint="eastAsia"/>
          <w:sz w:val="24"/>
          <w:szCs w:val="24"/>
        </w:rPr>
        <w:t>课程</w:t>
      </w:r>
      <w:r w:rsidRPr="00BA7B27">
        <w:rPr>
          <w:rFonts w:ascii="黑体" w:eastAsia="黑体" w:hAnsi="黑体" w:hint="eastAsia"/>
          <w:sz w:val="24"/>
          <w:szCs w:val="24"/>
        </w:rPr>
        <w:t>目标</w:t>
      </w:r>
    </w:p>
    <w:p w14:paraId="1A946054" w14:textId="6F385230" w:rsidR="00415B1F" w:rsidRDefault="00FC0CB3" w:rsidP="00BF6643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1. 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知识与技能</w:t>
      </w:r>
      <w:r w:rsidRPr="00FC0CB3">
        <w:rPr>
          <w:rFonts w:ascii="宋体" w:eastAsia="宋体" w:hAnsi="宋体" w:hint="eastAsia"/>
          <w:color w:val="000000" w:themeColor="text1"/>
          <w:szCs w:val="21"/>
        </w:rPr>
        <w:t>（支撑毕业要求</w:t>
      </w:r>
      <w:r w:rsidR="004962BB">
        <w:rPr>
          <w:rFonts w:ascii="宋体" w:eastAsia="宋体" w:hAnsi="宋体" w:hint="eastAsia"/>
          <w:color w:val="000000" w:themeColor="text1"/>
          <w:szCs w:val="21"/>
        </w:rPr>
        <w:t>：</w:t>
      </w:r>
      <w:r w:rsidR="004962BB" w:rsidRPr="004962BB">
        <w:rPr>
          <w:rFonts w:ascii="宋体" w:eastAsia="宋体" w:hAnsi="宋体" w:hint="eastAsia"/>
          <w:color w:val="000000" w:themeColor="text1"/>
          <w:szCs w:val="21"/>
        </w:rPr>
        <w:t>工程知识</w:t>
      </w:r>
      <w:r w:rsidR="004962BB">
        <w:rPr>
          <w:rFonts w:ascii="宋体" w:eastAsia="宋体" w:hAnsi="宋体" w:hint="eastAsia"/>
          <w:color w:val="000000" w:themeColor="text1"/>
          <w:szCs w:val="21"/>
        </w:rPr>
        <w:t>、</w:t>
      </w:r>
      <w:r w:rsidR="004962BB" w:rsidRPr="004962BB">
        <w:rPr>
          <w:rFonts w:ascii="宋体" w:eastAsia="宋体" w:hAnsi="宋体" w:hint="eastAsia"/>
          <w:color w:val="000000" w:themeColor="text1"/>
          <w:szCs w:val="21"/>
        </w:rPr>
        <w:t>问题分析</w:t>
      </w:r>
      <w:r w:rsidRPr="00FC0CB3">
        <w:rPr>
          <w:rFonts w:ascii="宋体" w:eastAsia="宋体" w:hAnsi="宋体" w:hint="eastAsia"/>
          <w:color w:val="000000" w:themeColor="text1"/>
          <w:szCs w:val="21"/>
        </w:rPr>
        <w:t>）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通过学习，</w:t>
      </w:r>
      <w:r w:rsidR="00415B1F">
        <w:rPr>
          <w:rFonts w:ascii="宋体" w:eastAsia="宋体" w:hAnsi="宋体" w:hint="eastAsia"/>
          <w:color w:val="000000" w:themeColor="text1"/>
          <w:szCs w:val="21"/>
        </w:rPr>
        <w:t>掌握</w:t>
      </w:r>
      <w:r w:rsidR="00CA2999" w:rsidRPr="00CA2999">
        <w:rPr>
          <w:rFonts w:ascii="宋体" w:eastAsia="宋体" w:hAnsi="宋体" w:hint="eastAsia"/>
          <w:color w:val="000000" w:themeColor="text1"/>
          <w:szCs w:val="21"/>
        </w:rPr>
        <w:t>自然语言处理</w:t>
      </w:r>
      <w:r w:rsidR="0035633C">
        <w:rPr>
          <w:rFonts w:ascii="宋体" w:eastAsia="宋体" w:hAnsi="宋体" w:hint="eastAsia"/>
          <w:color w:val="000000" w:themeColor="text1"/>
          <w:szCs w:val="21"/>
        </w:rPr>
        <w:t>的基本流程、基本知识和基本性质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。通过</w:t>
      </w:r>
      <w:r w:rsidR="0035633C">
        <w:rPr>
          <w:rFonts w:ascii="宋体" w:eastAsia="宋体" w:hAnsi="宋体" w:hint="eastAsia"/>
          <w:color w:val="000000" w:themeColor="text1"/>
          <w:szCs w:val="21"/>
        </w:rPr>
        <w:t>案例实践</w:t>
      </w:r>
      <w:r w:rsidR="0033159E">
        <w:rPr>
          <w:rFonts w:ascii="宋体" w:eastAsia="宋体" w:hAnsi="宋体" w:hint="eastAsia"/>
          <w:color w:val="000000" w:themeColor="text1"/>
          <w:szCs w:val="21"/>
        </w:rPr>
        <w:t>掌握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对完成</w:t>
      </w:r>
      <w:r w:rsidR="00CA2999" w:rsidRPr="00CA2999">
        <w:rPr>
          <w:rFonts w:ascii="宋体" w:eastAsia="宋体" w:hAnsi="宋体" w:hint="eastAsia"/>
          <w:color w:val="000000" w:themeColor="text1"/>
          <w:szCs w:val="21"/>
        </w:rPr>
        <w:t>自然语言处理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任务所必须的</w:t>
      </w:r>
      <w:r w:rsidR="0035633C">
        <w:rPr>
          <w:rFonts w:ascii="宋体" w:eastAsia="宋体" w:hAnsi="宋体" w:hint="eastAsia"/>
          <w:color w:val="000000" w:themeColor="text1"/>
          <w:szCs w:val="21"/>
        </w:rPr>
        <w:t>各项技能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494040FE" w14:textId="77777777" w:rsidR="00415B1F" w:rsidRDefault="00FC0CB3" w:rsidP="00BF6643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2. 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过程与方法</w:t>
      </w:r>
      <w:r w:rsidRPr="00FC0CB3">
        <w:rPr>
          <w:rFonts w:ascii="宋体" w:eastAsia="宋体" w:hAnsi="宋体" w:hint="eastAsia"/>
          <w:color w:val="000000" w:themeColor="text1"/>
          <w:szCs w:val="21"/>
        </w:rPr>
        <w:t>（支撑毕业要求</w:t>
      </w:r>
      <w:r w:rsidR="004962BB">
        <w:rPr>
          <w:rFonts w:ascii="宋体" w:eastAsia="宋体" w:hAnsi="宋体" w:hint="eastAsia"/>
          <w:color w:val="000000" w:themeColor="text1"/>
          <w:szCs w:val="21"/>
        </w:rPr>
        <w:t>：</w:t>
      </w:r>
      <w:r w:rsidR="004962BB" w:rsidRPr="004962BB">
        <w:rPr>
          <w:rFonts w:ascii="宋体" w:eastAsia="宋体" w:hAnsi="宋体" w:hint="eastAsia"/>
          <w:color w:val="000000" w:themeColor="text1"/>
          <w:szCs w:val="21"/>
        </w:rPr>
        <w:t>设计/开发解决方案</w:t>
      </w:r>
      <w:r w:rsidR="004962BB">
        <w:rPr>
          <w:rFonts w:ascii="宋体" w:eastAsia="宋体" w:hAnsi="宋体" w:hint="eastAsia"/>
          <w:color w:val="000000" w:themeColor="text1"/>
          <w:szCs w:val="21"/>
        </w:rPr>
        <w:t>、</w:t>
      </w:r>
      <w:r w:rsidR="004962BB" w:rsidRPr="004962BB">
        <w:rPr>
          <w:rFonts w:ascii="宋体" w:eastAsia="宋体" w:hAnsi="宋体" w:hint="eastAsia"/>
          <w:color w:val="000000" w:themeColor="text1"/>
          <w:szCs w:val="21"/>
        </w:rPr>
        <w:t>使用现代工具</w:t>
      </w:r>
      <w:r w:rsidRPr="00FC0CB3">
        <w:rPr>
          <w:rFonts w:ascii="宋体" w:eastAsia="宋体" w:hAnsi="宋体" w:hint="eastAsia"/>
          <w:color w:val="000000" w:themeColor="text1"/>
          <w:szCs w:val="21"/>
        </w:rPr>
        <w:t>）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通过学习，认识</w:t>
      </w:r>
      <w:r w:rsidR="00CA2999" w:rsidRPr="00CA2999">
        <w:rPr>
          <w:rFonts w:ascii="宋体" w:eastAsia="宋体" w:hAnsi="宋体" w:hint="eastAsia"/>
          <w:color w:val="000000" w:themeColor="text1"/>
          <w:szCs w:val="21"/>
        </w:rPr>
        <w:t>自然语言处理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的</w:t>
      </w:r>
      <w:r w:rsidR="0035633C">
        <w:rPr>
          <w:rFonts w:ascii="宋体" w:eastAsia="宋体" w:hAnsi="宋体" w:hint="eastAsia"/>
          <w:color w:val="000000" w:themeColor="text1"/>
          <w:szCs w:val="21"/>
        </w:rPr>
        <w:t>建模和算法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过程，并学会</w:t>
      </w:r>
      <w:r w:rsidR="00FC4719" w:rsidRPr="00FC4719">
        <w:rPr>
          <w:rFonts w:ascii="宋体" w:eastAsia="宋体" w:hAnsi="宋体" w:hint="eastAsia"/>
          <w:color w:val="000000" w:themeColor="text1"/>
          <w:szCs w:val="21"/>
        </w:rPr>
        <w:t>运用现代信息技术获取相关信息</w:t>
      </w:r>
      <w:r w:rsidR="00FC4719">
        <w:rPr>
          <w:rFonts w:ascii="宋体" w:eastAsia="宋体" w:hAnsi="宋体" w:hint="eastAsia"/>
          <w:color w:val="000000" w:themeColor="text1"/>
          <w:szCs w:val="21"/>
        </w:rPr>
        <w:t>以及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解决</w:t>
      </w:r>
      <w:r w:rsidR="00CA2999" w:rsidRPr="00CA2999">
        <w:rPr>
          <w:rFonts w:ascii="宋体" w:eastAsia="宋体" w:hAnsi="宋体" w:hint="eastAsia"/>
          <w:color w:val="000000" w:themeColor="text1"/>
          <w:szCs w:val="21"/>
        </w:rPr>
        <w:t>自然语言处理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问题的方法等。</w:t>
      </w:r>
    </w:p>
    <w:p w14:paraId="410A3F3E" w14:textId="77777777" w:rsidR="007C23B4" w:rsidRDefault="00FC0CB3" w:rsidP="004962BB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3. 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情感·态度·价值观</w:t>
      </w:r>
      <w:r w:rsidRPr="00FC0CB3">
        <w:rPr>
          <w:rFonts w:ascii="宋体" w:eastAsia="宋体" w:hAnsi="宋体" w:hint="eastAsia"/>
          <w:color w:val="000000" w:themeColor="text1"/>
          <w:szCs w:val="21"/>
        </w:rPr>
        <w:t>（支撑毕业要求</w:t>
      </w:r>
      <w:r w:rsidR="004962BB">
        <w:rPr>
          <w:rFonts w:ascii="宋体" w:eastAsia="宋体" w:hAnsi="宋体" w:hint="eastAsia"/>
          <w:color w:val="000000" w:themeColor="text1"/>
          <w:szCs w:val="21"/>
        </w:rPr>
        <w:t>：</w:t>
      </w:r>
      <w:r w:rsidR="004962BB" w:rsidRPr="004962BB">
        <w:rPr>
          <w:rFonts w:ascii="宋体" w:eastAsia="宋体" w:hAnsi="宋体" w:hint="eastAsia"/>
          <w:color w:val="000000" w:themeColor="text1"/>
          <w:szCs w:val="21"/>
        </w:rPr>
        <w:t>个人和团队</w:t>
      </w:r>
      <w:r w:rsidR="004962BB">
        <w:rPr>
          <w:rFonts w:ascii="宋体" w:eastAsia="宋体" w:hAnsi="宋体" w:hint="eastAsia"/>
          <w:color w:val="000000" w:themeColor="text1"/>
          <w:szCs w:val="21"/>
        </w:rPr>
        <w:t>、</w:t>
      </w:r>
      <w:r w:rsidR="004962BB" w:rsidRPr="004962BB">
        <w:rPr>
          <w:rFonts w:ascii="宋体" w:eastAsia="宋体" w:hAnsi="宋体" w:hint="eastAsia"/>
          <w:color w:val="000000" w:themeColor="text1"/>
          <w:szCs w:val="21"/>
        </w:rPr>
        <w:t>终身学习</w:t>
      </w:r>
      <w:r w:rsidR="004962BB">
        <w:rPr>
          <w:rFonts w:ascii="宋体" w:eastAsia="宋体" w:hAnsi="宋体" w:hint="eastAsia"/>
          <w:color w:val="000000" w:themeColor="text1"/>
          <w:szCs w:val="21"/>
        </w:rPr>
        <w:t>、</w:t>
      </w:r>
      <w:r w:rsidR="004962BB" w:rsidRPr="004962BB">
        <w:rPr>
          <w:rFonts w:ascii="宋体" w:eastAsia="宋体" w:hAnsi="宋体" w:hint="eastAsia"/>
          <w:color w:val="000000" w:themeColor="text1"/>
          <w:szCs w:val="21"/>
        </w:rPr>
        <w:t>职业道德</w:t>
      </w:r>
      <w:r w:rsidRPr="00FC0CB3">
        <w:rPr>
          <w:rFonts w:ascii="宋体" w:eastAsia="宋体" w:hAnsi="宋体" w:hint="eastAsia"/>
          <w:color w:val="000000" w:themeColor="text1"/>
          <w:szCs w:val="21"/>
        </w:rPr>
        <w:t>）</w:t>
      </w:r>
      <w:r>
        <w:rPr>
          <w:rFonts w:ascii="宋体" w:eastAsia="宋体" w:hAnsi="宋体" w:hint="eastAsia"/>
          <w:color w:val="000000" w:themeColor="text1"/>
          <w:szCs w:val="21"/>
        </w:rPr>
        <w:t>。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通过学习，养成</w:t>
      </w:r>
      <w:r w:rsidR="0035633C">
        <w:rPr>
          <w:rFonts w:ascii="宋体" w:eastAsia="宋体" w:hAnsi="宋体" w:hint="eastAsia"/>
          <w:color w:val="000000" w:themeColor="text1"/>
          <w:szCs w:val="21"/>
        </w:rPr>
        <w:t>良好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的</w:t>
      </w:r>
      <w:r w:rsidR="0035633C">
        <w:rPr>
          <w:rFonts w:ascii="宋体" w:eastAsia="宋体" w:hAnsi="宋体" w:hint="eastAsia"/>
          <w:color w:val="000000" w:themeColor="text1"/>
          <w:szCs w:val="21"/>
        </w:rPr>
        <w:t>自主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学习习惯</w:t>
      </w:r>
      <w:r w:rsidR="00FC4719">
        <w:rPr>
          <w:rFonts w:ascii="宋体" w:eastAsia="宋体" w:hAnsi="宋体" w:hint="eastAsia"/>
          <w:color w:val="000000" w:themeColor="text1"/>
          <w:szCs w:val="21"/>
        </w:rPr>
        <w:t>，具有吃苦耐劳的态度；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在</w:t>
      </w:r>
      <w:r w:rsidR="00FC4719">
        <w:rPr>
          <w:rFonts w:ascii="宋体" w:eastAsia="宋体" w:hAnsi="宋体" w:hint="eastAsia"/>
          <w:color w:val="000000" w:themeColor="text1"/>
          <w:szCs w:val="21"/>
        </w:rPr>
        <w:t>学习交流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中能表现出</w:t>
      </w:r>
      <w:r w:rsidR="00FC4719" w:rsidRPr="00FC4719">
        <w:rPr>
          <w:rFonts w:ascii="宋体" w:eastAsia="宋体" w:hAnsi="宋体" w:hint="eastAsia"/>
          <w:color w:val="000000" w:themeColor="text1"/>
          <w:szCs w:val="21"/>
        </w:rPr>
        <w:t>团队协作能力</w:t>
      </w:r>
      <w:r w:rsidR="007C23B4" w:rsidRPr="007C23B4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412907BD" w14:textId="77777777" w:rsidR="00BF664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二、课程</w:t>
      </w:r>
      <w:r w:rsidRPr="00BA7B27">
        <w:rPr>
          <w:rFonts w:ascii="黑体" w:eastAsia="黑体" w:hAnsi="黑体" w:hint="eastAsia"/>
          <w:sz w:val="24"/>
          <w:szCs w:val="24"/>
        </w:rPr>
        <w:t>目标与毕业要求的对应关系</w:t>
      </w:r>
    </w:p>
    <w:tbl>
      <w:tblPr>
        <w:tblW w:w="46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1"/>
        <w:gridCol w:w="722"/>
        <w:gridCol w:w="3673"/>
        <w:gridCol w:w="709"/>
        <w:gridCol w:w="1606"/>
      </w:tblGrid>
      <w:tr w:rsidR="00D161E5" w:rsidRPr="00D161E5" w14:paraId="59F560A2" w14:textId="77777777" w:rsidTr="00D161E5">
        <w:trPr>
          <w:trHeight w:val="454"/>
          <w:jc w:val="center"/>
        </w:trPr>
        <w:tc>
          <w:tcPr>
            <w:tcW w:w="780" w:type="pct"/>
            <w:vAlign w:val="center"/>
          </w:tcPr>
          <w:p w14:paraId="5E1AABCF" w14:textId="77777777" w:rsidR="00D161E5" w:rsidRPr="00D161E5" w:rsidRDefault="00D161E5" w:rsidP="00D161E5">
            <w:pPr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毕业要求</w:t>
            </w:r>
          </w:p>
        </w:tc>
        <w:tc>
          <w:tcPr>
            <w:tcW w:w="2764" w:type="pct"/>
            <w:gridSpan w:val="2"/>
            <w:vAlign w:val="center"/>
          </w:tcPr>
          <w:p w14:paraId="403E0F59" w14:textId="77777777" w:rsidR="00D161E5" w:rsidRPr="00D161E5" w:rsidRDefault="00D161E5" w:rsidP="00D161E5">
            <w:pPr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D161E5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指标点</w:t>
            </w:r>
          </w:p>
        </w:tc>
        <w:tc>
          <w:tcPr>
            <w:tcW w:w="446" w:type="pct"/>
            <w:vAlign w:val="center"/>
          </w:tcPr>
          <w:p w14:paraId="27DF996F" w14:textId="77777777" w:rsidR="00D161E5" w:rsidRPr="00D161E5" w:rsidRDefault="00D161E5" w:rsidP="00D161E5">
            <w:pPr>
              <w:widowControl/>
              <w:autoSpaceDE w:val="0"/>
              <w:autoSpaceDN w:val="0"/>
              <w:spacing w:line="360" w:lineRule="auto"/>
              <w:jc w:val="center"/>
              <w:textAlignment w:val="bottom"/>
              <w:rPr>
                <w:rFonts w:asciiTheme="minorEastAsia" w:hAnsiTheme="minorEastAsia"/>
                <w:b/>
                <w:szCs w:val="24"/>
              </w:rPr>
            </w:pPr>
            <w:r w:rsidRPr="00D161E5">
              <w:rPr>
                <w:rFonts w:asciiTheme="minorEastAsia" w:hAnsiTheme="minorEastAsia"/>
                <w:b/>
                <w:szCs w:val="24"/>
              </w:rPr>
              <w:t>权重</w:t>
            </w:r>
          </w:p>
        </w:tc>
        <w:tc>
          <w:tcPr>
            <w:tcW w:w="1010" w:type="pct"/>
            <w:vAlign w:val="center"/>
          </w:tcPr>
          <w:p w14:paraId="480DF178" w14:textId="77777777" w:rsidR="00D161E5" w:rsidRPr="00D161E5" w:rsidRDefault="00D161E5" w:rsidP="00D161E5">
            <w:pPr>
              <w:widowControl/>
              <w:autoSpaceDE w:val="0"/>
              <w:autoSpaceDN w:val="0"/>
              <w:spacing w:line="360" w:lineRule="auto"/>
              <w:jc w:val="center"/>
              <w:textAlignment w:val="bottom"/>
              <w:rPr>
                <w:rFonts w:asciiTheme="minorEastAsia" w:hAnsiTheme="minorEastAsia"/>
                <w:b/>
                <w:szCs w:val="24"/>
              </w:rPr>
            </w:pPr>
            <w:r w:rsidRPr="00D161E5">
              <w:rPr>
                <w:rFonts w:asciiTheme="minorEastAsia" w:hAnsiTheme="minorEastAsia" w:hint="eastAsia"/>
                <w:b/>
                <w:szCs w:val="24"/>
              </w:rPr>
              <w:t>课程目标</w:t>
            </w:r>
          </w:p>
        </w:tc>
      </w:tr>
      <w:tr w:rsidR="00D161E5" w:rsidRPr="00D161E5" w14:paraId="627CD160" w14:textId="77777777" w:rsidTr="00D161E5">
        <w:trPr>
          <w:trHeight w:val="454"/>
          <w:jc w:val="center"/>
        </w:trPr>
        <w:tc>
          <w:tcPr>
            <w:tcW w:w="780" w:type="pct"/>
            <w:vMerge w:val="restart"/>
            <w:vAlign w:val="center"/>
          </w:tcPr>
          <w:p w14:paraId="3589111A" w14:textId="77777777" w:rsidR="00D161E5" w:rsidRPr="00D161E5" w:rsidRDefault="00FC4719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4719"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工程知识</w:t>
            </w:r>
            <w:r w:rsidR="00D161E5"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54" w:type="pct"/>
            <w:vAlign w:val="center"/>
          </w:tcPr>
          <w:p w14:paraId="6661DBA6" w14:textId="77777777" w:rsidR="00D161E5" w:rsidRPr="00D161E5" w:rsidRDefault="00D161E5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指标1-1</w:t>
            </w:r>
          </w:p>
        </w:tc>
        <w:tc>
          <w:tcPr>
            <w:tcW w:w="2310" w:type="pct"/>
            <w:vAlign w:val="center"/>
          </w:tcPr>
          <w:p w14:paraId="53345AE7" w14:textId="77777777" w:rsidR="00D161E5" w:rsidRPr="00D161E5" w:rsidRDefault="00D161E5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Times New Roman" w:hint="eastAsia"/>
                <w:color w:val="000000"/>
                <w:szCs w:val="21"/>
              </w:rPr>
              <w:t>熟悉数学和数据科学基础知识，具有解决数据科学问题的基本能力。</w:t>
            </w:r>
          </w:p>
        </w:tc>
        <w:tc>
          <w:tcPr>
            <w:tcW w:w="446" w:type="pct"/>
          </w:tcPr>
          <w:p w14:paraId="1A902377" w14:textId="77777777" w:rsidR="00D161E5" w:rsidRPr="00D161E5" w:rsidRDefault="00DC2A9A" w:rsidP="00D161E5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0.1</w:t>
            </w:r>
          </w:p>
        </w:tc>
        <w:tc>
          <w:tcPr>
            <w:tcW w:w="1010" w:type="pct"/>
          </w:tcPr>
          <w:p w14:paraId="26AD5403" w14:textId="77777777" w:rsidR="00D161E5" w:rsidRPr="00D161E5" w:rsidRDefault="00FC0CB3" w:rsidP="00D161E5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FC0CB3">
              <w:rPr>
                <w:rFonts w:ascii="宋体" w:eastAsia="宋体" w:hAnsi="宋体" w:cs="Times New Roman" w:hint="eastAsia"/>
                <w:color w:val="000000"/>
                <w:szCs w:val="21"/>
              </w:rPr>
              <w:t>知识与技能</w:t>
            </w:r>
          </w:p>
        </w:tc>
      </w:tr>
      <w:tr w:rsidR="00D161E5" w:rsidRPr="00D161E5" w14:paraId="26742433" w14:textId="77777777" w:rsidTr="00D161E5">
        <w:trPr>
          <w:trHeight w:val="454"/>
          <w:jc w:val="center"/>
        </w:trPr>
        <w:tc>
          <w:tcPr>
            <w:tcW w:w="780" w:type="pct"/>
            <w:vMerge/>
            <w:vAlign w:val="center"/>
          </w:tcPr>
          <w:p w14:paraId="69794B5B" w14:textId="77777777" w:rsidR="00D161E5" w:rsidRPr="00D161E5" w:rsidRDefault="00D161E5" w:rsidP="00D161E5">
            <w:pPr>
              <w:ind w:firstLineChars="200" w:firstLine="420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14:paraId="6D4CC915" w14:textId="77777777" w:rsidR="00D161E5" w:rsidRPr="00D161E5" w:rsidRDefault="00D161E5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指标1-2</w:t>
            </w:r>
          </w:p>
        </w:tc>
        <w:tc>
          <w:tcPr>
            <w:tcW w:w="2310" w:type="pct"/>
            <w:vAlign w:val="center"/>
          </w:tcPr>
          <w:p w14:paraId="35CB2177" w14:textId="77777777" w:rsidR="00D161E5" w:rsidRPr="00D161E5" w:rsidRDefault="00D161E5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Times New Roman" w:hint="eastAsia"/>
                <w:color w:val="000000"/>
                <w:szCs w:val="21"/>
              </w:rPr>
              <w:t>具有解决大数据、人工智能问题的能力。</w:t>
            </w:r>
          </w:p>
        </w:tc>
        <w:tc>
          <w:tcPr>
            <w:tcW w:w="446" w:type="pct"/>
          </w:tcPr>
          <w:p w14:paraId="4CCFAF5E" w14:textId="77777777" w:rsidR="00D161E5" w:rsidRPr="00D161E5" w:rsidRDefault="00DC2A9A" w:rsidP="00D161E5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0.1</w:t>
            </w:r>
          </w:p>
        </w:tc>
        <w:tc>
          <w:tcPr>
            <w:tcW w:w="1010" w:type="pct"/>
          </w:tcPr>
          <w:p w14:paraId="56877A85" w14:textId="77777777" w:rsidR="00D161E5" w:rsidRPr="00D161E5" w:rsidRDefault="00FC0CB3" w:rsidP="00D161E5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FC0CB3">
              <w:rPr>
                <w:rFonts w:ascii="宋体" w:eastAsia="宋体" w:hAnsi="宋体" w:cs="Times New Roman" w:hint="eastAsia"/>
                <w:color w:val="000000"/>
                <w:szCs w:val="21"/>
              </w:rPr>
              <w:t>知识与技能</w:t>
            </w:r>
          </w:p>
        </w:tc>
      </w:tr>
      <w:tr w:rsidR="00D161E5" w:rsidRPr="00D161E5" w14:paraId="26118AB9" w14:textId="77777777" w:rsidTr="00D161E5">
        <w:trPr>
          <w:trHeight w:val="454"/>
          <w:jc w:val="center"/>
        </w:trPr>
        <w:tc>
          <w:tcPr>
            <w:tcW w:w="780" w:type="pct"/>
            <w:vMerge w:val="restart"/>
            <w:vAlign w:val="center"/>
          </w:tcPr>
          <w:p w14:paraId="509D70DF" w14:textId="77777777" w:rsidR="00D161E5" w:rsidRPr="00D161E5" w:rsidRDefault="00FC4719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4719">
              <w:rPr>
                <w:rFonts w:ascii="宋体" w:eastAsia="宋体" w:hAnsi="宋体" w:cs="宋体" w:hint="eastAsia"/>
                <w:color w:val="000000"/>
                <w:szCs w:val="21"/>
              </w:rPr>
              <w:t>问题分析</w:t>
            </w:r>
            <w:r w:rsidR="00D161E5"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454" w:type="pct"/>
            <w:vAlign w:val="center"/>
          </w:tcPr>
          <w:p w14:paraId="43000BA1" w14:textId="77777777" w:rsidR="00D161E5" w:rsidRPr="00D161E5" w:rsidRDefault="00D161E5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指标2-1</w:t>
            </w:r>
          </w:p>
        </w:tc>
        <w:tc>
          <w:tcPr>
            <w:tcW w:w="2310" w:type="pct"/>
            <w:vAlign w:val="center"/>
          </w:tcPr>
          <w:p w14:paraId="73CAF98D" w14:textId="77777777" w:rsidR="00D161E5" w:rsidRPr="00D161E5" w:rsidRDefault="00D161E5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具有基本的研究能力，</w:t>
            </w:r>
            <w:r w:rsidRPr="00D161E5">
              <w:rPr>
                <w:rFonts w:ascii="宋体" w:eastAsia="宋体" w:hAnsi="宋体" w:cs="Times New Roman" w:hint="eastAsia"/>
                <w:color w:val="000000"/>
                <w:szCs w:val="21"/>
              </w:rPr>
              <w:t>能够基于问题的性质进行科学的分析，并采用科学的方法对工程问题进行研究</w:t>
            </w: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。</w:t>
            </w:r>
          </w:p>
        </w:tc>
        <w:tc>
          <w:tcPr>
            <w:tcW w:w="446" w:type="pct"/>
          </w:tcPr>
          <w:p w14:paraId="4CD47CCD" w14:textId="77777777" w:rsidR="00D161E5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0.1</w:t>
            </w:r>
          </w:p>
        </w:tc>
        <w:tc>
          <w:tcPr>
            <w:tcW w:w="1010" w:type="pct"/>
          </w:tcPr>
          <w:p w14:paraId="0EC49194" w14:textId="77777777" w:rsidR="00D161E5" w:rsidRPr="00D161E5" w:rsidRDefault="00FC0CB3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知识与技能</w:t>
            </w:r>
          </w:p>
        </w:tc>
      </w:tr>
      <w:tr w:rsidR="00D161E5" w:rsidRPr="00D161E5" w14:paraId="5C83050A" w14:textId="77777777" w:rsidTr="00D161E5">
        <w:trPr>
          <w:trHeight w:val="454"/>
          <w:jc w:val="center"/>
        </w:trPr>
        <w:tc>
          <w:tcPr>
            <w:tcW w:w="780" w:type="pct"/>
            <w:vMerge/>
            <w:vAlign w:val="center"/>
          </w:tcPr>
          <w:p w14:paraId="0A039847" w14:textId="77777777" w:rsidR="00D161E5" w:rsidRPr="00D161E5" w:rsidRDefault="00D161E5" w:rsidP="00D161E5">
            <w:pPr>
              <w:ind w:firstLineChars="200" w:firstLine="420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14:paraId="46F590B1" w14:textId="77777777" w:rsidR="00D161E5" w:rsidRPr="00D161E5" w:rsidRDefault="00D161E5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指标2-2</w:t>
            </w:r>
          </w:p>
        </w:tc>
        <w:tc>
          <w:tcPr>
            <w:tcW w:w="2310" w:type="pct"/>
            <w:vAlign w:val="center"/>
          </w:tcPr>
          <w:p w14:paraId="55BCB948" w14:textId="77777777" w:rsidR="00D161E5" w:rsidRPr="00D161E5" w:rsidRDefault="00D161E5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能够通过实验来验证工程问题，能够对实验数据进行分析并得出适当的结论。</w:t>
            </w:r>
          </w:p>
        </w:tc>
        <w:tc>
          <w:tcPr>
            <w:tcW w:w="446" w:type="pct"/>
          </w:tcPr>
          <w:p w14:paraId="441CD6F9" w14:textId="77777777" w:rsidR="00D161E5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0.1</w:t>
            </w:r>
          </w:p>
        </w:tc>
        <w:tc>
          <w:tcPr>
            <w:tcW w:w="1010" w:type="pct"/>
          </w:tcPr>
          <w:p w14:paraId="216FE3CD" w14:textId="77777777" w:rsidR="00D161E5" w:rsidRPr="00D161E5" w:rsidRDefault="00FC0CB3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知识与技能</w:t>
            </w:r>
          </w:p>
        </w:tc>
      </w:tr>
      <w:tr w:rsidR="00DC2A9A" w:rsidRPr="00D161E5" w14:paraId="5B212841" w14:textId="77777777" w:rsidTr="00D161E5">
        <w:trPr>
          <w:trHeight w:val="454"/>
          <w:jc w:val="center"/>
        </w:trPr>
        <w:tc>
          <w:tcPr>
            <w:tcW w:w="780" w:type="pct"/>
            <w:vAlign w:val="center"/>
          </w:tcPr>
          <w:p w14:paraId="29653B1C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4719">
              <w:rPr>
                <w:rFonts w:ascii="宋体" w:eastAsia="宋体" w:hAnsi="宋体" w:cs="宋体" w:hint="eastAsia"/>
                <w:color w:val="000000"/>
                <w:szCs w:val="21"/>
              </w:rPr>
              <w:t>设计/开发解决方案</w:t>
            </w: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454" w:type="pct"/>
            <w:vAlign w:val="center"/>
          </w:tcPr>
          <w:p w14:paraId="2B9958EC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指标3-1</w:t>
            </w:r>
          </w:p>
        </w:tc>
        <w:tc>
          <w:tcPr>
            <w:tcW w:w="2310" w:type="pct"/>
            <w:vAlign w:val="center"/>
          </w:tcPr>
          <w:p w14:paraId="34F50E9B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Times New Roman" w:hint="eastAsia"/>
                <w:color w:val="000000"/>
                <w:szCs w:val="21"/>
              </w:rPr>
              <w:t>能够设计针对大数据工程问题的解决方案，设计满足特定需求的系统。</w:t>
            </w:r>
            <w:r w:rsidRPr="00D161E5">
              <w:rPr>
                <w:rFonts w:ascii="宋体" w:eastAsia="宋体" w:hAnsi="宋体" w:cs="宋体"/>
                <w:color w:val="000000"/>
                <w:szCs w:val="21"/>
              </w:rPr>
              <w:t xml:space="preserve"> </w:t>
            </w:r>
          </w:p>
        </w:tc>
        <w:tc>
          <w:tcPr>
            <w:tcW w:w="446" w:type="pct"/>
          </w:tcPr>
          <w:p w14:paraId="383E24FA" w14:textId="77777777" w:rsidR="00DC2A9A" w:rsidRPr="00D161E5" w:rsidRDefault="00DC2A9A" w:rsidP="00C772C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0.1</w:t>
            </w:r>
          </w:p>
        </w:tc>
        <w:tc>
          <w:tcPr>
            <w:tcW w:w="1010" w:type="pct"/>
          </w:tcPr>
          <w:p w14:paraId="431D6E66" w14:textId="77777777" w:rsidR="00DC2A9A" w:rsidRPr="00D161E5" w:rsidRDefault="00DC2A9A" w:rsidP="00D161E5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FC0CB3">
              <w:rPr>
                <w:rFonts w:ascii="宋体" w:eastAsia="宋体" w:hAnsi="宋体" w:cs="Times New Roman" w:hint="eastAsia"/>
                <w:color w:val="000000"/>
                <w:szCs w:val="21"/>
              </w:rPr>
              <w:t>过程与方法</w:t>
            </w:r>
          </w:p>
        </w:tc>
      </w:tr>
      <w:tr w:rsidR="00DC2A9A" w:rsidRPr="00D161E5" w14:paraId="70DF6645" w14:textId="77777777" w:rsidTr="00D161E5">
        <w:trPr>
          <w:trHeight w:val="454"/>
          <w:jc w:val="center"/>
        </w:trPr>
        <w:tc>
          <w:tcPr>
            <w:tcW w:w="780" w:type="pct"/>
            <w:vMerge w:val="restart"/>
            <w:vAlign w:val="center"/>
          </w:tcPr>
          <w:p w14:paraId="2212205B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4719">
              <w:rPr>
                <w:rFonts w:ascii="宋体" w:eastAsia="宋体" w:hAnsi="宋体" w:cs="宋体" w:hint="eastAsia"/>
                <w:color w:val="000000"/>
                <w:szCs w:val="21"/>
              </w:rPr>
              <w:t>使用现代工具</w:t>
            </w: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454" w:type="pct"/>
            <w:vAlign w:val="center"/>
          </w:tcPr>
          <w:p w14:paraId="2C6FF543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指标4-1</w:t>
            </w:r>
          </w:p>
        </w:tc>
        <w:tc>
          <w:tcPr>
            <w:tcW w:w="2310" w:type="pct"/>
            <w:vAlign w:val="center"/>
          </w:tcPr>
          <w:p w14:paraId="5E20D9A3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具有使用现代大数据工具和信息技术工具的技能。</w:t>
            </w:r>
          </w:p>
        </w:tc>
        <w:tc>
          <w:tcPr>
            <w:tcW w:w="446" w:type="pct"/>
          </w:tcPr>
          <w:p w14:paraId="2D4A3B4D" w14:textId="77777777" w:rsidR="00DC2A9A" w:rsidRPr="00D161E5" w:rsidRDefault="00DC2A9A" w:rsidP="00C772C9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0.1</w:t>
            </w:r>
          </w:p>
        </w:tc>
        <w:tc>
          <w:tcPr>
            <w:tcW w:w="1010" w:type="pct"/>
          </w:tcPr>
          <w:p w14:paraId="13D1C0D5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过程与方法</w:t>
            </w:r>
          </w:p>
        </w:tc>
      </w:tr>
      <w:tr w:rsidR="00DC2A9A" w:rsidRPr="00D161E5" w14:paraId="1A236272" w14:textId="77777777" w:rsidTr="00D161E5">
        <w:trPr>
          <w:trHeight w:val="454"/>
          <w:jc w:val="center"/>
        </w:trPr>
        <w:tc>
          <w:tcPr>
            <w:tcW w:w="780" w:type="pct"/>
            <w:vMerge/>
            <w:vAlign w:val="center"/>
          </w:tcPr>
          <w:p w14:paraId="45635C6D" w14:textId="77777777" w:rsidR="00DC2A9A" w:rsidRPr="00D161E5" w:rsidRDefault="00DC2A9A" w:rsidP="00D161E5">
            <w:pPr>
              <w:ind w:firstLineChars="202" w:firstLine="424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14:paraId="0FDDA914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指标4-2</w:t>
            </w:r>
          </w:p>
        </w:tc>
        <w:tc>
          <w:tcPr>
            <w:tcW w:w="2310" w:type="pct"/>
            <w:vAlign w:val="center"/>
          </w:tcPr>
          <w:p w14:paraId="45AC11D2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具有对大数据工程问题进行预测与模拟的能力。</w:t>
            </w:r>
          </w:p>
        </w:tc>
        <w:tc>
          <w:tcPr>
            <w:tcW w:w="446" w:type="pct"/>
          </w:tcPr>
          <w:p w14:paraId="75348FE9" w14:textId="77777777" w:rsidR="00DC2A9A" w:rsidRPr="00D161E5" w:rsidRDefault="00DC2A9A" w:rsidP="00C772C9">
            <w:pPr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0.1</w:t>
            </w:r>
          </w:p>
        </w:tc>
        <w:tc>
          <w:tcPr>
            <w:tcW w:w="1010" w:type="pct"/>
          </w:tcPr>
          <w:p w14:paraId="7C81C9B0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过程与方法</w:t>
            </w:r>
          </w:p>
        </w:tc>
      </w:tr>
      <w:tr w:rsidR="00DC2A9A" w:rsidRPr="00D161E5" w14:paraId="30A4661C" w14:textId="77777777" w:rsidTr="00D161E5">
        <w:trPr>
          <w:trHeight w:val="454"/>
          <w:jc w:val="center"/>
        </w:trPr>
        <w:tc>
          <w:tcPr>
            <w:tcW w:w="780" w:type="pct"/>
            <w:vMerge w:val="restart"/>
            <w:vAlign w:val="center"/>
          </w:tcPr>
          <w:p w14:paraId="5A846C7B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个人和团队</w:t>
            </w: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454" w:type="pct"/>
            <w:vAlign w:val="center"/>
          </w:tcPr>
          <w:p w14:paraId="254285F3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指标5-1</w:t>
            </w:r>
          </w:p>
        </w:tc>
        <w:tc>
          <w:tcPr>
            <w:tcW w:w="2310" w:type="pct"/>
            <w:vAlign w:val="center"/>
          </w:tcPr>
          <w:p w14:paraId="041977E6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具有较强的工程实践能力。</w:t>
            </w:r>
          </w:p>
        </w:tc>
        <w:tc>
          <w:tcPr>
            <w:tcW w:w="446" w:type="pct"/>
          </w:tcPr>
          <w:p w14:paraId="60196401" w14:textId="77777777" w:rsidR="00DC2A9A" w:rsidRPr="00D161E5" w:rsidRDefault="00DC2A9A" w:rsidP="00861C5A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0.</w:t>
            </w:r>
            <w:r w:rsidR="00861C5A"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010" w:type="pct"/>
          </w:tcPr>
          <w:p w14:paraId="491E7612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情感•态度•价值观</w:t>
            </w:r>
          </w:p>
        </w:tc>
      </w:tr>
      <w:tr w:rsidR="00DC2A9A" w:rsidRPr="00D161E5" w14:paraId="2B1672EA" w14:textId="77777777" w:rsidTr="00D161E5">
        <w:trPr>
          <w:trHeight w:val="454"/>
          <w:jc w:val="center"/>
        </w:trPr>
        <w:tc>
          <w:tcPr>
            <w:tcW w:w="780" w:type="pct"/>
            <w:vMerge/>
            <w:vAlign w:val="center"/>
          </w:tcPr>
          <w:p w14:paraId="2DEE0448" w14:textId="77777777" w:rsidR="00DC2A9A" w:rsidRPr="00D161E5" w:rsidRDefault="00DC2A9A" w:rsidP="00D161E5">
            <w:pPr>
              <w:ind w:firstLineChars="202" w:firstLine="424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454" w:type="pct"/>
            <w:vAlign w:val="center"/>
          </w:tcPr>
          <w:p w14:paraId="1F271C45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指标5-2</w:t>
            </w:r>
          </w:p>
        </w:tc>
        <w:tc>
          <w:tcPr>
            <w:tcW w:w="2310" w:type="pct"/>
            <w:vAlign w:val="center"/>
          </w:tcPr>
          <w:p w14:paraId="3A743BF0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具有团队协作能力，能够就工程问题进行有效沟通和交流。</w:t>
            </w:r>
          </w:p>
        </w:tc>
        <w:tc>
          <w:tcPr>
            <w:tcW w:w="446" w:type="pct"/>
          </w:tcPr>
          <w:p w14:paraId="182C3ADC" w14:textId="77777777" w:rsidR="00DC2A9A" w:rsidRPr="00D161E5" w:rsidRDefault="00DC2A9A" w:rsidP="00861C5A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0.</w:t>
            </w:r>
            <w:r w:rsidR="00861C5A"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1010" w:type="pct"/>
          </w:tcPr>
          <w:p w14:paraId="73DAC723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情感•态度•价值观</w:t>
            </w:r>
          </w:p>
        </w:tc>
      </w:tr>
      <w:tr w:rsidR="00DC2A9A" w:rsidRPr="00D161E5" w14:paraId="024A00C8" w14:textId="77777777" w:rsidTr="00D161E5">
        <w:trPr>
          <w:trHeight w:val="454"/>
          <w:jc w:val="center"/>
        </w:trPr>
        <w:tc>
          <w:tcPr>
            <w:tcW w:w="780" w:type="pct"/>
            <w:vAlign w:val="center"/>
          </w:tcPr>
          <w:p w14:paraId="174355C0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终身学习</w:t>
            </w: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454" w:type="pct"/>
            <w:vAlign w:val="center"/>
          </w:tcPr>
          <w:p w14:paraId="0D3D58F5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指标7-1</w:t>
            </w:r>
          </w:p>
        </w:tc>
        <w:tc>
          <w:tcPr>
            <w:tcW w:w="2310" w:type="pct"/>
            <w:vAlign w:val="center"/>
          </w:tcPr>
          <w:p w14:paraId="058A56F2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具有自主学习的意识和较强的终身学习的意识。</w:t>
            </w:r>
          </w:p>
        </w:tc>
        <w:tc>
          <w:tcPr>
            <w:tcW w:w="446" w:type="pct"/>
          </w:tcPr>
          <w:p w14:paraId="27362E46" w14:textId="77777777" w:rsidR="00DC2A9A" w:rsidRPr="00D161E5" w:rsidRDefault="00DC2A9A" w:rsidP="00DC2A9A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0.05</w:t>
            </w:r>
          </w:p>
        </w:tc>
        <w:tc>
          <w:tcPr>
            <w:tcW w:w="1010" w:type="pct"/>
          </w:tcPr>
          <w:p w14:paraId="6499FB49" w14:textId="77777777" w:rsidR="00DC2A9A" w:rsidRPr="00D161E5" w:rsidRDefault="00DC2A9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情感•态度•价值观</w:t>
            </w:r>
          </w:p>
        </w:tc>
      </w:tr>
      <w:tr w:rsidR="00861C5A" w:rsidRPr="00D161E5" w14:paraId="6D49EFF9" w14:textId="77777777" w:rsidTr="00D161E5">
        <w:trPr>
          <w:trHeight w:val="454"/>
          <w:jc w:val="center"/>
        </w:trPr>
        <w:tc>
          <w:tcPr>
            <w:tcW w:w="780" w:type="pct"/>
            <w:vAlign w:val="center"/>
          </w:tcPr>
          <w:p w14:paraId="6C0CA34A" w14:textId="77777777" w:rsidR="00861C5A" w:rsidRPr="00D161E5" w:rsidRDefault="004962BB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4962BB">
              <w:rPr>
                <w:rFonts w:ascii="宋体" w:eastAsia="宋体" w:hAnsi="宋体" w:cs="宋体" w:hint="eastAsia"/>
                <w:color w:val="000000"/>
                <w:szCs w:val="21"/>
              </w:rPr>
              <w:t>职业道德</w:t>
            </w:r>
            <w:r w:rsidR="00861C5A"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8</w:t>
            </w:r>
          </w:p>
        </w:tc>
        <w:tc>
          <w:tcPr>
            <w:tcW w:w="454" w:type="pct"/>
            <w:vAlign w:val="center"/>
          </w:tcPr>
          <w:p w14:paraId="3BE13549" w14:textId="77777777" w:rsidR="00861C5A" w:rsidRPr="00D161E5" w:rsidRDefault="00861C5A" w:rsidP="00C772C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指标8-2</w:t>
            </w:r>
          </w:p>
        </w:tc>
        <w:tc>
          <w:tcPr>
            <w:tcW w:w="2310" w:type="pct"/>
            <w:vAlign w:val="center"/>
          </w:tcPr>
          <w:p w14:paraId="49C6158C" w14:textId="77777777" w:rsidR="00861C5A" w:rsidRPr="00D161E5" w:rsidRDefault="00861C5A" w:rsidP="00C772C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D161E5">
              <w:rPr>
                <w:rFonts w:ascii="宋体" w:eastAsia="宋体" w:hAnsi="宋体" w:cs="宋体" w:hint="eastAsia"/>
                <w:color w:val="000000"/>
                <w:szCs w:val="21"/>
              </w:rPr>
              <w:t>能够在工程实践中理解并遵守工程职业道德和规范，履行责任。</w:t>
            </w:r>
          </w:p>
        </w:tc>
        <w:tc>
          <w:tcPr>
            <w:tcW w:w="446" w:type="pct"/>
          </w:tcPr>
          <w:p w14:paraId="4F358881" w14:textId="77777777" w:rsidR="00861C5A" w:rsidRPr="00D161E5" w:rsidRDefault="00861C5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0.05</w:t>
            </w:r>
          </w:p>
        </w:tc>
        <w:tc>
          <w:tcPr>
            <w:tcW w:w="1010" w:type="pct"/>
          </w:tcPr>
          <w:p w14:paraId="53C2A53D" w14:textId="77777777" w:rsidR="00861C5A" w:rsidRPr="00D161E5" w:rsidRDefault="00861C5A" w:rsidP="00D161E5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FC0CB3">
              <w:rPr>
                <w:rFonts w:ascii="宋体" w:eastAsia="宋体" w:hAnsi="宋体" w:cs="宋体" w:hint="eastAsia"/>
                <w:color w:val="000000"/>
                <w:szCs w:val="21"/>
              </w:rPr>
              <w:t>情感•态度•价值观</w:t>
            </w:r>
          </w:p>
        </w:tc>
      </w:tr>
    </w:tbl>
    <w:p w14:paraId="488802FE" w14:textId="77777777" w:rsidR="00BF664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</w:t>
      </w:r>
      <w:r w:rsidRPr="00BA7B27">
        <w:rPr>
          <w:rFonts w:ascii="黑体" w:eastAsia="黑体" w:hAnsi="黑体" w:hint="eastAsia"/>
          <w:sz w:val="24"/>
          <w:szCs w:val="24"/>
        </w:rPr>
        <w:t>、教学内容</w:t>
      </w:r>
      <w:r>
        <w:rPr>
          <w:rFonts w:ascii="黑体" w:eastAsia="黑体" w:hAnsi="黑体" w:hint="eastAsia"/>
          <w:sz w:val="24"/>
          <w:szCs w:val="24"/>
        </w:rPr>
        <w:t>、重难点和课时安排</w:t>
      </w:r>
    </w:p>
    <w:tbl>
      <w:tblPr>
        <w:tblW w:w="47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059"/>
        <w:gridCol w:w="615"/>
        <w:gridCol w:w="3427"/>
        <w:gridCol w:w="1243"/>
        <w:gridCol w:w="709"/>
      </w:tblGrid>
      <w:tr w:rsidR="00CA7D68" w:rsidRPr="00AB1330" w14:paraId="39F3D363" w14:textId="77777777" w:rsidTr="00CA7D68">
        <w:trPr>
          <w:trHeight w:val="389"/>
          <w:jc w:val="center"/>
        </w:trPr>
        <w:tc>
          <w:tcPr>
            <w:tcW w:w="1278" w:type="pct"/>
            <w:vAlign w:val="center"/>
          </w:tcPr>
          <w:p w14:paraId="24E79488" w14:textId="77777777" w:rsidR="00CA7D68" w:rsidRPr="00AB1330" w:rsidRDefault="00CA7D68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AB1330">
              <w:rPr>
                <w:rFonts w:ascii="宋体" w:eastAsia="宋体" w:hAnsi="宋体" w:cs="宋体" w:hint="eastAsia"/>
                <w:color w:val="000000"/>
                <w:szCs w:val="21"/>
              </w:rPr>
              <w:t>章</w:t>
            </w:r>
          </w:p>
        </w:tc>
        <w:tc>
          <w:tcPr>
            <w:tcW w:w="382" w:type="pct"/>
            <w:vAlign w:val="center"/>
          </w:tcPr>
          <w:p w14:paraId="6339D91B" w14:textId="77777777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B1330">
              <w:rPr>
                <w:rFonts w:ascii="宋体" w:eastAsia="宋体" w:hAnsi="宋体" w:cs="Times New Roman" w:hint="eastAsia"/>
                <w:color w:val="000000"/>
                <w:szCs w:val="21"/>
              </w:rPr>
              <w:t>重难点</w:t>
            </w:r>
          </w:p>
        </w:tc>
        <w:tc>
          <w:tcPr>
            <w:tcW w:w="2128" w:type="pct"/>
            <w:vAlign w:val="center"/>
          </w:tcPr>
          <w:p w14:paraId="3D4AC763" w14:textId="77777777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B1330">
              <w:rPr>
                <w:rFonts w:ascii="宋体" w:eastAsia="宋体" w:hAnsi="宋体" w:cs="Times New Roman" w:hint="eastAsia"/>
                <w:color w:val="000000"/>
                <w:szCs w:val="21"/>
              </w:rPr>
              <w:t>内容</w:t>
            </w:r>
          </w:p>
        </w:tc>
        <w:tc>
          <w:tcPr>
            <w:tcW w:w="772" w:type="pct"/>
            <w:vAlign w:val="center"/>
          </w:tcPr>
          <w:p w14:paraId="78CFEDFD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AB1330">
              <w:rPr>
                <w:rFonts w:asciiTheme="minorEastAsia" w:hAnsiTheme="minorEastAsia" w:hint="eastAsia"/>
                <w:szCs w:val="24"/>
              </w:rPr>
              <w:t>课程目标</w:t>
            </w:r>
          </w:p>
        </w:tc>
        <w:tc>
          <w:tcPr>
            <w:tcW w:w="440" w:type="pct"/>
            <w:vAlign w:val="center"/>
          </w:tcPr>
          <w:p w14:paraId="5BE9F89F" w14:textId="77777777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B1330">
              <w:rPr>
                <w:rFonts w:asciiTheme="minorEastAsia" w:hAnsiTheme="minorEastAsia" w:hint="eastAsia"/>
                <w:szCs w:val="24"/>
              </w:rPr>
              <w:t>学时</w:t>
            </w:r>
          </w:p>
        </w:tc>
      </w:tr>
      <w:tr w:rsidR="00CA7D68" w:rsidRPr="00AB1330" w14:paraId="3ED25CEB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5A015ED2" w14:textId="77777777" w:rsidR="00CA7D68" w:rsidRPr="00AB1330" w:rsidRDefault="00CA7D68" w:rsidP="0086354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="00863549">
              <w:rPr>
                <w:rFonts w:ascii="Calibri" w:hAnsi="Calibri" w:hint="eastAsia"/>
                <w:color w:val="000000"/>
                <w:szCs w:val="21"/>
              </w:rPr>
              <w:t>绪论</w:t>
            </w:r>
          </w:p>
        </w:tc>
        <w:tc>
          <w:tcPr>
            <w:tcW w:w="382" w:type="pct"/>
            <w:vAlign w:val="center"/>
          </w:tcPr>
          <w:p w14:paraId="019F80AD" w14:textId="77777777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5F180CEA" w14:textId="77777777" w:rsidR="00CA7D68" w:rsidRDefault="00CA7D68" w:rsidP="00CA2999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1.1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>NLP</w:t>
            </w:r>
            <w:r>
              <w:rPr>
                <w:rFonts w:hint="eastAsia"/>
                <w:color w:val="000000"/>
                <w:szCs w:val="21"/>
              </w:rPr>
              <w:t>的基本概念</w:t>
            </w:r>
          </w:p>
        </w:tc>
        <w:tc>
          <w:tcPr>
            <w:tcW w:w="772" w:type="pct"/>
            <w:vAlign w:val="center"/>
          </w:tcPr>
          <w:p w14:paraId="38B46352" w14:textId="77777777" w:rsidR="00CA7D68" w:rsidRPr="00AB1330" w:rsidRDefault="00CA7D68" w:rsidP="0032261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7B531ED2" w14:textId="5516CB68" w:rsidR="00CA7D68" w:rsidRPr="00AB1330" w:rsidRDefault="007D534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</w:t>
            </w:r>
          </w:p>
        </w:tc>
      </w:tr>
      <w:tr w:rsidR="00CA7D68" w:rsidRPr="00AB1330" w14:paraId="32B3651F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27437C50" w14:textId="77777777" w:rsidR="00CA7D68" w:rsidRPr="00AB1330" w:rsidRDefault="00CA7D68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6304D3D7" w14:textId="77777777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4B3FC395" w14:textId="77777777" w:rsidR="00CA7D68" w:rsidRDefault="00CA7D6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1.2 NLP</w:t>
            </w:r>
            <w:r>
              <w:rPr>
                <w:rFonts w:hint="eastAsia"/>
                <w:color w:val="000000"/>
                <w:szCs w:val="21"/>
              </w:rPr>
              <w:t>的发展历程</w:t>
            </w:r>
          </w:p>
        </w:tc>
        <w:tc>
          <w:tcPr>
            <w:tcW w:w="772" w:type="pct"/>
            <w:vAlign w:val="center"/>
          </w:tcPr>
          <w:p w14:paraId="683F1B38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5804295B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CA7D68" w:rsidRPr="00AB1330" w14:paraId="2FE27E17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273B20AB" w14:textId="77777777" w:rsidR="00CA7D68" w:rsidRPr="00AB1330" w:rsidRDefault="00CA7D68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226101C3" w14:textId="77777777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7E8D4DCF" w14:textId="77777777" w:rsidR="00CA7D68" w:rsidRDefault="00CA7D6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1.3 NLP</w:t>
            </w:r>
            <w:r>
              <w:rPr>
                <w:rFonts w:hint="eastAsia"/>
                <w:color w:val="000000"/>
                <w:szCs w:val="21"/>
              </w:rPr>
              <w:t>的研究内容</w:t>
            </w:r>
          </w:p>
        </w:tc>
        <w:tc>
          <w:tcPr>
            <w:tcW w:w="772" w:type="pct"/>
            <w:vAlign w:val="center"/>
          </w:tcPr>
          <w:p w14:paraId="0DEEF257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22D3BC10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CA7D68" w:rsidRPr="00AB1330" w14:paraId="06817F9A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1F0C0EC0" w14:textId="77777777" w:rsidR="00CA7D68" w:rsidRPr="00AB1330" w:rsidRDefault="00CA7D68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2C9E9FC9" w14:textId="4F9956DA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5C64B929" w14:textId="5A1ABD88" w:rsidR="00CA7D68" w:rsidRDefault="00CA7D6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1.4 NLP</w:t>
            </w:r>
            <w:r>
              <w:rPr>
                <w:rFonts w:hint="eastAsia"/>
                <w:color w:val="000000"/>
                <w:szCs w:val="21"/>
              </w:rPr>
              <w:t>的几个应用</w:t>
            </w:r>
            <w:r w:rsidR="00D916DE">
              <w:rPr>
                <w:rFonts w:hint="eastAsia"/>
                <w:color w:val="000000"/>
                <w:szCs w:val="21"/>
              </w:rPr>
              <w:t>场景</w:t>
            </w:r>
          </w:p>
        </w:tc>
        <w:tc>
          <w:tcPr>
            <w:tcW w:w="772" w:type="pct"/>
            <w:vAlign w:val="center"/>
          </w:tcPr>
          <w:p w14:paraId="1F203D40" w14:textId="07E38432" w:rsidR="00CA7D68" w:rsidRPr="00AB1330" w:rsidRDefault="00D916DE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32DA948C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CA7D68" w:rsidRPr="00AB1330" w14:paraId="0363EDFD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3108E806" w14:textId="77777777" w:rsidR="00CA7D68" w:rsidRPr="00AB1330" w:rsidRDefault="00CA7D68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3DBA070C" w14:textId="77777777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24AD1B2C" w14:textId="77777777" w:rsidR="00CA7D68" w:rsidRDefault="00CA7D6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1.5 NLP</w:t>
            </w:r>
            <w:r>
              <w:rPr>
                <w:rFonts w:hint="eastAsia"/>
                <w:color w:val="000000"/>
                <w:szCs w:val="21"/>
              </w:rPr>
              <w:t>的研究现状</w:t>
            </w:r>
          </w:p>
        </w:tc>
        <w:tc>
          <w:tcPr>
            <w:tcW w:w="772" w:type="pct"/>
            <w:vAlign w:val="center"/>
          </w:tcPr>
          <w:p w14:paraId="1FF82939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0E523911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CA7D68" w:rsidRPr="00AB1330" w14:paraId="1BE9CECF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2BADA7DA" w14:textId="77777777" w:rsidR="00CA7D68" w:rsidRPr="00AB1330" w:rsidRDefault="00CA7D68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400D1EBA" w14:textId="77777777" w:rsidR="00CA7D68" w:rsidRPr="00AB1330" w:rsidRDefault="00CA7D68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526098D1" w14:textId="423BA816" w:rsidR="00CA7D68" w:rsidRDefault="00CA7D6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1.6</w:t>
            </w:r>
            <w:r w:rsidR="00D916DE"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学习</w:t>
            </w:r>
            <w:r>
              <w:rPr>
                <w:rFonts w:ascii="Calibri" w:hAnsi="Calibri"/>
                <w:color w:val="000000"/>
                <w:szCs w:val="21"/>
              </w:rPr>
              <w:t>NLP</w:t>
            </w:r>
            <w:r>
              <w:rPr>
                <w:rFonts w:hint="eastAsia"/>
                <w:color w:val="000000"/>
                <w:szCs w:val="21"/>
              </w:rPr>
              <w:t>的困难</w:t>
            </w:r>
          </w:p>
        </w:tc>
        <w:tc>
          <w:tcPr>
            <w:tcW w:w="772" w:type="pct"/>
            <w:vAlign w:val="center"/>
          </w:tcPr>
          <w:p w14:paraId="5ED35C32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6D84D4EF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D916DE" w:rsidRPr="00AB1330" w14:paraId="0FE6A16A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72E94344" w14:textId="77777777" w:rsidR="00D916DE" w:rsidRPr="00AB1330" w:rsidRDefault="00D916DE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79C68953" w14:textId="77777777" w:rsidR="00D916DE" w:rsidRPr="00AB1330" w:rsidRDefault="00D916DE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508F3EA5" w14:textId="5CD7A4F3" w:rsidR="00D916DE" w:rsidRDefault="00D916DE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 xml:space="preserve">.7 </w:t>
            </w:r>
            <w:r w:rsidRPr="00D916DE">
              <w:rPr>
                <w:rFonts w:ascii="Calibri" w:hAnsi="Calibri" w:hint="eastAsia"/>
                <w:color w:val="000000"/>
                <w:szCs w:val="21"/>
              </w:rPr>
              <w:t>NLP</w:t>
            </w:r>
            <w:r w:rsidRPr="00D916DE">
              <w:rPr>
                <w:rFonts w:ascii="Calibri" w:hAnsi="Calibri" w:hint="eastAsia"/>
                <w:color w:val="000000"/>
                <w:szCs w:val="21"/>
              </w:rPr>
              <w:t>基本流程</w:t>
            </w:r>
          </w:p>
        </w:tc>
        <w:tc>
          <w:tcPr>
            <w:tcW w:w="772" w:type="pct"/>
            <w:vAlign w:val="center"/>
          </w:tcPr>
          <w:p w14:paraId="226325C5" w14:textId="22F532AA" w:rsidR="00D916DE" w:rsidRPr="00322613" w:rsidRDefault="00D916DE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50ACCAA3" w14:textId="77777777" w:rsidR="00D916DE" w:rsidRPr="00AB1330" w:rsidRDefault="00D916DE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CA7D68" w:rsidRPr="00AB1330" w14:paraId="423FD984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73AFA9F2" w14:textId="77777777" w:rsidR="00CA7D68" w:rsidRPr="00AB1330" w:rsidRDefault="00CA7D68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3517A572" w14:textId="48A5B805" w:rsidR="00CA7D68" w:rsidRPr="00AB1330" w:rsidRDefault="00D916DE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6732DC0E" w14:textId="748E85FE" w:rsidR="00CA7D68" w:rsidRDefault="00CA7D68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1.</w:t>
            </w:r>
            <w:r w:rsidR="00D916DE">
              <w:rPr>
                <w:rFonts w:ascii="Calibri" w:hAnsi="Calibri"/>
                <w:color w:val="000000"/>
                <w:szCs w:val="21"/>
              </w:rPr>
              <w:t xml:space="preserve">8 </w:t>
            </w:r>
            <w:r>
              <w:rPr>
                <w:rFonts w:ascii="Calibri" w:hAnsi="Calibri"/>
                <w:color w:val="000000"/>
                <w:szCs w:val="21"/>
              </w:rPr>
              <w:t>NLP</w:t>
            </w:r>
            <w:r>
              <w:rPr>
                <w:rFonts w:hint="eastAsia"/>
                <w:color w:val="000000"/>
                <w:szCs w:val="21"/>
              </w:rPr>
              <w:t>的开发环境</w:t>
            </w:r>
            <w:r w:rsidR="00D916DE">
              <w:rPr>
                <w:rFonts w:ascii="Calibri" w:hAnsi="Calibri" w:hint="eastAsia"/>
                <w:color w:val="000000"/>
                <w:szCs w:val="21"/>
              </w:rPr>
              <w:t>配置（</w:t>
            </w:r>
            <w:r w:rsidR="00D916DE">
              <w:rPr>
                <w:rFonts w:ascii="Calibri" w:hAnsi="Calibri" w:hint="eastAsia"/>
                <w:color w:val="000000"/>
                <w:szCs w:val="21"/>
              </w:rPr>
              <w:t>Python</w:t>
            </w:r>
            <w:r w:rsidR="00D916DE">
              <w:rPr>
                <w:rFonts w:ascii="Calibri" w:hAnsi="Calibri" w:hint="eastAsia"/>
                <w:color w:val="000000"/>
                <w:szCs w:val="21"/>
              </w:rPr>
              <w:t>）</w:t>
            </w:r>
          </w:p>
        </w:tc>
        <w:tc>
          <w:tcPr>
            <w:tcW w:w="772" w:type="pct"/>
            <w:vAlign w:val="center"/>
          </w:tcPr>
          <w:p w14:paraId="2530F688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626E7308" w14:textId="77777777" w:rsidR="00CA7D68" w:rsidRPr="00AB1330" w:rsidRDefault="00CA7D68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3B92B1CB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26886E1A" w14:textId="77777777" w:rsidR="00740D5A" w:rsidRPr="00AB1330" w:rsidRDefault="00740D5A" w:rsidP="00740D5A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第</w:t>
            </w: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语料库</w:t>
            </w:r>
          </w:p>
        </w:tc>
        <w:tc>
          <w:tcPr>
            <w:tcW w:w="382" w:type="pct"/>
            <w:vAlign w:val="center"/>
          </w:tcPr>
          <w:p w14:paraId="5AF4AA6B" w14:textId="77777777" w:rsidR="00740D5A" w:rsidRPr="00AB1330" w:rsidRDefault="00740D5A" w:rsidP="00EB22ED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773AB5F1" w14:textId="77777777" w:rsidR="00740D5A" w:rsidRDefault="00740D5A" w:rsidP="00EB22E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/>
                <w:color w:val="000000"/>
                <w:szCs w:val="21"/>
              </w:rPr>
              <w:t xml:space="preserve">.1 </w:t>
            </w:r>
            <w:r>
              <w:rPr>
                <w:rFonts w:hint="eastAsia"/>
                <w:color w:val="000000"/>
                <w:szCs w:val="21"/>
              </w:rPr>
              <w:t>语料库概述</w:t>
            </w:r>
          </w:p>
        </w:tc>
        <w:tc>
          <w:tcPr>
            <w:tcW w:w="772" w:type="pct"/>
            <w:vAlign w:val="center"/>
          </w:tcPr>
          <w:p w14:paraId="2262CE0C" w14:textId="77777777" w:rsidR="00740D5A" w:rsidRPr="00AB1330" w:rsidRDefault="00740D5A" w:rsidP="00EB22E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438760A0" w14:textId="4D2D5AB0" w:rsidR="00740D5A" w:rsidRPr="00AB1330" w:rsidRDefault="00C64137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6</w:t>
            </w:r>
          </w:p>
        </w:tc>
      </w:tr>
      <w:tr w:rsidR="00740D5A" w:rsidRPr="00AB1330" w14:paraId="115886E4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05BB8028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053035FB" w14:textId="77777777" w:rsidR="00740D5A" w:rsidRPr="00AB1330" w:rsidRDefault="00740D5A" w:rsidP="00EB22ED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2593A18C" w14:textId="77777777" w:rsidR="00740D5A" w:rsidRDefault="00740D5A" w:rsidP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/>
                <w:color w:val="000000"/>
                <w:szCs w:val="21"/>
              </w:rPr>
              <w:t xml:space="preserve">.2 </w:t>
            </w:r>
            <w:r>
              <w:rPr>
                <w:rFonts w:hint="eastAsia"/>
                <w:color w:val="000000"/>
                <w:szCs w:val="21"/>
              </w:rPr>
              <w:t>语料库种类与原则</w:t>
            </w:r>
          </w:p>
        </w:tc>
        <w:tc>
          <w:tcPr>
            <w:tcW w:w="772" w:type="pct"/>
            <w:vAlign w:val="center"/>
          </w:tcPr>
          <w:p w14:paraId="2BA936A7" w14:textId="77777777" w:rsidR="00740D5A" w:rsidRPr="00AB1330" w:rsidRDefault="00740D5A" w:rsidP="00EB22E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15A26064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79B120FB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0C3B92E7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647F52A0" w14:textId="669DDA89" w:rsidR="00740D5A" w:rsidRPr="00AB1330" w:rsidRDefault="00740D5A" w:rsidP="00EB22ED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0391B280" w14:textId="42AA4C8B" w:rsidR="00740D5A" w:rsidRDefault="00740D5A" w:rsidP="00EB22E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/>
                <w:color w:val="000000"/>
                <w:szCs w:val="21"/>
              </w:rPr>
              <w:t>.3 NLTK</w:t>
            </w:r>
            <w:r w:rsidR="00D916DE">
              <w:rPr>
                <w:rFonts w:hint="eastAsia"/>
                <w:color w:val="000000"/>
                <w:szCs w:val="21"/>
              </w:rPr>
              <w:t>库</w:t>
            </w:r>
          </w:p>
        </w:tc>
        <w:tc>
          <w:tcPr>
            <w:tcW w:w="772" w:type="pct"/>
            <w:vAlign w:val="center"/>
          </w:tcPr>
          <w:p w14:paraId="07797AF9" w14:textId="77777777" w:rsidR="00740D5A" w:rsidRPr="00AB1330" w:rsidRDefault="00740D5A" w:rsidP="00EB22E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5A6F44D9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0BC4AFC9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1B4B2975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2D82331D" w14:textId="69277670" w:rsidR="00740D5A" w:rsidRPr="00AB1330" w:rsidRDefault="00B0708D" w:rsidP="00EB22ED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B0708D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76EFAF8E" w14:textId="77777777" w:rsidR="00740D5A" w:rsidRDefault="00740D5A" w:rsidP="00EB22E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/>
                <w:color w:val="000000"/>
                <w:szCs w:val="21"/>
              </w:rPr>
              <w:t xml:space="preserve">.4 </w:t>
            </w:r>
            <w:r>
              <w:rPr>
                <w:rFonts w:hint="eastAsia"/>
                <w:color w:val="000000"/>
                <w:szCs w:val="21"/>
              </w:rPr>
              <w:t>获取语料库</w:t>
            </w:r>
          </w:p>
        </w:tc>
        <w:tc>
          <w:tcPr>
            <w:tcW w:w="772" w:type="pct"/>
            <w:vAlign w:val="center"/>
          </w:tcPr>
          <w:p w14:paraId="642EDA7D" w14:textId="77777777" w:rsidR="00740D5A" w:rsidRPr="00AB1330" w:rsidRDefault="00740D5A" w:rsidP="00EB22E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7480C9A5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78BF6901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13987AC7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5BAAE614" w14:textId="77777777" w:rsidR="00740D5A" w:rsidRPr="00AB1330" w:rsidRDefault="00740D5A" w:rsidP="00EB22ED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46497989" w14:textId="77777777" w:rsidR="00740D5A" w:rsidRDefault="00740D5A" w:rsidP="00EB22E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/>
                <w:color w:val="000000"/>
                <w:szCs w:val="21"/>
              </w:rPr>
              <w:t xml:space="preserve">.5 </w:t>
            </w:r>
            <w:r>
              <w:rPr>
                <w:rFonts w:hint="eastAsia"/>
                <w:color w:val="000000"/>
                <w:szCs w:val="21"/>
              </w:rPr>
              <w:t>实战之构建语料库与语料操作</w:t>
            </w:r>
          </w:p>
        </w:tc>
        <w:tc>
          <w:tcPr>
            <w:tcW w:w="772" w:type="pct"/>
            <w:vAlign w:val="center"/>
          </w:tcPr>
          <w:p w14:paraId="0BC868AB" w14:textId="77777777" w:rsidR="00740D5A" w:rsidRPr="00AB1330" w:rsidRDefault="00740D5A" w:rsidP="00EB22E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2264312E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8478FE" w:rsidRPr="00AB1330" w14:paraId="566E092E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622C4D83" w14:textId="77777777" w:rsidR="008478FE" w:rsidRPr="00AB1330" w:rsidRDefault="008478FE" w:rsidP="00740D5A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Pr="00740D5A">
              <w:rPr>
                <w:rFonts w:hint="eastAsia"/>
                <w:color w:val="000000"/>
                <w:szCs w:val="21"/>
              </w:rPr>
              <w:t>正则表达式</w:t>
            </w:r>
          </w:p>
        </w:tc>
        <w:tc>
          <w:tcPr>
            <w:tcW w:w="382" w:type="pct"/>
            <w:vAlign w:val="center"/>
          </w:tcPr>
          <w:p w14:paraId="58A6880F" w14:textId="77777777" w:rsidR="008478FE" w:rsidRPr="00CA7D68" w:rsidRDefault="008478FE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07BE8FC1" w14:textId="77777777" w:rsidR="008478FE" w:rsidRDefault="008478FE" w:rsidP="00F8409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740D5A">
              <w:rPr>
                <w:rFonts w:ascii="Calibri" w:eastAsia="宋体" w:hAnsi="Calibri" w:cs="宋体" w:hint="eastAsia"/>
                <w:color w:val="000000"/>
                <w:szCs w:val="21"/>
              </w:rPr>
              <w:t>3.1</w:t>
            </w:r>
            <w:r w:rsidRPr="00740D5A">
              <w:rPr>
                <w:rFonts w:ascii="Calibri" w:eastAsia="宋体" w:hAnsi="Calibri" w:cs="宋体" w:hint="eastAsia"/>
                <w:color w:val="000000"/>
                <w:szCs w:val="21"/>
              </w:rPr>
              <w:tab/>
            </w:r>
            <w:r w:rsidRPr="00740D5A">
              <w:rPr>
                <w:rFonts w:ascii="Calibri" w:eastAsia="宋体" w:hAnsi="Calibri" w:cs="宋体" w:hint="eastAsia"/>
                <w:color w:val="000000"/>
                <w:szCs w:val="21"/>
              </w:rPr>
              <w:t>正则表达式</w:t>
            </w:r>
          </w:p>
        </w:tc>
        <w:tc>
          <w:tcPr>
            <w:tcW w:w="772" w:type="pct"/>
            <w:vAlign w:val="center"/>
          </w:tcPr>
          <w:p w14:paraId="349D8C99" w14:textId="77777777" w:rsidR="008478FE" w:rsidRPr="00AB1330" w:rsidRDefault="008478FE" w:rsidP="00F8409D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1B2786E0" w14:textId="075A66AA" w:rsidR="008478FE" w:rsidRPr="00AB1330" w:rsidRDefault="00B0708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6</w:t>
            </w:r>
          </w:p>
        </w:tc>
      </w:tr>
      <w:tr w:rsidR="008478FE" w:rsidRPr="00AB1330" w14:paraId="1B4A8D91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56630054" w14:textId="77777777" w:rsidR="008478FE" w:rsidRPr="00AB1330" w:rsidRDefault="008478FE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2F106F75" w14:textId="1670D051" w:rsidR="008478FE" w:rsidRPr="00CA7D68" w:rsidRDefault="00B0708D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B0708D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2490A649" w14:textId="77777777" w:rsidR="008478FE" w:rsidRDefault="008478FE" w:rsidP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740D5A">
              <w:rPr>
                <w:rFonts w:ascii="Calibri" w:eastAsia="宋体" w:hAnsi="Calibri" w:cs="宋体" w:hint="eastAsia"/>
                <w:color w:val="000000"/>
                <w:szCs w:val="21"/>
              </w:rPr>
              <w:t>3.2</w:t>
            </w:r>
            <w:r w:rsidRPr="00740D5A">
              <w:rPr>
                <w:rFonts w:ascii="Calibri" w:eastAsia="宋体" w:hAnsi="Calibri" w:cs="宋体" w:hint="eastAsia"/>
                <w:color w:val="000000"/>
                <w:szCs w:val="21"/>
              </w:rPr>
              <w:tab/>
            </w:r>
            <w:r w:rsidRPr="00740D5A">
              <w:rPr>
                <w:rFonts w:ascii="Calibri" w:eastAsia="宋体" w:hAnsi="Calibri" w:cs="宋体" w:hint="eastAsia"/>
                <w:color w:val="000000"/>
                <w:szCs w:val="21"/>
              </w:rPr>
              <w:t>正则表达式应用</w:t>
            </w:r>
          </w:p>
        </w:tc>
        <w:tc>
          <w:tcPr>
            <w:tcW w:w="772" w:type="pct"/>
            <w:vAlign w:val="center"/>
          </w:tcPr>
          <w:p w14:paraId="5C47FCA2" w14:textId="77777777" w:rsidR="008478FE" w:rsidRPr="00AB1330" w:rsidRDefault="008478FE" w:rsidP="00F8409D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50B3C2F2" w14:textId="77777777" w:rsidR="008478FE" w:rsidRPr="00AB1330" w:rsidRDefault="008478FE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31A79517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1625AA60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中文分词技术</w:t>
            </w:r>
          </w:p>
        </w:tc>
        <w:tc>
          <w:tcPr>
            <w:tcW w:w="382" w:type="pct"/>
            <w:vAlign w:val="center"/>
          </w:tcPr>
          <w:p w14:paraId="3E05EF47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04B95ECC" w14:textId="77777777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4.1 </w:t>
            </w:r>
            <w:r>
              <w:rPr>
                <w:rFonts w:hint="eastAsia"/>
                <w:color w:val="000000"/>
                <w:szCs w:val="21"/>
              </w:rPr>
              <w:t>中文分词简介</w:t>
            </w:r>
          </w:p>
        </w:tc>
        <w:tc>
          <w:tcPr>
            <w:tcW w:w="772" w:type="pct"/>
            <w:vAlign w:val="center"/>
          </w:tcPr>
          <w:p w14:paraId="56767014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18B6A368" w14:textId="42824098" w:rsidR="00740D5A" w:rsidRPr="00AB1330" w:rsidRDefault="00B0708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6</w:t>
            </w:r>
          </w:p>
        </w:tc>
      </w:tr>
      <w:tr w:rsidR="00740D5A" w:rsidRPr="00AB1330" w14:paraId="0036D9A2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050F51B3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37BDF84D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0DEB6543" w14:textId="7AA366BF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4.2 </w:t>
            </w:r>
            <w:r>
              <w:rPr>
                <w:rFonts w:hint="eastAsia"/>
                <w:color w:val="000000"/>
                <w:szCs w:val="21"/>
              </w:rPr>
              <w:t>基于规则的分词</w:t>
            </w:r>
          </w:p>
        </w:tc>
        <w:tc>
          <w:tcPr>
            <w:tcW w:w="772" w:type="pct"/>
            <w:vAlign w:val="center"/>
          </w:tcPr>
          <w:p w14:paraId="1A98732A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6586D218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195A0513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5347D971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066DA9BC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38153F74" w14:textId="77777777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4.3 </w:t>
            </w:r>
            <w:r>
              <w:rPr>
                <w:rFonts w:hint="eastAsia"/>
                <w:color w:val="000000"/>
                <w:szCs w:val="21"/>
              </w:rPr>
              <w:t>基于统计的分词</w:t>
            </w:r>
          </w:p>
        </w:tc>
        <w:tc>
          <w:tcPr>
            <w:tcW w:w="772" w:type="pct"/>
            <w:vAlign w:val="center"/>
          </w:tcPr>
          <w:p w14:paraId="22301AC9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2A805C19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5E62C39A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2D816326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57C579F3" w14:textId="7314106D" w:rsidR="00740D5A" w:rsidRPr="00AB1330" w:rsidRDefault="00156E95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4DE4549D" w14:textId="70585122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4.4</w:t>
            </w:r>
            <w:r w:rsidR="00182D26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="00182D26" w:rsidRPr="00182D26">
              <w:rPr>
                <w:rFonts w:hint="eastAsia"/>
                <w:color w:val="000000"/>
                <w:szCs w:val="21"/>
              </w:rPr>
              <w:t>中文分词工具</w:t>
            </w:r>
            <w:proofErr w:type="spellStart"/>
            <w:r w:rsidR="00182D26" w:rsidRPr="00182D26">
              <w:rPr>
                <w:rFonts w:hint="eastAsia"/>
                <w:color w:val="000000"/>
                <w:szCs w:val="21"/>
              </w:rPr>
              <w:t>jieba</w:t>
            </w:r>
            <w:proofErr w:type="spellEnd"/>
            <w:r w:rsidR="00182D26" w:rsidRPr="00182D26">
              <w:rPr>
                <w:rFonts w:hint="eastAsia"/>
                <w:color w:val="000000"/>
                <w:szCs w:val="21"/>
              </w:rPr>
              <w:t>库</w:t>
            </w:r>
          </w:p>
        </w:tc>
        <w:tc>
          <w:tcPr>
            <w:tcW w:w="772" w:type="pct"/>
            <w:vAlign w:val="center"/>
          </w:tcPr>
          <w:p w14:paraId="4B8EF61B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4684594D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195C2ACD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0DF6C29D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4E94C871" w14:textId="7C237931" w:rsidR="00740D5A" w:rsidRPr="00AB1330" w:rsidRDefault="00156E95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3CDA74DD" w14:textId="08CE607D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4.5</w:t>
            </w:r>
            <w:r w:rsidR="00182D26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182D26" w:rsidRPr="00182D26">
              <w:rPr>
                <w:rFonts w:ascii="Calibri" w:hAnsi="Calibri" w:hint="eastAsia"/>
                <w:color w:val="000000"/>
                <w:szCs w:val="21"/>
              </w:rPr>
              <w:t>中文分词的应用</w:t>
            </w:r>
          </w:p>
        </w:tc>
        <w:tc>
          <w:tcPr>
            <w:tcW w:w="772" w:type="pct"/>
            <w:vAlign w:val="center"/>
          </w:tcPr>
          <w:p w14:paraId="23C205A6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655F7018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0218A0" w:rsidRPr="00AB1330" w14:paraId="50687967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7FE2CB64" w14:textId="77777777" w:rsidR="000218A0" w:rsidRPr="00AB1330" w:rsidRDefault="000218A0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词性标注与命名实体识别</w:t>
            </w:r>
          </w:p>
        </w:tc>
        <w:tc>
          <w:tcPr>
            <w:tcW w:w="382" w:type="pct"/>
            <w:vAlign w:val="center"/>
          </w:tcPr>
          <w:p w14:paraId="3AA1C220" w14:textId="77777777" w:rsidR="000218A0" w:rsidRPr="00AB1330" w:rsidRDefault="000218A0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6AA116C5" w14:textId="5735A874" w:rsidR="000218A0" w:rsidRDefault="000218A0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5.1 </w:t>
            </w:r>
            <w:r>
              <w:rPr>
                <w:rFonts w:hint="eastAsia"/>
                <w:color w:val="000000"/>
                <w:szCs w:val="21"/>
              </w:rPr>
              <w:t>词性标注</w:t>
            </w:r>
          </w:p>
        </w:tc>
        <w:tc>
          <w:tcPr>
            <w:tcW w:w="772" w:type="pct"/>
            <w:vAlign w:val="center"/>
          </w:tcPr>
          <w:p w14:paraId="40F378E8" w14:textId="77777777" w:rsidR="000218A0" w:rsidRPr="00AB1330" w:rsidRDefault="000218A0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577220FD" w14:textId="475DBCEA" w:rsidR="000218A0" w:rsidRPr="00AB1330" w:rsidRDefault="007D534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6</w:t>
            </w:r>
          </w:p>
        </w:tc>
      </w:tr>
      <w:tr w:rsidR="000218A0" w:rsidRPr="00AB1330" w14:paraId="1C3DB2A3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5306490C" w14:textId="77777777" w:rsidR="000218A0" w:rsidRPr="00AB1330" w:rsidRDefault="000218A0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332D2907" w14:textId="71356AF5" w:rsidR="000218A0" w:rsidRPr="00AB1330" w:rsidRDefault="00156E95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668BB8F3" w14:textId="51EB9EBD" w:rsidR="000218A0" w:rsidRDefault="000218A0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5.2 </w:t>
            </w:r>
            <w:r>
              <w:rPr>
                <w:rFonts w:hint="eastAsia"/>
                <w:color w:val="000000"/>
                <w:szCs w:val="21"/>
              </w:rPr>
              <w:t>命名实体识别</w:t>
            </w:r>
          </w:p>
        </w:tc>
        <w:tc>
          <w:tcPr>
            <w:tcW w:w="772" w:type="pct"/>
            <w:vAlign w:val="center"/>
          </w:tcPr>
          <w:p w14:paraId="19432017" w14:textId="77777777" w:rsidR="000218A0" w:rsidRPr="00AB1330" w:rsidRDefault="000218A0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3F32D5B7" w14:textId="77777777" w:rsidR="000218A0" w:rsidRPr="00AB1330" w:rsidRDefault="000218A0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0218A0" w:rsidRPr="00AB1330" w14:paraId="0FB81BE5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0D7584D5" w14:textId="77777777" w:rsidR="000218A0" w:rsidRPr="00AB1330" w:rsidRDefault="000218A0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70759733" w14:textId="4F3A0B03" w:rsidR="000218A0" w:rsidRPr="00CA7D68" w:rsidRDefault="00156E95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6A3665BA" w14:textId="2B2F5564" w:rsidR="000218A0" w:rsidRDefault="000218A0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 xml:space="preserve">.3 </w:t>
            </w:r>
            <w:r w:rsidRPr="000218A0">
              <w:rPr>
                <w:rFonts w:ascii="Calibri" w:hAnsi="Calibri" w:hint="eastAsia"/>
                <w:color w:val="000000"/>
                <w:szCs w:val="21"/>
              </w:rPr>
              <w:t>中文命名实体识别</w:t>
            </w:r>
          </w:p>
        </w:tc>
        <w:tc>
          <w:tcPr>
            <w:tcW w:w="772" w:type="pct"/>
            <w:vAlign w:val="center"/>
          </w:tcPr>
          <w:p w14:paraId="43E9877B" w14:textId="6A84E382" w:rsidR="000218A0" w:rsidRPr="00322613" w:rsidRDefault="000218A0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70FF5DA3" w14:textId="77777777" w:rsidR="000218A0" w:rsidRPr="00AB1330" w:rsidRDefault="000218A0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6814CEDF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05FAD2F0" w14:textId="2B997FEC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关键词提取</w:t>
            </w:r>
          </w:p>
        </w:tc>
        <w:tc>
          <w:tcPr>
            <w:tcW w:w="382" w:type="pct"/>
            <w:vAlign w:val="center"/>
          </w:tcPr>
          <w:p w14:paraId="027AEBC0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40B2DED2" w14:textId="77777777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6.1 </w:t>
            </w:r>
            <w:r>
              <w:rPr>
                <w:rFonts w:hint="eastAsia"/>
                <w:color w:val="000000"/>
                <w:szCs w:val="21"/>
              </w:rPr>
              <w:t>关键词提取技术简介</w:t>
            </w:r>
          </w:p>
        </w:tc>
        <w:tc>
          <w:tcPr>
            <w:tcW w:w="772" w:type="pct"/>
            <w:vAlign w:val="center"/>
          </w:tcPr>
          <w:p w14:paraId="291AEF5E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095DA1CC" w14:textId="00AE3AF2" w:rsidR="00740D5A" w:rsidRPr="00AB1330" w:rsidRDefault="00B0708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6</w:t>
            </w:r>
          </w:p>
        </w:tc>
      </w:tr>
      <w:tr w:rsidR="00740D5A" w:rsidRPr="00AB1330" w14:paraId="4C658067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015130F5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22CFE8B8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1D1F99CA" w14:textId="77777777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6.2 </w:t>
            </w:r>
            <w:r>
              <w:rPr>
                <w:rFonts w:hint="eastAsia"/>
                <w:color w:val="000000"/>
                <w:szCs w:val="21"/>
              </w:rPr>
              <w:t>关键词提取算法</w:t>
            </w:r>
          </w:p>
        </w:tc>
        <w:tc>
          <w:tcPr>
            <w:tcW w:w="772" w:type="pct"/>
            <w:vAlign w:val="center"/>
          </w:tcPr>
          <w:p w14:paraId="605B892D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32AA5AAD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0C94216C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6CFBDC49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153ED9CD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27365BED" w14:textId="77777777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6.3 </w:t>
            </w:r>
            <w:r>
              <w:rPr>
                <w:rFonts w:hint="eastAsia"/>
                <w:color w:val="000000"/>
                <w:szCs w:val="21"/>
              </w:rPr>
              <w:t>实战之提取文本关键词</w:t>
            </w:r>
          </w:p>
        </w:tc>
        <w:tc>
          <w:tcPr>
            <w:tcW w:w="772" w:type="pct"/>
            <w:vAlign w:val="center"/>
          </w:tcPr>
          <w:p w14:paraId="6B714D64" w14:textId="2AE0DBCB" w:rsidR="00740D5A" w:rsidRPr="00AB1330" w:rsidRDefault="00156E95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74B2DB4D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5675A147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29D2D6DF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文本向量化</w:t>
            </w:r>
          </w:p>
        </w:tc>
        <w:tc>
          <w:tcPr>
            <w:tcW w:w="382" w:type="pct"/>
            <w:vAlign w:val="center"/>
          </w:tcPr>
          <w:p w14:paraId="1889EA0D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7DE4C1AC" w14:textId="77777777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7.1 </w:t>
            </w:r>
            <w:r>
              <w:rPr>
                <w:rFonts w:hint="eastAsia"/>
                <w:color w:val="000000"/>
                <w:szCs w:val="21"/>
              </w:rPr>
              <w:t>文本向量化概述</w:t>
            </w:r>
          </w:p>
        </w:tc>
        <w:tc>
          <w:tcPr>
            <w:tcW w:w="772" w:type="pct"/>
            <w:vAlign w:val="center"/>
          </w:tcPr>
          <w:p w14:paraId="4BE6D23A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711BE6E4" w14:textId="169F4C90" w:rsidR="00740D5A" w:rsidRPr="00AB1330" w:rsidRDefault="007D534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6</w:t>
            </w:r>
          </w:p>
        </w:tc>
      </w:tr>
      <w:tr w:rsidR="00740D5A" w:rsidRPr="00AB1330" w14:paraId="7383CF48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79B902B9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49AA5C8E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27AD9C6A" w14:textId="1C9E6C13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7.2 </w:t>
            </w:r>
            <w:r w:rsidR="00AE3016">
              <w:rPr>
                <w:rFonts w:hint="eastAsia"/>
                <w:color w:val="000000"/>
                <w:szCs w:val="21"/>
              </w:rPr>
              <w:t>文本离散表示</w:t>
            </w:r>
          </w:p>
        </w:tc>
        <w:tc>
          <w:tcPr>
            <w:tcW w:w="772" w:type="pct"/>
            <w:vAlign w:val="center"/>
          </w:tcPr>
          <w:p w14:paraId="4A564667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6AD7CA96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0E9CB15A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22B3E17D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69DE3447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0C8866A8" w14:textId="0FBDBB39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7.3 </w:t>
            </w:r>
            <w:r w:rsidR="00AE3016">
              <w:rPr>
                <w:rFonts w:hint="eastAsia"/>
                <w:color w:val="000000"/>
                <w:szCs w:val="21"/>
              </w:rPr>
              <w:t>分布式表示</w:t>
            </w:r>
            <w:r w:rsidR="00AE3016"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ascii="Calibri" w:hAnsi="Calibri"/>
                <w:color w:val="000000"/>
                <w:szCs w:val="21"/>
              </w:rPr>
              <w:t>Word2Vec</w:t>
            </w:r>
          </w:p>
        </w:tc>
        <w:tc>
          <w:tcPr>
            <w:tcW w:w="772" w:type="pct"/>
            <w:vAlign w:val="center"/>
          </w:tcPr>
          <w:p w14:paraId="67D6ECDB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3B4985BF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26AAB4A2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2C4C8FAE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1030D2B7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3C107B6A" w14:textId="4B70A998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7.4 </w:t>
            </w:r>
            <w:r w:rsidR="00AE3016">
              <w:rPr>
                <w:rFonts w:hint="eastAsia"/>
                <w:color w:val="000000"/>
                <w:szCs w:val="21"/>
              </w:rPr>
              <w:t>分布式表示</w:t>
            </w:r>
            <w:r w:rsidR="00AE3016"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ascii="Calibri" w:hAnsi="Calibri"/>
                <w:color w:val="000000"/>
                <w:szCs w:val="21"/>
              </w:rPr>
              <w:t>Doc2Vec</w:t>
            </w:r>
          </w:p>
        </w:tc>
        <w:tc>
          <w:tcPr>
            <w:tcW w:w="772" w:type="pct"/>
            <w:vAlign w:val="center"/>
          </w:tcPr>
          <w:p w14:paraId="5F5B6F8B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51D2FFC3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79ABF446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7DE067B1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24F6DE06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2DB0553C" w14:textId="20B37390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7.5 </w:t>
            </w:r>
            <w:r>
              <w:rPr>
                <w:rFonts w:hint="eastAsia"/>
                <w:color w:val="000000"/>
                <w:szCs w:val="21"/>
              </w:rPr>
              <w:t>实战之</w:t>
            </w:r>
            <w:r w:rsidR="00AE3016">
              <w:t>论文相似度计算</w:t>
            </w:r>
          </w:p>
        </w:tc>
        <w:tc>
          <w:tcPr>
            <w:tcW w:w="772" w:type="pct"/>
            <w:vAlign w:val="center"/>
          </w:tcPr>
          <w:p w14:paraId="60C2BC75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29C4B04B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3FA4DDC7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54C72920" w14:textId="77777777" w:rsidR="00740D5A" w:rsidRPr="00AB1330" w:rsidRDefault="00863549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863549">
              <w:rPr>
                <w:rFonts w:hint="eastAsia"/>
                <w:color w:val="000000"/>
                <w:szCs w:val="21"/>
              </w:rPr>
              <w:t>第</w:t>
            </w:r>
            <w:r w:rsidRPr="00863549">
              <w:rPr>
                <w:rFonts w:hint="eastAsia"/>
                <w:color w:val="000000"/>
                <w:szCs w:val="21"/>
              </w:rPr>
              <w:t>8</w:t>
            </w:r>
            <w:r w:rsidRPr="00863549">
              <w:rPr>
                <w:rFonts w:hint="eastAsia"/>
                <w:color w:val="000000"/>
                <w:szCs w:val="21"/>
              </w:rPr>
              <w:t>章</w:t>
            </w:r>
            <w:r w:rsidRPr="00863549">
              <w:rPr>
                <w:rFonts w:hint="eastAsia"/>
                <w:color w:val="000000"/>
                <w:szCs w:val="21"/>
              </w:rPr>
              <w:t xml:space="preserve"> </w:t>
            </w:r>
            <w:r w:rsidRPr="00863549">
              <w:rPr>
                <w:rFonts w:hint="eastAsia"/>
                <w:color w:val="000000"/>
                <w:szCs w:val="21"/>
              </w:rPr>
              <w:t>文本分类与聚类</w:t>
            </w:r>
          </w:p>
        </w:tc>
        <w:tc>
          <w:tcPr>
            <w:tcW w:w="382" w:type="pct"/>
            <w:vAlign w:val="center"/>
          </w:tcPr>
          <w:p w14:paraId="778188AA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3F64CC02" w14:textId="14158A81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8.1</w:t>
            </w:r>
            <w:r w:rsidR="00AE3016" w:rsidRPr="00AE3016">
              <w:rPr>
                <w:rFonts w:hint="eastAsia"/>
                <w:color w:val="000000"/>
                <w:szCs w:val="21"/>
              </w:rPr>
              <w:t>文本挖掘简介</w:t>
            </w:r>
          </w:p>
        </w:tc>
        <w:tc>
          <w:tcPr>
            <w:tcW w:w="772" w:type="pct"/>
            <w:vAlign w:val="center"/>
          </w:tcPr>
          <w:p w14:paraId="18F33216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44D522CD" w14:textId="15252F02" w:rsidR="00740D5A" w:rsidRPr="00AB1330" w:rsidRDefault="00B0708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8</w:t>
            </w:r>
          </w:p>
        </w:tc>
      </w:tr>
      <w:tr w:rsidR="00740D5A" w:rsidRPr="00AB1330" w14:paraId="22C85DF7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32DCE3D3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5F1CE8E5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731F91D3" w14:textId="77777777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8.2 </w:t>
            </w:r>
            <w:r>
              <w:rPr>
                <w:rFonts w:hint="eastAsia"/>
                <w:color w:val="000000"/>
                <w:szCs w:val="21"/>
              </w:rPr>
              <w:t>分类算法</w:t>
            </w:r>
          </w:p>
        </w:tc>
        <w:tc>
          <w:tcPr>
            <w:tcW w:w="772" w:type="pct"/>
            <w:vAlign w:val="center"/>
          </w:tcPr>
          <w:p w14:paraId="1D2A366D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7776C74A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755FA084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7BC99EC6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00DD0E2A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3B751B07" w14:textId="77777777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8.3 </w:t>
            </w:r>
            <w:r>
              <w:rPr>
                <w:rFonts w:hint="eastAsia"/>
                <w:color w:val="000000"/>
                <w:szCs w:val="21"/>
              </w:rPr>
              <w:t>聚类算法</w:t>
            </w:r>
          </w:p>
        </w:tc>
        <w:tc>
          <w:tcPr>
            <w:tcW w:w="772" w:type="pct"/>
            <w:vAlign w:val="center"/>
          </w:tcPr>
          <w:p w14:paraId="169AB71C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486F6AC3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AE3016" w:rsidRPr="00AB1330" w14:paraId="779F1E1C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452A9970" w14:textId="77777777" w:rsidR="00AE3016" w:rsidRPr="00AB1330" w:rsidRDefault="00AE3016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0E4D40E5" w14:textId="77777777" w:rsidR="00AE3016" w:rsidRPr="00CA7D68" w:rsidRDefault="00AE3016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44BF578D" w14:textId="70008E8C" w:rsidR="00AE3016" w:rsidRDefault="00AE3016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8</w:t>
            </w:r>
            <w:r>
              <w:rPr>
                <w:rFonts w:ascii="Calibri" w:hAnsi="Calibri"/>
                <w:color w:val="000000"/>
                <w:szCs w:val="21"/>
              </w:rPr>
              <w:t xml:space="preserve">.4 </w:t>
            </w:r>
            <w:r w:rsidRPr="00AE3016">
              <w:rPr>
                <w:rFonts w:ascii="Calibri" w:hAnsi="Calibri" w:hint="eastAsia"/>
                <w:color w:val="000000"/>
                <w:szCs w:val="21"/>
              </w:rPr>
              <w:t>文本分类与聚类的步骤</w:t>
            </w:r>
          </w:p>
        </w:tc>
        <w:tc>
          <w:tcPr>
            <w:tcW w:w="772" w:type="pct"/>
            <w:vAlign w:val="center"/>
          </w:tcPr>
          <w:p w14:paraId="7B8E8533" w14:textId="1233C0CA" w:rsidR="00AE3016" w:rsidRPr="00322613" w:rsidRDefault="00AE3016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2598F296" w14:textId="77777777" w:rsidR="00AE3016" w:rsidRPr="00AB1330" w:rsidRDefault="00AE3016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19BD3FBD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709DD472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71EC1A37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09B6931D" w14:textId="13B39FD9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8.</w:t>
            </w:r>
            <w:r w:rsidR="00AE3016">
              <w:rPr>
                <w:rFonts w:ascii="Calibri" w:hAnsi="Calibri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分类实战：垃圾短信分类</w:t>
            </w:r>
          </w:p>
        </w:tc>
        <w:tc>
          <w:tcPr>
            <w:tcW w:w="772" w:type="pct"/>
            <w:vAlign w:val="center"/>
          </w:tcPr>
          <w:p w14:paraId="3C367F00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11B2F713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2CFB14BF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0C42F31B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7F75042F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472E73D0" w14:textId="69B90F68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8.</w:t>
            </w:r>
            <w:r w:rsidR="00AE3016">
              <w:rPr>
                <w:rFonts w:ascii="Calibri" w:hAnsi="Calibri"/>
                <w:color w:val="000000"/>
                <w:szCs w:val="21"/>
              </w:rPr>
              <w:t>6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聚类实战：新闻文本聚类</w:t>
            </w:r>
          </w:p>
        </w:tc>
        <w:tc>
          <w:tcPr>
            <w:tcW w:w="772" w:type="pct"/>
            <w:vAlign w:val="center"/>
          </w:tcPr>
          <w:p w14:paraId="5C1DCC66" w14:textId="41BFA241" w:rsidR="00740D5A" w:rsidRPr="00AB1330" w:rsidRDefault="00AE3016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7E375D16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52747C1B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3757B1B0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文本情感分析</w:t>
            </w:r>
          </w:p>
        </w:tc>
        <w:tc>
          <w:tcPr>
            <w:tcW w:w="382" w:type="pct"/>
            <w:vAlign w:val="center"/>
          </w:tcPr>
          <w:p w14:paraId="3A487FA9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0A563E41" w14:textId="54F0B3C2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 xml:space="preserve">9.1 </w:t>
            </w:r>
            <w:r>
              <w:rPr>
                <w:rFonts w:hint="eastAsia"/>
                <w:color w:val="000000"/>
                <w:szCs w:val="21"/>
              </w:rPr>
              <w:t>情感分析</w:t>
            </w:r>
            <w:r w:rsidR="00FB539D">
              <w:rPr>
                <w:rFonts w:hint="eastAsia"/>
                <w:color w:val="000000"/>
                <w:szCs w:val="21"/>
              </w:rPr>
              <w:t>简介</w:t>
            </w:r>
          </w:p>
        </w:tc>
        <w:tc>
          <w:tcPr>
            <w:tcW w:w="772" w:type="pct"/>
            <w:vAlign w:val="center"/>
          </w:tcPr>
          <w:p w14:paraId="299EFE82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53969239" w14:textId="7E3C2655" w:rsidR="00740D5A" w:rsidRPr="00AB1330" w:rsidRDefault="00B0708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6</w:t>
            </w:r>
          </w:p>
        </w:tc>
      </w:tr>
      <w:tr w:rsidR="00740D5A" w:rsidRPr="00AB1330" w14:paraId="576B6FE0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59CA0B1F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37199302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6B297908" w14:textId="260AAC35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9.2</w:t>
            </w:r>
            <w:r w:rsidR="00FB539D"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情感分析的</w:t>
            </w:r>
            <w:r w:rsidR="00FB539D">
              <w:rPr>
                <w:rFonts w:hint="eastAsia"/>
                <w:color w:val="000000"/>
                <w:szCs w:val="21"/>
              </w:rPr>
              <w:t>常用</w:t>
            </w:r>
            <w:r>
              <w:rPr>
                <w:rFonts w:hint="eastAsia"/>
                <w:color w:val="000000"/>
                <w:szCs w:val="21"/>
              </w:rPr>
              <w:t>方法</w:t>
            </w:r>
          </w:p>
        </w:tc>
        <w:tc>
          <w:tcPr>
            <w:tcW w:w="772" w:type="pct"/>
            <w:vAlign w:val="center"/>
          </w:tcPr>
          <w:p w14:paraId="311528C9" w14:textId="72AA29F8" w:rsidR="00740D5A" w:rsidRPr="00AB1330" w:rsidRDefault="00FB539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13CA6AAF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FB539D" w:rsidRPr="00AB1330" w14:paraId="6D95C4DD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3B6C8202" w14:textId="77777777" w:rsidR="00FB539D" w:rsidRPr="00AB1330" w:rsidRDefault="00FB539D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4CC459D2" w14:textId="2A56E912" w:rsidR="00FB539D" w:rsidRPr="00CA7D68" w:rsidRDefault="00FB539D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23B6B7FD" w14:textId="027D211C" w:rsidR="00FB539D" w:rsidRDefault="00FB539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9</w:t>
            </w:r>
            <w:r>
              <w:rPr>
                <w:rFonts w:ascii="Calibri" w:hAnsi="Calibri"/>
                <w:color w:val="000000"/>
                <w:szCs w:val="21"/>
              </w:rPr>
              <w:t xml:space="preserve">.3 </w:t>
            </w:r>
            <w:r w:rsidRPr="00FB539D">
              <w:rPr>
                <w:rFonts w:ascii="Calibri" w:hAnsi="Calibri" w:hint="eastAsia"/>
                <w:color w:val="000000"/>
                <w:szCs w:val="21"/>
              </w:rPr>
              <w:t>基于词典的情感分析</w:t>
            </w:r>
          </w:p>
        </w:tc>
        <w:tc>
          <w:tcPr>
            <w:tcW w:w="772" w:type="pct"/>
            <w:vAlign w:val="center"/>
          </w:tcPr>
          <w:p w14:paraId="33BD3190" w14:textId="6A5C1CC0" w:rsidR="00FB539D" w:rsidRPr="00322613" w:rsidRDefault="00FB539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7C23342E" w14:textId="77777777" w:rsidR="00FB539D" w:rsidRPr="00AB1330" w:rsidRDefault="00FB539D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FB539D" w:rsidRPr="00AB1330" w14:paraId="7EFE8DA5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4923050A" w14:textId="77777777" w:rsidR="00FB539D" w:rsidRPr="00AB1330" w:rsidRDefault="00FB539D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5F85218E" w14:textId="4921A229" w:rsidR="00FB539D" w:rsidRPr="00CA7D68" w:rsidRDefault="00FB539D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11652506" w14:textId="156BD6F6" w:rsidR="00FB539D" w:rsidRDefault="00FB539D" w:rsidP="00FB539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</w:rPr>
              <w:t>9</w:t>
            </w:r>
            <w:r>
              <w:t xml:space="preserve">.4 </w:t>
            </w:r>
            <w:r>
              <w:t>基于文本分类的情感分析</w:t>
            </w:r>
          </w:p>
        </w:tc>
        <w:tc>
          <w:tcPr>
            <w:tcW w:w="772" w:type="pct"/>
            <w:vAlign w:val="center"/>
          </w:tcPr>
          <w:p w14:paraId="704A01E3" w14:textId="5444A2AF" w:rsidR="00FB539D" w:rsidRPr="00322613" w:rsidRDefault="00FB539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62374FD5" w14:textId="77777777" w:rsidR="00FB539D" w:rsidRPr="00AB1330" w:rsidRDefault="00FB539D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5730B237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4FAFB5F9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22E4E3E1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42070116" w14:textId="221DF183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9.</w:t>
            </w:r>
            <w:r w:rsidR="00FB539D">
              <w:rPr>
                <w:rFonts w:ascii="Calibri" w:hAnsi="Calibri"/>
                <w:color w:val="000000"/>
                <w:szCs w:val="21"/>
              </w:rPr>
              <w:t xml:space="preserve">5 </w:t>
            </w:r>
            <w:r w:rsidR="00FB539D">
              <w:t>基于</w:t>
            </w:r>
            <w:r w:rsidR="00FB539D">
              <w:t>LDA</w:t>
            </w:r>
            <w:r w:rsidR="00FB539D">
              <w:t>模型的情感分析</w:t>
            </w:r>
          </w:p>
        </w:tc>
        <w:tc>
          <w:tcPr>
            <w:tcW w:w="772" w:type="pct"/>
            <w:vAlign w:val="center"/>
          </w:tcPr>
          <w:p w14:paraId="21C1745F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159A3003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169681D6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0231BAA1" w14:textId="77777777" w:rsidR="00740D5A" w:rsidRPr="00AB1330" w:rsidRDefault="00863549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863549">
              <w:rPr>
                <w:rFonts w:hint="eastAsia"/>
                <w:color w:val="000000"/>
                <w:szCs w:val="21"/>
              </w:rPr>
              <w:t>第</w:t>
            </w:r>
            <w:r w:rsidRPr="00863549">
              <w:rPr>
                <w:rFonts w:hint="eastAsia"/>
                <w:color w:val="000000"/>
                <w:szCs w:val="21"/>
              </w:rPr>
              <w:t>10</w:t>
            </w:r>
            <w:r w:rsidRPr="00863549">
              <w:rPr>
                <w:rFonts w:hint="eastAsia"/>
                <w:color w:val="000000"/>
                <w:szCs w:val="21"/>
              </w:rPr>
              <w:t>章</w:t>
            </w:r>
            <w:r w:rsidRPr="00863549">
              <w:rPr>
                <w:rFonts w:hint="eastAsia"/>
                <w:color w:val="000000"/>
                <w:szCs w:val="21"/>
              </w:rPr>
              <w:t xml:space="preserve"> NLP</w:t>
            </w:r>
            <w:r w:rsidRPr="00863549">
              <w:rPr>
                <w:rFonts w:hint="eastAsia"/>
                <w:color w:val="000000"/>
                <w:szCs w:val="21"/>
              </w:rPr>
              <w:t>中的深度学习技术</w:t>
            </w:r>
          </w:p>
        </w:tc>
        <w:tc>
          <w:tcPr>
            <w:tcW w:w="382" w:type="pct"/>
            <w:vAlign w:val="center"/>
          </w:tcPr>
          <w:p w14:paraId="48D17360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26440F42" w14:textId="3F31DA6B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10.1</w:t>
            </w:r>
            <w:r w:rsidR="00FB539D" w:rsidRPr="00FB539D">
              <w:rPr>
                <w:rFonts w:hint="eastAsia"/>
                <w:color w:val="000000"/>
                <w:szCs w:val="21"/>
              </w:rPr>
              <w:t>循环神经网络概述</w:t>
            </w:r>
          </w:p>
        </w:tc>
        <w:tc>
          <w:tcPr>
            <w:tcW w:w="772" w:type="pct"/>
            <w:vAlign w:val="center"/>
          </w:tcPr>
          <w:p w14:paraId="1C0A183E" w14:textId="25EAF013" w:rsidR="00740D5A" w:rsidRPr="00AB1330" w:rsidRDefault="008C3FAE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 w:val="restart"/>
            <w:vAlign w:val="center"/>
          </w:tcPr>
          <w:p w14:paraId="4A50BE04" w14:textId="603D52AD" w:rsidR="00740D5A" w:rsidRPr="00AB1330" w:rsidRDefault="00491669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6</w:t>
            </w:r>
          </w:p>
        </w:tc>
      </w:tr>
      <w:tr w:rsidR="00740D5A" w:rsidRPr="00AB1330" w14:paraId="3A46622E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26FFB52D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3AD64F4C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4AACE92E" w14:textId="70AB4A3A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10.2</w:t>
            </w:r>
            <w:r w:rsidR="00FB539D">
              <w:rPr>
                <w:rFonts w:hint="eastAsia"/>
              </w:rPr>
              <w:t xml:space="preserve"> </w:t>
            </w:r>
            <w:r w:rsidR="00FB539D" w:rsidRPr="00FB539D">
              <w:rPr>
                <w:rFonts w:hint="eastAsia"/>
                <w:color w:val="000000"/>
                <w:szCs w:val="21"/>
              </w:rPr>
              <w:t>RNN</w:t>
            </w:r>
            <w:r w:rsidR="00FB539D" w:rsidRPr="00FB539D">
              <w:rPr>
                <w:rFonts w:hint="eastAsia"/>
                <w:color w:val="000000"/>
                <w:szCs w:val="21"/>
              </w:rPr>
              <w:t>结构</w:t>
            </w:r>
            <w:r w:rsidR="00FB539D">
              <w:rPr>
                <w:rFonts w:hint="eastAsia"/>
                <w:color w:val="000000"/>
                <w:szCs w:val="21"/>
              </w:rPr>
              <w:t>简介</w:t>
            </w:r>
          </w:p>
        </w:tc>
        <w:tc>
          <w:tcPr>
            <w:tcW w:w="772" w:type="pct"/>
            <w:vAlign w:val="center"/>
          </w:tcPr>
          <w:p w14:paraId="667A69FE" w14:textId="4C1A832F" w:rsidR="00740D5A" w:rsidRPr="00AB1330" w:rsidRDefault="008C3FAE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技能</w:t>
            </w:r>
          </w:p>
        </w:tc>
        <w:tc>
          <w:tcPr>
            <w:tcW w:w="440" w:type="pct"/>
            <w:vMerge/>
            <w:vAlign w:val="center"/>
          </w:tcPr>
          <w:p w14:paraId="01411EC7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795D423E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393146CB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3275B503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68ADF0B4" w14:textId="3D44288E" w:rsidR="00740D5A" w:rsidRDefault="00740D5A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10.3</w:t>
            </w:r>
            <w:r w:rsidR="0012035C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="008C3FAE">
              <w:rPr>
                <w:rFonts w:hint="eastAsia"/>
                <w:color w:val="000000"/>
                <w:szCs w:val="21"/>
              </w:rPr>
              <w:t>深度学习工具简介</w:t>
            </w:r>
          </w:p>
        </w:tc>
        <w:tc>
          <w:tcPr>
            <w:tcW w:w="772" w:type="pct"/>
            <w:vAlign w:val="center"/>
          </w:tcPr>
          <w:p w14:paraId="73F82791" w14:textId="1A46BB7C" w:rsidR="00740D5A" w:rsidRPr="00AB1330" w:rsidRDefault="008C3FAE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1212E163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3E69DEC3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0E0BF9E1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7C7DE7C7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0531C298" w14:textId="733377A5" w:rsidR="00740D5A" w:rsidRDefault="00740D5A" w:rsidP="00CA2999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10.</w:t>
            </w:r>
            <w:r w:rsidR="008C3FAE">
              <w:rPr>
                <w:rFonts w:ascii="Calibri" w:hAnsi="Calibri"/>
                <w:color w:val="000000"/>
                <w:szCs w:val="21"/>
              </w:rPr>
              <w:t>4</w:t>
            </w:r>
            <w:r w:rsidR="008C3FAE" w:rsidRPr="008C3FAE">
              <w:rPr>
                <w:rFonts w:hint="eastAsia"/>
                <w:color w:val="000000"/>
                <w:szCs w:val="21"/>
              </w:rPr>
              <w:t>基于</w:t>
            </w:r>
            <w:r w:rsidR="008C3FAE" w:rsidRPr="008C3FAE">
              <w:rPr>
                <w:rFonts w:hint="eastAsia"/>
                <w:color w:val="000000"/>
                <w:szCs w:val="21"/>
              </w:rPr>
              <w:t>LSTM</w:t>
            </w:r>
            <w:r w:rsidR="008C3FAE" w:rsidRPr="008C3FAE">
              <w:rPr>
                <w:rFonts w:hint="eastAsia"/>
                <w:color w:val="000000"/>
                <w:szCs w:val="21"/>
              </w:rPr>
              <w:t>的文本分类与情感分析</w:t>
            </w:r>
          </w:p>
        </w:tc>
        <w:tc>
          <w:tcPr>
            <w:tcW w:w="772" w:type="pct"/>
            <w:vAlign w:val="center"/>
          </w:tcPr>
          <w:p w14:paraId="6102FA16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4A411906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40D5A" w:rsidRPr="00AB1330" w14:paraId="6E63963A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7E93A1AC" w14:textId="77777777" w:rsidR="00740D5A" w:rsidRPr="00AB1330" w:rsidRDefault="00740D5A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00AE4497" w14:textId="77777777" w:rsidR="00740D5A" w:rsidRPr="00AB1330" w:rsidRDefault="00740D5A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388A0722" w14:textId="5DF2F4C7" w:rsidR="00740D5A" w:rsidRDefault="00740D5A" w:rsidP="00CA2999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10.</w:t>
            </w:r>
            <w:r w:rsidR="0012035C">
              <w:rPr>
                <w:rFonts w:ascii="Calibri" w:hAnsi="Calibri"/>
                <w:color w:val="000000"/>
                <w:szCs w:val="21"/>
              </w:rPr>
              <w:t>5</w:t>
            </w:r>
            <w:r w:rsidR="0012035C" w:rsidRPr="0012035C">
              <w:rPr>
                <w:rFonts w:hint="eastAsia"/>
                <w:color w:val="000000"/>
                <w:szCs w:val="21"/>
              </w:rPr>
              <w:t>基于</w:t>
            </w:r>
            <w:r w:rsidR="0012035C" w:rsidRPr="0012035C">
              <w:rPr>
                <w:rFonts w:hint="eastAsia"/>
                <w:color w:val="000000"/>
                <w:szCs w:val="21"/>
              </w:rPr>
              <w:t>Seq2Seq</w:t>
            </w:r>
            <w:r w:rsidR="0012035C" w:rsidRPr="0012035C">
              <w:rPr>
                <w:rFonts w:hint="eastAsia"/>
                <w:color w:val="000000"/>
                <w:szCs w:val="21"/>
              </w:rPr>
              <w:t>的机器翻译</w:t>
            </w:r>
          </w:p>
        </w:tc>
        <w:tc>
          <w:tcPr>
            <w:tcW w:w="772" w:type="pct"/>
            <w:vAlign w:val="center"/>
          </w:tcPr>
          <w:p w14:paraId="224078A0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1E6045D4" w14:textId="77777777" w:rsidR="00740D5A" w:rsidRPr="00AB1330" w:rsidRDefault="00740D5A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A169AC" w:rsidRPr="00AB1330" w14:paraId="5255FF68" w14:textId="77777777" w:rsidTr="00CA7D68">
        <w:trPr>
          <w:trHeight w:val="389"/>
          <w:jc w:val="center"/>
        </w:trPr>
        <w:tc>
          <w:tcPr>
            <w:tcW w:w="1278" w:type="pct"/>
            <w:vMerge w:val="restart"/>
            <w:vAlign w:val="center"/>
          </w:tcPr>
          <w:p w14:paraId="7A75EE4B" w14:textId="0E2BC2E8" w:rsidR="00A169AC" w:rsidRPr="00AB1330" w:rsidRDefault="00A169AC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A169AC">
              <w:rPr>
                <w:rFonts w:ascii="宋体" w:eastAsia="宋体" w:hAnsi="宋体" w:cs="宋体" w:hint="eastAsia"/>
                <w:color w:val="000000"/>
                <w:szCs w:val="21"/>
              </w:rPr>
              <w:t>第11章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Pr="00A169AC">
              <w:rPr>
                <w:rFonts w:ascii="宋体" w:eastAsia="宋体" w:hAnsi="宋体" w:cs="宋体" w:hint="eastAsia"/>
                <w:color w:val="000000"/>
                <w:szCs w:val="21"/>
              </w:rPr>
              <w:t>智能问答系统</w:t>
            </w:r>
          </w:p>
        </w:tc>
        <w:tc>
          <w:tcPr>
            <w:tcW w:w="382" w:type="pct"/>
            <w:vAlign w:val="center"/>
          </w:tcPr>
          <w:p w14:paraId="1943B600" w14:textId="77777777" w:rsidR="00A169AC" w:rsidRPr="00CA7D68" w:rsidRDefault="00A169AC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55A9D020" w14:textId="6C110310" w:rsidR="00A169AC" w:rsidRDefault="00A169AC" w:rsidP="00CA2999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 xml:space="preserve">1.1 </w:t>
            </w:r>
            <w:r>
              <w:rPr>
                <w:rFonts w:ascii="Calibri" w:hAnsi="Calibri" w:hint="eastAsia"/>
                <w:color w:val="000000"/>
                <w:szCs w:val="21"/>
              </w:rPr>
              <w:t>问答系统简介</w:t>
            </w:r>
          </w:p>
        </w:tc>
        <w:tc>
          <w:tcPr>
            <w:tcW w:w="772" w:type="pct"/>
            <w:vAlign w:val="center"/>
          </w:tcPr>
          <w:p w14:paraId="6EA24951" w14:textId="54563DB5" w:rsidR="00A169AC" w:rsidRPr="00322613" w:rsidRDefault="00A169AC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 w:val="restart"/>
            <w:vAlign w:val="center"/>
          </w:tcPr>
          <w:p w14:paraId="62E3A5A1" w14:textId="188AEA61" w:rsidR="00A169AC" w:rsidRPr="00AB1330" w:rsidRDefault="007D534D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</w:t>
            </w:r>
          </w:p>
        </w:tc>
      </w:tr>
      <w:tr w:rsidR="00A169AC" w:rsidRPr="00AB1330" w14:paraId="11CB4CB8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48342487" w14:textId="77777777" w:rsidR="00A169AC" w:rsidRPr="00AB1330" w:rsidRDefault="00A169AC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136A3087" w14:textId="77777777" w:rsidR="00A169AC" w:rsidRPr="00CA7D68" w:rsidRDefault="00A169AC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6BD46A94" w14:textId="504DB933" w:rsidR="00A169AC" w:rsidRDefault="00A169AC" w:rsidP="00CA2999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</w:rPr>
              <w:t>1</w:t>
            </w:r>
            <w:r>
              <w:t>1.2</w:t>
            </w:r>
            <w:r w:rsidR="00491669">
              <w:t xml:space="preserve"> </w:t>
            </w:r>
            <w:r>
              <w:t>问答系统的主要组成</w:t>
            </w:r>
          </w:p>
        </w:tc>
        <w:tc>
          <w:tcPr>
            <w:tcW w:w="772" w:type="pct"/>
            <w:vAlign w:val="center"/>
          </w:tcPr>
          <w:p w14:paraId="4F09B12B" w14:textId="5182E3BC" w:rsidR="00A169AC" w:rsidRPr="00322613" w:rsidRDefault="00A169AC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知识</w:t>
            </w:r>
          </w:p>
        </w:tc>
        <w:tc>
          <w:tcPr>
            <w:tcW w:w="440" w:type="pct"/>
            <w:vMerge/>
            <w:vAlign w:val="center"/>
          </w:tcPr>
          <w:p w14:paraId="41DE8CC6" w14:textId="77777777" w:rsidR="00A169AC" w:rsidRPr="00AB1330" w:rsidRDefault="00A169AC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A169AC" w:rsidRPr="00AB1330" w14:paraId="55B1B915" w14:textId="77777777" w:rsidTr="00CA7D68">
        <w:trPr>
          <w:trHeight w:val="389"/>
          <w:jc w:val="center"/>
        </w:trPr>
        <w:tc>
          <w:tcPr>
            <w:tcW w:w="1278" w:type="pct"/>
            <w:vMerge/>
            <w:vAlign w:val="center"/>
          </w:tcPr>
          <w:p w14:paraId="3F4AD894" w14:textId="77777777" w:rsidR="00A169AC" w:rsidRPr="00AB1330" w:rsidRDefault="00A169AC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382" w:type="pct"/>
            <w:vAlign w:val="center"/>
          </w:tcPr>
          <w:p w14:paraId="35638646" w14:textId="0D0C3C6D" w:rsidR="00A169AC" w:rsidRPr="00CA7D68" w:rsidRDefault="00A169AC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7D68">
              <w:rPr>
                <w:rFonts w:ascii="宋体" w:eastAsia="宋体" w:hAnsi="宋体" w:cs="Times New Roman" w:hint="eastAsia"/>
                <w:color w:val="000000"/>
                <w:szCs w:val="21"/>
              </w:rPr>
              <w:t>※</w:t>
            </w:r>
          </w:p>
        </w:tc>
        <w:tc>
          <w:tcPr>
            <w:tcW w:w="2128" w:type="pct"/>
            <w:vAlign w:val="center"/>
          </w:tcPr>
          <w:p w14:paraId="46230378" w14:textId="72B9786C" w:rsidR="00A169AC" w:rsidRDefault="00A169AC" w:rsidP="00CA2999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/>
              </w:rPr>
              <w:t>1</w:t>
            </w:r>
            <w:r>
              <w:t>1.3</w:t>
            </w:r>
            <w:r w:rsidR="00491669">
              <w:t xml:space="preserve"> </w:t>
            </w:r>
            <w:r>
              <w:t>基于</w:t>
            </w:r>
            <w:r>
              <w:t>Seq2Seq</w:t>
            </w:r>
            <w:r>
              <w:t>的智能问答系统</w:t>
            </w:r>
          </w:p>
        </w:tc>
        <w:tc>
          <w:tcPr>
            <w:tcW w:w="772" w:type="pct"/>
            <w:vAlign w:val="center"/>
          </w:tcPr>
          <w:p w14:paraId="4848FCD8" w14:textId="16749DBA" w:rsidR="00A169AC" w:rsidRPr="00322613" w:rsidRDefault="00A169AC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Merge/>
            <w:vAlign w:val="center"/>
          </w:tcPr>
          <w:p w14:paraId="3318B3AD" w14:textId="77777777" w:rsidR="00A169AC" w:rsidRPr="00AB1330" w:rsidRDefault="00A169AC" w:rsidP="00475B99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91669" w:rsidRPr="00AB1330" w14:paraId="1CAED19D" w14:textId="77777777" w:rsidTr="00CA7D68">
        <w:trPr>
          <w:trHeight w:val="389"/>
          <w:jc w:val="center"/>
        </w:trPr>
        <w:tc>
          <w:tcPr>
            <w:tcW w:w="1278" w:type="pct"/>
            <w:vAlign w:val="center"/>
          </w:tcPr>
          <w:p w14:paraId="6D053F3F" w14:textId="0C9D27F4" w:rsidR="00491669" w:rsidRPr="00AB1330" w:rsidRDefault="00491669" w:rsidP="00475B99">
            <w:pPr>
              <w:ind w:firstLineChars="49" w:firstLine="103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491669">
              <w:rPr>
                <w:rFonts w:ascii="宋体" w:eastAsia="宋体" w:hAnsi="宋体" w:cs="宋体" w:hint="eastAsia"/>
                <w:color w:val="000000"/>
                <w:szCs w:val="21"/>
              </w:rPr>
              <w:t>第12章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Pr="00491669">
              <w:rPr>
                <w:rFonts w:ascii="宋体" w:eastAsia="宋体" w:hAnsi="宋体" w:cs="宋体" w:hint="eastAsia"/>
                <w:color w:val="000000"/>
                <w:szCs w:val="21"/>
              </w:rPr>
              <w:tab/>
              <w:t>基于</w:t>
            </w:r>
            <w:proofErr w:type="spellStart"/>
            <w:r w:rsidRPr="00491669">
              <w:rPr>
                <w:rFonts w:ascii="宋体" w:eastAsia="宋体" w:hAnsi="宋体" w:cs="宋体" w:hint="eastAsia"/>
                <w:color w:val="000000"/>
                <w:szCs w:val="21"/>
              </w:rPr>
              <w:t>TipDM</w:t>
            </w:r>
            <w:proofErr w:type="spellEnd"/>
            <w:r w:rsidRPr="00491669">
              <w:rPr>
                <w:rFonts w:ascii="宋体" w:eastAsia="宋体" w:hAnsi="宋体" w:cs="宋体" w:hint="eastAsia"/>
                <w:color w:val="000000"/>
                <w:szCs w:val="21"/>
              </w:rPr>
              <w:t>数据挖掘建模平台实现垃圾短信识别</w:t>
            </w:r>
          </w:p>
        </w:tc>
        <w:tc>
          <w:tcPr>
            <w:tcW w:w="382" w:type="pct"/>
            <w:vAlign w:val="center"/>
          </w:tcPr>
          <w:p w14:paraId="7D583870" w14:textId="77777777" w:rsidR="00491669" w:rsidRPr="00CA7D68" w:rsidRDefault="00491669" w:rsidP="00475B99">
            <w:pPr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</w:p>
        </w:tc>
        <w:tc>
          <w:tcPr>
            <w:tcW w:w="2128" w:type="pct"/>
            <w:vAlign w:val="center"/>
          </w:tcPr>
          <w:p w14:paraId="3C7A17E6" w14:textId="50AC07F1" w:rsidR="00491669" w:rsidRDefault="00491669" w:rsidP="00CA2999">
            <w:r>
              <w:rPr>
                <w:rFonts w:hint="eastAsia"/>
              </w:rPr>
              <w:t>1</w:t>
            </w:r>
            <w:r>
              <w:t xml:space="preserve">2.1 </w:t>
            </w:r>
            <w:r>
              <w:t>实现垃圾短信识别</w:t>
            </w:r>
          </w:p>
        </w:tc>
        <w:tc>
          <w:tcPr>
            <w:tcW w:w="772" w:type="pct"/>
            <w:vAlign w:val="center"/>
          </w:tcPr>
          <w:p w14:paraId="32F3AC18" w14:textId="316905BD" w:rsidR="00491669" w:rsidRPr="00322613" w:rsidRDefault="00491669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322613">
              <w:rPr>
                <w:rFonts w:asciiTheme="minorEastAsia" w:hAnsiTheme="minorEastAsia" w:hint="eastAsia"/>
                <w:szCs w:val="24"/>
              </w:rPr>
              <w:t>过程与方法</w:t>
            </w:r>
          </w:p>
        </w:tc>
        <w:tc>
          <w:tcPr>
            <w:tcW w:w="440" w:type="pct"/>
            <w:vAlign w:val="center"/>
          </w:tcPr>
          <w:p w14:paraId="491DF0E1" w14:textId="2B99AEF6" w:rsidR="00491669" w:rsidRPr="00AB1330" w:rsidRDefault="00491669" w:rsidP="00475B99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</w:t>
            </w:r>
          </w:p>
        </w:tc>
      </w:tr>
    </w:tbl>
    <w:p w14:paraId="7D872275" w14:textId="77777777" w:rsidR="00475B99" w:rsidRDefault="00475B99" w:rsidP="00475B99"/>
    <w:p w14:paraId="4441D837" w14:textId="77777777" w:rsidR="00BF664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</w:t>
      </w:r>
      <w:r w:rsidRPr="00BA7B27">
        <w:rPr>
          <w:rFonts w:ascii="黑体" w:eastAsia="黑体" w:hAnsi="黑体" w:hint="eastAsia"/>
          <w:sz w:val="24"/>
          <w:szCs w:val="24"/>
        </w:rPr>
        <w:t>、课程教学方法</w:t>
      </w:r>
    </w:p>
    <w:p w14:paraId="2D109D9C" w14:textId="77777777" w:rsidR="00BF6643" w:rsidRDefault="004410A8" w:rsidP="00BF6643">
      <w:pPr>
        <w:spacing w:line="360" w:lineRule="auto"/>
        <w:ind w:firstLineChars="200" w:firstLine="420"/>
      </w:pPr>
      <w:r w:rsidRPr="00532B33">
        <w:rPr>
          <w:rFonts w:hint="eastAsia"/>
        </w:rPr>
        <w:t>教学方法：讲授法、</w:t>
      </w:r>
      <w:r w:rsidR="00EE434A" w:rsidRPr="00EE434A">
        <w:rPr>
          <w:rFonts w:hint="eastAsia"/>
        </w:rPr>
        <w:t>案例教学</w:t>
      </w:r>
      <w:r>
        <w:rPr>
          <w:rFonts w:hint="eastAsia"/>
        </w:rPr>
        <w:t>法</w:t>
      </w:r>
      <w:r w:rsidR="00EE434A" w:rsidRPr="00EE434A">
        <w:rPr>
          <w:rFonts w:hint="eastAsia"/>
        </w:rPr>
        <w:t>，</w:t>
      </w:r>
      <w:r w:rsidRPr="00532B33">
        <w:rPr>
          <w:rFonts w:hint="eastAsia"/>
        </w:rPr>
        <w:t>实验法、探究法等</w:t>
      </w:r>
      <w:r>
        <w:rPr>
          <w:rFonts w:hint="eastAsia"/>
        </w:rPr>
        <w:t>，</w:t>
      </w:r>
      <w:r w:rsidR="00EE434A" w:rsidRPr="00EE434A">
        <w:rPr>
          <w:rFonts w:hint="eastAsia"/>
        </w:rPr>
        <w:t>突出理论分析中学生的参与性，强调师生的共同探讨与互动。</w:t>
      </w:r>
    </w:p>
    <w:p w14:paraId="717B252A" w14:textId="77777777" w:rsidR="00BF664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</w:t>
      </w:r>
      <w:r w:rsidRPr="00BA7B27">
        <w:rPr>
          <w:rFonts w:ascii="黑体" w:eastAsia="黑体" w:hAnsi="黑体" w:hint="eastAsia"/>
          <w:sz w:val="24"/>
          <w:szCs w:val="24"/>
        </w:rPr>
        <w:t>、实践教学安排</w:t>
      </w:r>
    </w:p>
    <w:tbl>
      <w:tblPr>
        <w:tblW w:w="76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6"/>
        <w:gridCol w:w="1626"/>
        <w:gridCol w:w="2439"/>
      </w:tblGrid>
      <w:tr w:rsidR="00532B33" w:rsidRPr="00532B33" w14:paraId="49D1D318" w14:textId="77777777" w:rsidTr="00CC0488">
        <w:trPr>
          <w:trHeight w:val="377"/>
          <w:jc w:val="center"/>
        </w:trPr>
        <w:tc>
          <w:tcPr>
            <w:tcW w:w="3566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C4D9EA4" w14:textId="77777777" w:rsidR="00532B33" w:rsidRPr="00532B33" w:rsidRDefault="00532B33" w:rsidP="00532B33">
            <w:pPr>
              <w:widowControl/>
              <w:adjustRightInd w:val="0"/>
              <w:snapToGrid w:val="0"/>
              <w:spacing w:after="200"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532B33">
              <w:rPr>
                <w:rFonts w:asciiTheme="minorEastAsia" w:hAnsiTheme="minorEastAsia" w:cs="宋体" w:hint="eastAsia"/>
                <w:kern w:val="0"/>
                <w:szCs w:val="21"/>
              </w:rPr>
              <w:t>章节</w:t>
            </w:r>
          </w:p>
        </w:tc>
        <w:tc>
          <w:tcPr>
            <w:tcW w:w="1626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8CBC015" w14:textId="77777777" w:rsidR="00532B33" w:rsidRPr="00532B33" w:rsidRDefault="00FE08BF" w:rsidP="00532B33">
            <w:pPr>
              <w:widowControl/>
              <w:adjustRightInd w:val="0"/>
              <w:snapToGrid w:val="0"/>
              <w:spacing w:after="200"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讲授</w:t>
            </w:r>
          </w:p>
        </w:tc>
        <w:tc>
          <w:tcPr>
            <w:tcW w:w="243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B94E2E8" w14:textId="77777777" w:rsidR="00532B33" w:rsidRPr="00532B33" w:rsidRDefault="00B85202" w:rsidP="00532B33">
            <w:pPr>
              <w:widowControl/>
              <w:adjustRightInd w:val="0"/>
              <w:snapToGrid w:val="0"/>
              <w:spacing w:after="200" w:line="360" w:lineRule="auto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D161E5">
              <w:rPr>
                <w:rFonts w:asciiTheme="minorEastAsia" w:hAnsiTheme="minorEastAsia" w:cs="宋体" w:hint="eastAsia"/>
                <w:kern w:val="0"/>
                <w:szCs w:val="21"/>
              </w:rPr>
              <w:t>实践教学</w:t>
            </w:r>
          </w:p>
        </w:tc>
      </w:tr>
      <w:tr w:rsidR="00B435B1" w:rsidRPr="00532B33" w14:paraId="167B460D" w14:textId="77777777" w:rsidTr="00CC0488">
        <w:trPr>
          <w:trHeight w:val="365"/>
          <w:jc w:val="center"/>
        </w:trPr>
        <w:tc>
          <w:tcPr>
            <w:tcW w:w="356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9C2074" w14:textId="77777777" w:rsidR="00B435B1" w:rsidRDefault="00B435B1" w:rsidP="0086354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章</w:t>
            </w:r>
            <w:r w:rsidR="00863549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863549">
              <w:rPr>
                <w:rFonts w:ascii="Calibri" w:hAnsi="Calibri" w:hint="eastAsia"/>
                <w:color w:val="000000"/>
                <w:szCs w:val="21"/>
              </w:rPr>
              <w:t>绪论</w:t>
            </w:r>
          </w:p>
        </w:tc>
        <w:tc>
          <w:tcPr>
            <w:tcW w:w="16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D95C8B9" w14:textId="77777777" w:rsidR="00B435B1" w:rsidRDefault="00B435B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4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423F17" w14:textId="77777777" w:rsidR="00B435B1" w:rsidRDefault="00B435B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435B1" w:rsidRPr="00532B33" w14:paraId="1FC38C11" w14:textId="77777777" w:rsidTr="00CC0488">
        <w:trPr>
          <w:trHeight w:val="365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123B1B65" w14:textId="77777777" w:rsidR="00B435B1" w:rsidRDefault="00B435B1" w:rsidP="0086354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第</w:t>
            </w: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章</w:t>
            </w:r>
            <w:r w:rsidR="00863549">
              <w:rPr>
                <w:rFonts w:hint="eastAsia"/>
                <w:color w:val="000000"/>
                <w:szCs w:val="21"/>
              </w:rPr>
              <w:t xml:space="preserve"> </w:t>
            </w:r>
            <w:r w:rsidR="00863549">
              <w:rPr>
                <w:rFonts w:hint="eastAsia"/>
                <w:color w:val="000000"/>
                <w:szCs w:val="21"/>
              </w:rPr>
              <w:t>语料库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0096ADCA" w14:textId="685B3840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F95C56C" w14:textId="77777777" w:rsidR="00B435B1" w:rsidRDefault="0086354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435B1" w:rsidRPr="00532B33" w14:paraId="38A78272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2BE12043" w14:textId="77777777" w:rsidR="00B435B1" w:rsidRDefault="00B435B1" w:rsidP="0086354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章</w:t>
            </w:r>
            <w:r w:rsidR="00863549">
              <w:rPr>
                <w:rFonts w:hint="eastAsia"/>
                <w:color w:val="000000"/>
                <w:szCs w:val="21"/>
              </w:rPr>
              <w:t xml:space="preserve"> </w:t>
            </w:r>
            <w:r w:rsidR="00863549" w:rsidRPr="00863549">
              <w:rPr>
                <w:rFonts w:ascii="Calibri" w:hAnsi="Calibri" w:hint="eastAsia"/>
                <w:color w:val="000000"/>
                <w:szCs w:val="21"/>
              </w:rPr>
              <w:t>正则表达式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769F6F62" w14:textId="5C77A987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5D80FE45" w14:textId="77777777" w:rsidR="00B435B1" w:rsidRDefault="0086354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435B1" w:rsidRPr="00532B33" w14:paraId="4FA548EE" w14:textId="77777777" w:rsidTr="00CC0488">
        <w:trPr>
          <w:trHeight w:val="365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0D44200A" w14:textId="77777777" w:rsidR="00B435B1" w:rsidRDefault="00B435B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中文分词技术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098DE432" w14:textId="694AF49B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3780D5C" w14:textId="77777777" w:rsidR="00B435B1" w:rsidRDefault="00B435B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435B1" w:rsidRPr="00532B33" w14:paraId="723A8958" w14:textId="77777777" w:rsidTr="00CC0488">
        <w:trPr>
          <w:trHeight w:val="365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12EBA961" w14:textId="77777777" w:rsidR="00B435B1" w:rsidRDefault="00B435B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词性标注与命名实体识别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75CDBCAF" w14:textId="635F363B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0CC8C98" w14:textId="6D9431FE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</w:tr>
      <w:tr w:rsidR="00B435B1" w:rsidRPr="00532B33" w14:paraId="2C6223B4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4AB3E4FC" w14:textId="77777777" w:rsidR="00B435B1" w:rsidRDefault="00B435B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关键词提取算法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726486AA" w14:textId="452E7E7B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58F0FE9" w14:textId="77777777" w:rsidR="00B435B1" w:rsidRDefault="00B435B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435B1" w:rsidRPr="00532B33" w14:paraId="58786584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4C0083DC" w14:textId="77777777" w:rsidR="00B435B1" w:rsidRDefault="00B435B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文本向量化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4ACF7619" w14:textId="53B49B84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3F27B7F" w14:textId="4EDC1AFE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</w:tr>
      <w:tr w:rsidR="00B435B1" w:rsidRPr="00532B33" w14:paraId="64EF4EC8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1DDB6381" w14:textId="77777777" w:rsidR="00B435B1" w:rsidRDefault="0086354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863549">
              <w:rPr>
                <w:rFonts w:hint="eastAsia"/>
                <w:color w:val="000000"/>
                <w:szCs w:val="21"/>
              </w:rPr>
              <w:t>第</w:t>
            </w:r>
            <w:r w:rsidRPr="00863549">
              <w:rPr>
                <w:rFonts w:hint="eastAsia"/>
                <w:color w:val="000000"/>
                <w:szCs w:val="21"/>
              </w:rPr>
              <w:t>8</w:t>
            </w:r>
            <w:r w:rsidRPr="00863549">
              <w:rPr>
                <w:rFonts w:hint="eastAsia"/>
                <w:color w:val="000000"/>
                <w:szCs w:val="21"/>
              </w:rPr>
              <w:t>章</w:t>
            </w:r>
            <w:r w:rsidRPr="00863549">
              <w:rPr>
                <w:rFonts w:hint="eastAsia"/>
                <w:color w:val="000000"/>
                <w:szCs w:val="21"/>
              </w:rPr>
              <w:t xml:space="preserve"> </w:t>
            </w:r>
            <w:r w:rsidRPr="00863549">
              <w:rPr>
                <w:rFonts w:hint="eastAsia"/>
                <w:color w:val="000000"/>
                <w:szCs w:val="21"/>
              </w:rPr>
              <w:t>文本分类与聚类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04850A95" w14:textId="61387F77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EF3AAE0" w14:textId="77777777" w:rsidR="00B435B1" w:rsidRDefault="0086354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B435B1" w:rsidRPr="00532B33" w14:paraId="49EE8F30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4BAE2ECA" w14:textId="77777777" w:rsidR="00B435B1" w:rsidRDefault="00B435B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ascii="Calibri" w:hAnsi="Calibri"/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章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文本情感分析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7445D6F1" w14:textId="6B60A29C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653DA68" w14:textId="77777777" w:rsidR="00B435B1" w:rsidRDefault="0086354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435B1" w:rsidRPr="00532B33" w14:paraId="0BFE45BD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5FF8023F" w14:textId="77777777" w:rsidR="00B435B1" w:rsidRDefault="0086354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863549">
              <w:rPr>
                <w:rFonts w:hint="eastAsia"/>
                <w:color w:val="000000"/>
                <w:szCs w:val="21"/>
              </w:rPr>
              <w:t>第</w:t>
            </w:r>
            <w:r w:rsidRPr="00863549">
              <w:rPr>
                <w:rFonts w:hint="eastAsia"/>
                <w:color w:val="000000"/>
                <w:szCs w:val="21"/>
              </w:rPr>
              <w:t>10</w:t>
            </w:r>
            <w:r w:rsidRPr="00863549">
              <w:rPr>
                <w:rFonts w:hint="eastAsia"/>
                <w:color w:val="000000"/>
                <w:szCs w:val="21"/>
              </w:rPr>
              <w:t>章</w:t>
            </w:r>
            <w:r w:rsidRPr="00863549">
              <w:rPr>
                <w:rFonts w:hint="eastAsia"/>
                <w:color w:val="000000"/>
                <w:szCs w:val="21"/>
              </w:rPr>
              <w:t xml:space="preserve"> NLP</w:t>
            </w:r>
            <w:r w:rsidRPr="00863549">
              <w:rPr>
                <w:rFonts w:hint="eastAsia"/>
                <w:color w:val="000000"/>
                <w:szCs w:val="21"/>
              </w:rPr>
              <w:t>中的深度学习技术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487B149C" w14:textId="189CF3F9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4D289D3" w14:textId="5BA832E3" w:rsidR="00B435B1" w:rsidRDefault="0049166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</w:tr>
      <w:tr w:rsidR="00A169AC" w:rsidRPr="00532B33" w14:paraId="1A92D66B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32847C51" w14:textId="0FD2F73F" w:rsidR="00A169AC" w:rsidRPr="00863549" w:rsidRDefault="00017A99">
            <w:pPr>
              <w:rPr>
                <w:color w:val="000000"/>
                <w:szCs w:val="21"/>
              </w:rPr>
            </w:pPr>
            <w:r w:rsidRPr="00A169AC">
              <w:rPr>
                <w:rFonts w:ascii="宋体" w:eastAsia="宋体" w:hAnsi="宋体" w:cs="宋体" w:hint="eastAsia"/>
                <w:color w:val="000000"/>
                <w:szCs w:val="21"/>
              </w:rPr>
              <w:t>第11章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Pr="00A169AC">
              <w:rPr>
                <w:rFonts w:ascii="宋体" w:eastAsia="宋体" w:hAnsi="宋体" w:cs="宋体" w:hint="eastAsia"/>
                <w:color w:val="000000"/>
                <w:szCs w:val="21"/>
              </w:rPr>
              <w:t>智能问答系统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1FA201A0" w14:textId="2A5C47F1" w:rsidR="00A169AC" w:rsidRDefault="00017A9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5251491" w14:textId="6D04740D" w:rsidR="00A169AC" w:rsidRDefault="00017A9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491669" w:rsidRPr="00532B33" w14:paraId="28712AAE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5B9067D5" w14:textId="4E22E863" w:rsidR="00491669" w:rsidRPr="00A169AC" w:rsidRDefault="0049166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491669">
              <w:rPr>
                <w:rFonts w:ascii="宋体" w:eastAsia="宋体" w:hAnsi="宋体" w:cs="宋体" w:hint="eastAsia"/>
                <w:color w:val="000000"/>
                <w:szCs w:val="21"/>
              </w:rPr>
              <w:t>第12章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 xml:space="preserve"> </w:t>
            </w:r>
            <w:r w:rsidRPr="00491669">
              <w:rPr>
                <w:rFonts w:ascii="宋体" w:eastAsia="宋体" w:hAnsi="宋体" w:cs="宋体" w:hint="eastAsia"/>
                <w:color w:val="000000"/>
                <w:szCs w:val="21"/>
              </w:rPr>
              <w:t>基于</w:t>
            </w:r>
            <w:proofErr w:type="spellStart"/>
            <w:r w:rsidRPr="00491669">
              <w:rPr>
                <w:rFonts w:ascii="宋体" w:eastAsia="宋体" w:hAnsi="宋体" w:cs="宋体" w:hint="eastAsia"/>
                <w:color w:val="000000"/>
                <w:szCs w:val="21"/>
              </w:rPr>
              <w:t>TipDM</w:t>
            </w:r>
            <w:proofErr w:type="spellEnd"/>
            <w:r w:rsidRPr="00491669">
              <w:rPr>
                <w:rFonts w:ascii="宋体" w:eastAsia="宋体" w:hAnsi="宋体" w:cs="宋体" w:hint="eastAsia"/>
                <w:color w:val="000000"/>
                <w:szCs w:val="21"/>
              </w:rPr>
              <w:t>数据挖掘建模平台实现垃圾短信识别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4DEC40C7" w14:textId="2C39F34F" w:rsidR="00491669" w:rsidRDefault="0049166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7B7DE96E" w14:textId="4637F344" w:rsidR="00491669" w:rsidRDefault="0049166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435B1" w:rsidRPr="00532B33" w14:paraId="4D7EBF27" w14:textId="77777777" w:rsidTr="00CC0488">
        <w:trPr>
          <w:trHeight w:val="377"/>
          <w:jc w:val="center"/>
        </w:trPr>
        <w:tc>
          <w:tcPr>
            <w:tcW w:w="3566" w:type="dxa"/>
            <w:shd w:val="clear" w:color="auto" w:fill="auto"/>
            <w:vAlign w:val="center"/>
          </w:tcPr>
          <w:p w14:paraId="34C60E38" w14:textId="77777777" w:rsidR="00B435B1" w:rsidRPr="00532B33" w:rsidRDefault="00B435B1" w:rsidP="00532B33">
            <w:pPr>
              <w:widowControl/>
              <w:adjustRightInd w:val="0"/>
              <w:snapToGrid w:val="0"/>
              <w:spacing w:after="200" w:line="360" w:lineRule="auto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32B33">
              <w:rPr>
                <w:rFonts w:asciiTheme="minorEastAsia" w:hAnsiTheme="minorEastAsia" w:cs="宋体" w:hint="eastAsia"/>
                <w:kern w:val="0"/>
                <w:szCs w:val="21"/>
              </w:rPr>
              <w:t>合计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D1C5AC7" w14:textId="01763571" w:rsidR="00B435B1" w:rsidRDefault="00017A9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  <w:r w:rsidR="00F65562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33D3555E" w14:textId="11C7E0A6" w:rsidR="00B435B1" w:rsidRDefault="00863549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 w:rsidR="00017A99">
              <w:rPr>
                <w:color w:val="000000"/>
                <w:sz w:val="22"/>
              </w:rPr>
              <w:t>4</w:t>
            </w:r>
          </w:p>
        </w:tc>
      </w:tr>
    </w:tbl>
    <w:p w14:paraId="12782A5D" w14:textId="77777777" w:rsidR="00BF664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六</w:t>
      </w:r>
      <w:r w:rsidRPr="00BA7B27">
        <w:rPr>
          <w:rFonts w:ascii="黑体" w:eastAsia="黑体" w:hAnsi="黑体" w:hint="eastAsia"/>
          <w:sz w:val="24"/>
          <w:szCs w:val="24"/>
        </w:rPr>
        <w:t>、课程教学评价</w:t>
      </w:r>
    </w:p>
    <w:tbl>
      <w:tblPr>
        <w:tblW w:w="8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81"/>
        <w:gridCol w:w="3402"/>
        <w:gridCol w:w="2977"/>
      </w:tblGrid>
      <w:tr w:rsidR="00BF6643" w:rsidRPr="00BA7B27" w14:paraId="37210792" w14:textId="77777777" w:rsidTr="00C772C9">
        <w:trPr>
          <w:trHeight w:val="567"/>
          <w:jc w:val="center"/>
        </w:trPr>
        <w:tc>
          <w:tcPr>
            <w:tcW w:w="2281" w:type="dxa"/>
            <w:shd w:val="clear" w:color="auto" w:fill="auto"/>
            <w:vAlign w:val="center"/>
          </w:tcPr>
          <w:p w14:paraId="26FDFA8B" w14:textId="77777777" w:rsidR="00BF6643" w:rsidRPr="005D4511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5D4511">
              <w:rPr>
                <w:rFonts w:asciiTheme="minorEastAsia" w:hAnsiTheme="minorEastAsia" w:hint="eastAsia"/>
                <w:b/>
                <w:bCs/>
                <w:szCs w:val="21"/>
              </w:rPr>
              <w:t>课程</w:t>
            </w:r>
            <w:r>
              <w:rPr>
                <w:rFonts w:asciiTheme="minorEastAsia" w:hAnsiTheme="minorEastAsia" w:hint="eastAsia"/>
                <w:b/>
                <w:bCs/>
                <w:szCs w:val="21"/>
              </w:rPr>
              <w:t>教学</w:t>
            </w:r>
            <w:r w:rsidRPr="005D4511">
              <w:rPr>
                <w:rFonts w:asciiTheme="minorEastAsia" w:hAnsiTheme="minorEastAsia" w:hint="eastAsia"/>
                <w:b/>
                <w:bCs/>
                <w:szCs w:val="21"/>
              </w:rPr>
              <w:t>目标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8816848" w14:textId="77777777" w:rsidR="00BF6643" w:rsidRPr="005D4511" w:rsidRDefault="00BF6643" w:rsidP="00C772C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textAlignment w:val="bottom"/>
              <w:rPr>
                <w:rFonts w:asciiTheme="minorEastAsia" w:hAnsiTheme="minorEastAsia"/>
                <w:b/>
                <w:bCs/>
                <w:szCs w:val="21"/>
              </w:rPr>
            </w:pPr>
            <w:r w:rsidRPr="005D4511">
              <w:rPr>
                <w:rFonts w:asciiTheme="minorEastAsia" w:hAnsiTheme="minorEastAsia" w:hint="eastAsia"/>
                <w:b/>
                <w:bCs/>
                <w:szCs w:val="21"/>
              </w:rPr>
              <w:t>考核内容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78A7E6E" w14:textId="77777777" w:rsidR="00BF6643" w:rsidRPr="005D4511" w:rsidRDefault="00BF6643" w:rsidP="00C772C9">
            <w:pPr>
              <w:widowControl/>
              <w:autoSpaceDE w:val="0"/>
              <w:autoSpaceDN w:val="0"/>
              <w:adjustRightInd w:val="0"/>
              <w:spacing w:line="360" w:lineRule="auto"/>
              <w:jc w:val="center"/>
              <w:textAlignment w:val="bottom"/>
              <w:rPr>
                <w:rFonts w:asciiTheme="minorEastAsia" w:hAnsiTheme="minorEastAsia"/>
                <w:b/>
                <w:bCs/>
                <w:szCs w:val="21"/>
              </w:rPr>
            </w:pPr>
            <w:r w:rsidRPr="005D4511">
              <w:rPr>
                <w:rFonts w:asciiTheme="minorEastAsia" w:hAnsiTheme="minorEastAsia" w:hint="eastAsia"/>
                <w:b/>
                <w:bCs/>
                <w:szCs w:val="21"/>
              </w:rPr>
              <w:t>评价依据</w:t>
            </w:r>
          </w:p>
        </w:tc>
      </w:tr>
      <w:tr w:rsidR="00BF6643" w:rsidRPr="00BA7B27" w14:paraId="0F085670" w14:textId="77777777" w:rsidTr="00C772C9">
        <w:trPr>
          <w:trHeight w:val="567"/>
          <w:jc w:val="center"/>
        </w:trPr>
        <w:tc>
          <w:tcPr>
            <w:tcW w:w="2281" w:type="dxa"/>
            <w:vAlign w:val="center"/>
          </w:tcPr>
          <w:p w14:paraId="092C3C11" w14:textId="77777777" w:rsidR="00BF6643" w:rsidRPr="00260E29" w:rsidRDefault="004410A8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t>知识与技能</w:t>
            </w:r>
          </w:p>
        </w:tc>
        <w:tc>
          <w:tcPr>
            <w:tcW w:w="3402" w:type="dxa"/>
            <w:vAlign w:val="center"/>
          </w:tcPr>
          <w:p w14:paraId="01090B5B" w14:textId="77777777" w:rsidR="00BF6643" w:rsidRPr="00BA7B27" w:rsidRDefault="009D45FA" w:rsidP="009D45FA">
            <w:pPr>
              <w:widowControl/>
              <w:autoSpaceDE w:val="0"/>
              <w:autoSpaceDN w:val="0"/>
              <w:spacing w:line="360" w:lineRule="auto"/>
              <w:jc w:val="left"/>
              <w:textAlignment w:val="bottom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自然语言处理基础、语料库、词性标注与命名实体识别、</w:t>
            </w:r>
          </w:p>
        </w:tc>
        <w:tc>
          <w:tcPr>
            <w:tcW w:w="2977" w:type="dxa"/>
            <w:vAlign w:val="center"/>
          </w:tcPr>
          <w:p w14:paraId="530557DB" w14:textId="77777777" w:rsidR="00BF6643" w:rsidRPr="00BA7B27" w:rsidRDefault="00CC0488" w:rsidP="00C772C9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textAlignment w:val="bottom"/>
              <w:rPr>
                <w:rFonts w:asciiTheme="minorEastAsia" w:hAnsiTheme="minorEastAsia"/>
                <w:szCs w:val="21"/>
              </w:rPr>
            </w:pPr>
            <w:r w:rsidRPr="00CC0488">
              <w:rPr>
                <w:rFonts w:asciiTheme="minorEastAsia" w:hAnsiTheme="minorEastAsia" w:hint="eastAsia"/>
                <w:szCs w:val="21"/>
              </w:rPr>
              <w:t>作业、实验</w:t>
            </w:r>
          </w:p>
        </w:tc>
      </w:tr>
      <w:tr w:rsidR="00BF6643" w:rsidRPr="00BA7B27" w14:paraId="4D38CA09" w14:textId="77777777" w:rsidTr="00C772C9">
        <w:trPr>
          <w:trHeight w:val="567"/>
          <w:jc w:val="center"/>
        </w:trPr>
        <w:tc>
          <w:tcPr>
            <w:tcW w:w="2281" w:type="dxa"/>
            <w:vAlign w:val="center"/>
          </w:tcPr>
          <w:p w14:paraId="4DE8B884" w14:textId="77777777" w:rsidR="00BF6643" w:rsidRPr="00260E29" w:rsidRDefault="004410A8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t>过程与方法</w:t>
            </w:r>
          </w:p>
        </w:tc>
        <w:tc>
          <w:tcPr>
            <w:tcW w:w="3402" w:type="dxa"/>
            <w:vAlign w:val="center"/>
          </w:tcPr>
          <w:p w14:paraId="73FB71C6" w14:textId="77777777" w:rsidR="00BF6643" w:rsidRPr="00BA7B27" w:rsidRDefault="009D45FA" w:rsidP="00C772C9">
            <w:pPr>
              <w:widowControl/>
              <w:autoSpaceDE w:val="0"/>
              <w:autoSpaceDN w:val="0"/>
              <w:spacing w:line="360" w:lineRule="auto"/>
              <w:jc w:val="left"/>
              <w:textAlignment w:val="bottom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中文文本的预处理、中文分词技术、关键词提取算法、文本向量化、机器学习算法及其应用、文本情感分析、基于深度学习的</w:t>
            </w:r>
            <w:r>
              <w:rPr>
                <w:rFonts w:hint="eastAsia"/>
              </w:rPr>
              <w:t>NLP</w:t>
            </w:r>
          </w:p>
        </w:tc>
        <w:tc>
          <w:tcPr>
            <w:tcW w:w="2977" w:type="dxa"/>
            <w:vAlign w:val="center"/>
          </w:tcPr>
          <w:p w14:paraId="1048A042" w14:textId="77777777" w:rsidR="00BF6643" w:rsidRPr="00BA7B27" w:rsidRDefault="00CC0488" w:rsidP="00C772C9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textAlignment w:val="bottom"/>
              <w:rPr>
                <w:rFonts w:asciiTheme="minorEastAsia" w:hAnsiTheme="minorEastAsia"/>
                <w:szCs w:val="21"/>
              </w:rPr>
            </w:pPr>
            <w:r w:rsidRPr="00CC0488">
              <w:rPr>
                <w:rFonts w:asciiTheme="minorEastAsia" w:hAnsiTheme="minorEastAsia" w:hint="eastAsia"/>
                <w:szCs w:val="21"/>
              </w:rPr>
              <w:t>作业、实验</w:t>
            </w:r>
            <w:r>
              <w:rPr>
                <w:rFonts w:asciiTheme="minorEastAsia" w:hAnsiTheme="minorEastAsia" w:hint="eastAsia"/>
                <w:szCs w:val="21"/>
              </w:rPr>
              <w:t>、小论文</w:t>
            </w:r>
          </w:p>
        </w:tc>
      </w:tr>
      <w:tr w:rsidR="00BF6643" w:rsidRPr="00BA7B27" w14:paraId="71C263E9" w14:textId="77777777" w:rsidTr="00C772C9">
        <w:trPr>
          <w:trHeight w:val="567"/>
          <w:jc w:val="center"/>
        </w:trPr>
        <w:tc>
          <w:tcPr>
            <w:tcW w:w="2281" w:type="dxa"/>
            <w:vAlign w:val="center"/>
          </w:tcPr>
          <w:p w14:paraId="16AB8EBE" w14:textId="77777777" w:rsidR="00BF6643" w:rsidRPr="00260E29" w:rsidRDefault="004410A8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t>情感•态度•价值观</w:t>
            </w:r>
          </w:p>
        </w:tc>
        <w:tc>
          <w:tcPr>
            <w:tcW w:w="3402" w:type="dxa"/>
            <w:vAlign w:val="center"/>
          </w:tcPr>
          <w:p w14:paraId="4E8FCFD6" w14:textId="77777777" w:rsidR="00BF6643" w:rsidRPr="00BA7B27" w:rsidRDefault="00CC0488" w:rsidP="00C772C9">
            <w:pPr>
              <w:widowControl/>
              <w:autoSpaceDE w:val="0"/>
              <w:autoSpaceDN w:val="0"/>
              <w:spacing w:line="360" w:lineRule="auto"/>
              <w:jc w:val="left"/>
              <w:textAlignment w:val="bottom"/>
              <w:rPr>
                <w:rFonts w:asciiTheme="minorEastAsia" w:hAnsiTheme="minorEastAsia"/>
                <w:szCs w:val="21"/>
              </w:rPr>
            </w:pPr>
            <w:r w:rsidRPr="00CC0488">
              <w:rPr>
                <w:rFonts w:asciiTheme="minorEastAsia" w:hAnsiTheme="minorEastAsia" w:hint="eastAsia"/>
                <w:szCs w:val="21"/>
              </w:rPr>
              <w:t>应用案例</w:t>
            </w:r>
          </w:p>
        </w:tc>
        <w:tc>
          <w:tcPr>
            <w:tcW w:w="2977" w:type="dxa"/>
            <w:vAlign w:val="center"/>
          </w:tcPr>
          <w:p w14:paraId="7E252326" w14:textId="77777777" w:rsidR="00BF6643" w:rsidRPr="00BA7B27" w:rsidRDefault="00A80C83" w:rsidP="00C772C9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textAlignment w:val="bottom"/>
              <w:rPr>
                <w:rFonts w:asciiTheme="minorEastAsia" w:hAnsiTheme="minorEastAsia"/>
                <w:szCs w:val="21"/>
              </w:rPr>
            </w:pPr>
            <w:r w:rsidRPr="00A80C83">
              <w:rPr>
                <w:rFonts w:asciiTheme="minorEastAsia" w:hAnsiTheme="minorEastAsia" w:hint="eastAsia"/>
                <w:szCs w:val="21"/>
              </w:rPr>
              <w:t>作业、</w:t>
            </w:r>
            <w:r w:rsidR="00CC0488" w:rsidRPr="00CC0488">
              <w:rPr>
                <w:rFonts w:asciiTheme="minorEastAsia" w:hAnsiTheme="minorEastAsia" w:hint="eastAsia"/>
                <w:szCs w:val="21"/>
              </w:rPr>
              <w:t>考勤</w:t>
            </w:r>
          </w:p>
        </w:tc>
      </w:tr>
    </w:tbl>
    <w:p w14:paraId="497FCC44" w14:textId="77777777" w:rsidR="00BF664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七、成绩评定方法</w:t>
      </w:r>
    </w:p>
    <w:p w14:paraId="46CC38D3" w14:textId="77777777" w:rsidR="00BF6643" w:rsidRDefault="00532B33" w:rsidP="00CC0488">
      <w:pPr>
        <w:spacing w:line="360" w:lineRule="auto"/>
        <w:rPr>
          <w:rFonts w:ascii="黑体" w:eastAsia="黑体" w:hAnsi="黑体"/>
          <w:sz w:val="24"/>
          <w:szCs w:val="24"/>
        </w:rPr>
      </w:pPr>
      <w:r w:rsidRPr="00532B33">
        <w:rPr>
          <w:rFonts w:asciiTheme="minorEastAsia" w:hAnsiTheme="minorEastAsia" w:hint="eastAsia"/>
          <w:szCs w:val="24"/>
        </w:rPr>
        <w:t>本课程平时成绩及期末成绩占比分别为30%，70%，平时考核</w:t>
      </w:r>
      <w:r w:rsidR="002C3266" w:rsidRPr="002C3266">
        <w:rPr>
          <w:rFonts w:asciiTheme="minorEastAsia" w:hAnsiTheme="minorEastAsia" w:hint="eastAsia"/>
          <w:szCs w:val="24"/>
        </w:rPr>
        <w:t>形式</w:t>
      </w:r>
      <w:r w:rsidR="002C3266">
        <w:rPr>
          <w:rFonts w:asciiTheme="minorEastAsia" w:hAnsiTheme="minorEastAsia" w:hint="eastAsia"/>
          <w:szCs w:val="24"/>
        </w:rPr>
        <w:t>为</w:t>
      </w:r>
      <w:r w:rsidR="002C3266" w:rsidRPr="002C3266">
        <w:rPr>
          <w:rFonts w:asciiTheme="minorEastAsia" w:hAnsiTheme="minorEastAsia" w:hint="eastAsia"/>
          <w:szCs w:val="24"/>
        </w:rPr>
        <w:t>考勤、作业、实验</w:t>
      </w:r>
      <w:r w:rsidR="002C3266">
        <w:rPr>
          <w:rFonts w:asciiTheme="minorEastAsia" w:hAnsiTheme="minorEastAsia" w:hint="eastAsia"/>
          <w:szCs w:val="24"/>
        </w:rPr>
        <w:t>，</w:t>
      </w:r>
      <w:r w:rsidR="002C3266" w:rsidRPr="00532B33">
        <w:rPr>
          <w:rFonts w:asciiTheme="minorEastAsia" w:hAnsiTheme="minorEastAsia" w:hint="eastAsia"/>
          <w:szCs w:val="24"/>
        </w:rPr>
        <w:t>期末考核的形式为小论文</w:t>
      </w:r>
      <w:r w:rsidRPr="00532B33">
        <w:rPr>
          <w:rFonts w:asciiTheme="minorEastAsia" w:hAnsiTheme="minorEastAsia" w:hint="eastAsia"/>
          <w:szCs w:val="24"/>
        </w:rPr>
        <w:t>。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380"/>
        <w:gridCol w:w="3156"/>
      </w:tblGrid>
      <w:tr w:rsidR="00BF6643" w14:paraId="3C051883" w14:textId="77777777" w:rsidTr="00C772C9">
        <w:tc>
          <w:tcPr>
            <w:tcW w:w="1384" w:type="dxa"/>
          </w:tcPr>
          <w:p w14:paraId="23ACD49D" w14:textId="77777777" w:rsidR="00BF6643" w:rsidRPr="001537BD" w:rsidRDefault="00BF6643" w:rsidP="00C772C9">
            <w:pPr>
              <w:spacing w:line="300" w:lineRule="auto"/>
              <w:rPr>
                <w:b/>
              </w:rPr>
            </w:pPr>
          </w:p>
        </w:tc>
        <w:tc>
          <w:tcPr>
            <w:tcW w:w="1418" w:type="dxa"/>
          </w:tcPr>
          <w:p w14:paraId="38655C55" w14:textId="77777777" w:rsidR="00BF6643" w:rsidRPr="00260E29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260E29">
              <w:rPr>
                <w:rFonts w:asciiTheme="minorEastAsia" w:hAnsiTheme="minorEastAsia" w:hint="eastAsia"/>
                <w:b/>
                <w:szCs w:val="24"/>
              </w:rPr>
              <w:t>笔试相关试题占分比例%</w:t>
            </w:r>
          </w:p>
        </w:tc>
        <w:tc>
          <w:tcPr>
            <w:tcW w:w="1417" w:type="dxa"/>
          </w:tcPr>
          <w:p w14:paraId="239405CB" w14:textId="77777777" w:rsidR="00BF6643" w:rsidRPr="00260E29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260E29">
              <w:rPr>
                <w:rFonts w:asciiTheme="minorEastAsia" w:hAnsiTheme="minorEastAsia" w:hint="eastAsia"/>
                <w:b/>
                <w:szCs w:val="24"/>
              </w:rPr>
              <w:t>小设计报告</w:t>
            </w:r>
          </w:p>
          <w:p w14:paraId="00AEF938" w14:textId="77777777" w:rsidR="00BF6643" w:rsidRPr="00260E29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260E29">
              <w:rPr>
                <w:rFonts w:asciiTheme="minorEastAsia" w:hAnsiTheme="minorEastAsia" w:hint="eastAsia"/>
                <w:b/>
                <w:szCs w:val="24"/>
              </w:rPr>
              <w:t>占分比例%</w:t>
            </w:r>
          </w:p>
        </w:tc>
        <w:tc>
          <w:tcPr>
            <w:tcW w:w="1380" w:type="dxa"/>
          </w:tcPr>
          <w:p w14:paraId="539B7CDC" w14:textId="77777777" w:rsidR="00BF6643" w:rsidRPr="00260E29" w:rsidRDefault="00BF6643" w:rsidP="00C772C9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4"/>
              </w:rPr>
            </w:pPr>
            <w:r w:rsidRPr="00260E29">
              <w:rPr>
                <w:rFonts w:asciiTheme="minorEastAsia" w:hAnsiTheme="minorEastAsia" w:hint="eastAsia"/>
                <w:b/>
                <w:szCs w:val="24"/>
              </w:rPr>
              <w:t>平时作业相关内容占分比例%</w:t>
            </w:r>
          </w:p>
        </w:tc>
        <w:tc>
          <w:tcPr>
            <w:tcW w:w="3156" w:type="dxa"/>
            <w:vAlign w:val="center"/>
          </w:tcPr>
          <w:p w14:paraId="0F11E183" w14:textId="77777777" w:rsidR="00BF6643" w:rsidRPr="001537BD" w:rsidRDefault="00BF6643" w:rsidP="00C772C9">
            <w:pPr>
              <w:spacing w:line="300" w:lineRule="auto"/>
              <w:jc w:val="center"/>
              <w:rPr>
                <w:b/>
              </w:rPr>
            </w:pPr>
            <w:r w:rsidRPr="001537BD">
              <w:rPr>
                <w:rFonts w:hint="eastAsia"/>
                <w:b/>
              </w:rPr>
              <w:t>课程分目标达成评价方法</w:t>
            </w:r>
          </w:p>
        </w:tc>
      </w:tr>
      <w:tr w:rsidR="00CC0488" w14:paraId="6ECD2930" w14:textId="77777777" w:rsidTr="00C772C9">
        <w:tc>
          <w:tcPr>
            <w:tcW w:w="1384" w:type="dxa"/>
            <w:vAlign w:val="center"/>
          </w:tcPr>
          <w:p w14:paraId="2A8A1CBA" w14:textId="77777777" w:rsidR="00CC0488" w:rsidRPr="00260E29" w:rsidRDefault="00CC0488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t>知识与技能</w:t>
            </w:r>
          </w:p>
        </w:tc>
        <w:tc>
          <w:tcPr>
            <w:tcW w:w="1418" w:type="dxa"/>
          </w:tcPr>
          <w:p w14:paraId="0F7CDBD2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4409CF5F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380" w:type="dxa"/>
          </w:tcPr>
          <w:p w14:paraId="47653F4F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156" w:type="dxa"/>
            <w:vMerge w:val="restart"/>
            <w:vAlign w:val="center"/>
          </w:tcPr>
          <w:p w14:paraId="123AA4B3" w14:textId="77777777" w:rsidR="00CC0488" w:rsidRDefault="00CC0488" w:rsidP="002C3266">
            <w:pPr>
              <w:spacing w:line="300" w:lineRule="auto"/>
            </w:pPr>
            <w:r w:rsidRPr="001537BD">
              <w:rPr>
                <w:rFonts w:hint="eastAsia"/>
                <w:b/>
              </w:rPr>
              <w:t>分目标达成度</w:t>
            </w:r>
            <w:r>
              <w:rPr>
                <w:rFonts w:hint="eastAsia"/>
              </w:rPr>
              <w:t>={0.</w:t>
            </w:r>
            <w:r w:rsidR="002C3266">
              <w:rPr>
                <w:rFonts w:hint="eastAsia"/>
              </w:rPr>
              <w:t>15</w:t>
            </w:r>
            <w:r w:rsidRPr="001537BD">
              <w:rPr>
                <w:rFonts w:ascii="楷体" w:hAnsi="楷体" w:hint="eastAsia"/>
              </w:rPr>
              <w:t>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分目标试</w:t>
            </w:r>
            <w:r>
              <w:rPr>
                <w:rFonts w:hint="eastAsia"/>
              </w:rPr>
              <w:lastRenderedPageBreak/>
              <w:t>题平均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分目标试题总分</w:t>
            </w:r>
            <w:r>
              <w:rPr>
                <w:rFonts w:hint="eastAsia"/>
              </w:rPr>
              <w:t>)+0.</w:t>
            </w:r>
            <w:r w:rsidR="002C3266">
              <w:rPr>
                <w:rFonts w:hint="eastAsia"/>
              </w:rPr>
              <w:t>7</w:t>
            </w:r>
            <w:r w:rsidRPr="001537BD">
              <w:rPr>
                <w:rFonts w:ascii="楷体" w:hAnsi="楷体" w:hint="eastAsia"/>
              </w:rPr>
              <w:t>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小设计分目标平均成绩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分目标总分</w:t>
            </w:r>
            <w:r>
              <w:rPr>
                <w:rFonts w:hint="eastAsia"/>
              </w:rPr>
              <w:t>) +0.</w:t>
            </w:r>
            <w:r w:rsidR="002C3266">
              <w:rPr>
                <w:rFonts w:hint="eastAsia"/>
              </w:rPr>
              <w:t>15</w:t>
            </w:r>
            <w:r w:rsidRPr="001537BD">
              <w:rPr>
                <w:rFonts w:ascii="楷体" w:hAnsi="楷体" w:hint="eastAsia"/>
              </w:rPr>
              <w:t>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分目标平时成绩</w:t>
            </w:r>
            <w:r>
              <w:rPr>
                <w:rFonts w:hint="eastAsia"/>
              </w:rPr>
              <w:t>)}/</w:t>
            </w:r>
            <w:r>
              <w:rPr>
                <w:rFonts w:hint="eastAsia"/>
              </w:rPr>
              <w:t>分目标总分</w:t>
            </w:r>
            <w:r>
              <w:rPr>
                <w:rFonts w:hint="eastAsia"/>
              </w:rPr>
              <w:t>)</w:t>
            </w:r>
          </w:p>
        </w:tc>
      </w:tr>
      <w:tr w:rsidR="00CC0488" w14:paraId="5A1A0FA3" w14:textId="77777777" w:rsidTr="00C772C9">
        <w:tc>
          <w:tcPr>
            <w:tcW w:w="1384" w:type="dxa"/>
            <w:vAlign w:val="center"/>
          </w:tcPr>
          <w:p w14:paraId="4FB1FF30" w14:textId="77777777" w:rsidR="00CC0488" w:rsidRPr="00260E29" w:rsidRDefault="00CC0488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lastRenderedPageBreak/>
              <w:t>过程与方法</w:t>
            </w:r>
          </w:p>
        </w:tc>
        <w:tc>
          <w:tcPr>
            <w:tcW w:w="1418" w:type="dxa"/>
          </w:tcPr>
          <w:p w14:paraId="7A97ABE0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27A9AF9B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380" w:type="dxa"/>
          </w:tcPr>
          <w:p w14:paraId="33C29145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156" w:type="dxa"/>
            <w:vMerge/>
          </w:tcPr>
          <w:p w14:paraId="4A4BD43D" w14:textId="77777777" w:rsidR="00CC0488" w:rsidRDefault="00CC0488" w:rsidP="00C772C9">
            <w:pPr>
              <w:spacing w:line="300" w:lineRule="auto"/>
            </w:pPr>
          </w:p>
        </w:tc>
      </w:tr>
      <w:tr w:rsidR="00CC0488" w14:paraId="24BDD65C" w14:textId="77777777" w:rsidTr="00C772C9">
        <w:tc>
          <w:tcPr>
            <w:tcW w:w="1384" w:type="dxa"/>
            <w:vAlign w:val="center"/>
          </w:tcPr>
          <w:p w14:paraId="34D6B423" w14:textId="77777777" w:rsidR="00CC0488" w:rsidRPr="00260E29" w:rsidRDefault="00CC0488" w:rsidP="00C772C9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t>情感•态度•价值观</w:t>
            </w:r>
          </w:p>
        </w:tc>
        <w:tc>
          <w:tcPr>
            <w:tcW w:w="1418" w:type="dxa"/>
          </w:tcPr>
          <w:p w14:paraId="2BC966FA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14:paraId="68804A80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380" w:type="dxa"/>
          </w:tcPr>
          <w:p w14:paraId="1CB70DDC" w14:textId="77777777" w:rsidR="00CC0488" w:rsidRDefault="00CC0488" w:rsidP="00C772C9">
            <w:pPr>
              <w:spacing w:line="30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156" w:type="dxa"/>
            <w:vMerge/>
          </w:tcPr>
          <w:p w14:paraId="359B5FFA" w14:textId="77777777" w:rsidR="00CC0488" w:rsidRDefault="00CC0488" w:rsidP="00C772C9">
            <w:pPr>
              <w:spacing w:line="300" w:lineRule="auto"/>
            </w:pPr>
          </w:p>
        </w:tc>
      </w:tr>
    </w:tbl>
    <w:p w14:paraId="21D5476A" w14:textId="77777777" w:rsidR="00BF6643" w:rsidRDefault="00BF6643" w:rsidP="00BF6643">
      <w:pPr>
        <w:rPr>
          <w:rFonts w:ascii="黑体" w:eastAsia="黑体" w:hAnsi="黑体"/>
          <w:sz w:val="24"/>
          <w:szCs w:val="24"/>
        </w:rPr>
      </w:pPr>
    </w:p>
    <w:p w14:paraId="0E2165A2" w14:textId="77777777" w:rsidR="00BF6643" w:rsidRPr="001C077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八</w:t>
      </w:r>
      <w:r w:rsidRPr="00BA7B27">
        <w:rPr>
          <w:rFonts w:ascii="黑体" w:eastAsia="黑体" w:hAnsi="黑体" w:hint="eastAsia"/>
          <w:sz w:val="24"/>
          <w:szCs w:val="24"/>
        </w:rPr>
        <w:t>、课程学习资源</w:t>
      </w:r>
    </w:p>
    <w:p w14:paraId="3244AD34" w14:textId="77777777" w:rsidR="00BF6643" w:rsidRDefault="00BF6643" w:rsidP="00BF6643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>
        <w:rPr>
          <w:rFonts w:asciiTheme="minorEastAsia" w:hAnsiTheme="minorEastAsia" w:hint="eastAsia"/>
          <w:bCs/>
          <w:color w:val="000000" w:themeColor="text1"/>
          <w:szCs w:val="21"/>
        </w:rPr>
        <w:t>1.选用教材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877"/>
        <w:gridCol w:w="1328"/>
        <w:gridCol w:w="1215"/>
        <w:gridCol w:w="1591"/>
        <w:gridCol w:w="1261"/>
        <w:gridCol w:w="1176"/>
      </w:tblGrid>
      <w:tr w:rsidR="00BF6643" w:rsidRPr="00A26EB7" w14:paraId="190FD533" w14:textId="77777777" w:rsidTr="00C772C9">
        <w:tc>
          <w:tcPr>
            <w:tcW w:w="1074" w:type="dxa"/>
          </w:tcPr>
          <w:p w14:paraId="0FB563F5" w14:textId="77777777" w:rsidR="00BF6643" w:rsidRPr="00A26EB7" w:rsidRDefault="00BF6643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A26EB7">
              <w:rPr>
                <w:rFonts w:ascii="宋体" w:eastAsia="宋体" w:hAnsi="宋体" w:hint="eastAsia"/>
                <w:szCs w:val="21"/>
              </w:rPr>
              <w:t>教材名称</w:t>
            </w:r>
          </w:p>
        </w:tc>
        <w:tc>
          <w:tcPr>
            <w:tcW w:w="877" w:type="dxa"/>
          </w:tcPr>
          <w:p w14:paraId="3CC86D18" w14:textId="77777777" w:rsidR="00BF6643" w:rsidRPr="00A26EB7" w:rsidRDefault="00BF6643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A26EB7">
              <w:rPr>
                <w:rFonts w:ascii="宋体" w:eastAsia="宋体" w:hAnsi="宋体" w:hint="eastAsia"/>
                <w:szCs w:val="21"/>
              </w:rPr>
              <w:t>编者</w:t>
            </w:r>
          </w:p>
        </w:tc>
        <w:tc>
          <w:tcPr>
            <w:tcW w:w="1328" w:type="dxa"/>
          </w:tcPr>
          <w:p w14:paraId="700E094F" w14:textId="77777777" w:rsidR="00BF6643" w:rsidRPr="00A26EB7" w:rsidRDefault="00BF6643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A26EB7">
              <w:rPr>
                <w:rFonts w:ascii="宋体" w:eastAsia="宋体" w:hAnsi="宋体" w:hint="eastAsia"/>
                <w:szCs w:val="21"/>
              </w:rPr>
              <w:t>出版社</w:t>
            </w:r>
          </w:p>
        </w:tc>
        <w:tc>
          <w:tcPr>
            <w:tcW w:w="1215" w:type="dxa"/>
          </w:tcPr>
          <w:p w14:paraId="65880280" w14:textId="77777777" w:rsidR="00BF6643" w:rsidRPr="00A26EB7" w:rsidRDefault="00BF6643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A26EB7">
              <w:rPr>
                <w:rFonts w:ascii="宋体" w:eastAsia="宋体" w:hAnsi="宋体" w:hint="eastAsia"/>
                <w:szCs w:val="21"/>
              </w:rPr>
              <w:t>出版时间</w:t>
            </w:r>
          </w:p>
        </w:tc>
        <w:tc>
          <w:tcPr>
            <w:tcW w:w="1591" w:type="dxa"/>
          </w:tcPr>
          <w:p w14:paraId="2DD4CA6F" w14:textId="77777777" w:rsidR="00BF6643" w:rsidRPr="00A26EB7" w:rsidRDefault="00BF6643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A26EB7">
              <w:rPr>
                <w:rFonts w:ascii="宋体" w:eastAsia="宋体" w:hAnsi="宋体" w:hint="eastAsia"/>
                <w:szCs w:val="21"/>
              </w:rPr>
              <w:t>是否马工程教材</w:t>
            </w:r>
          </w:p>
        </w:tc>
        <w:tc>
          <w:tcPr>
            <w:tcW w:w="1261" w:type="dxa"/>
          </w:tcPr>
          <w:p w14:paraId="5766C74F" w14:textId="77777777" w:rsidR="00BF6643" w:rsidRPr="00A26EB7" w:rsidRDefault="00BF6643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是否国家、省规划教材</w:t>
            </w:r>
          </w:p>
        </w:tc>
        <w:tc>
          <w:tcPr>
            <w:tcW w:w="1176" w:type="dxa"/>
          </w:tcPr>
          <w:p w14:paraId="1CF90A60" w14:textId="77777777" w:rsidR="00BF6643" w:rsidRDefault="00BF6643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是否国外教材</w:t>
            </w:r>
          </w:p>
        </w:tc>
      </w:tr>
      <w:tr w:rsidR="00BF6643" w:rsidRPr="00A26EB7" w14:paraId="15793D45" w14:textId="77777777" w:rsidTr="00C772C9">
        <w:tc>
          <w:tcPr>
            <w:tcW w:w="1074" w:type="dxa"/>
          </w:tcPr>
          <w:p w14:paraId="0F72D494" w14:textId="170F4CDB" w:rsidR="00BF6643" w:rsidRPr="00A26EB7" w:rsidRDefault="00A7764A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A7764A">
              <w:rPr>
                <w:rFonts w:ascii="宋体" w:eastAsia="宋体" w:hAnsi="宋体" w:hint="eastAsia"/>
                <w:szCs w:val="21"/>
              </w:rPr>
              <w:t>Python中文自然语言处理基础与实战</w:t>
            </w:r>
          </w:p>
        </w:tc>
        <w:tc>
          <w:tcPr>
            <w:tcW w:w="877" w:type="dxa"/>
          </w:tcPr>
          <w:p w14:paraId="4351FD71" w14:textId="1F7B3F30" w:rsidR="00BF6643" w:rsidRPr="00A26EB7" w:rsidRDefault="00314CA8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314CA8">
              <w:rPr>
                <w:rFonts w:ascii="宋体" w:eastAsia="宋体" w:hAnsi="宋体" w:hint="eastAsia"/>
                <w:szCs w:val="21"/>
              </w:rPr>
              <w:t>肖刚，张良均</w:t>
            </w:r>
          </w:p>
        </w:tc>
        <w:tc>
          <w:tcPr>
            <w:tcW w:w="1328" w:type="dxa"/>
          </w:tcPr>
          <w:p w14:paraId="3B74C36C" w14:textId="2C27310F" w:rsidR="00BF6643" w:rsidRPr="00A26EB7" w:rsidRDefault="00A04DC9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人民邮电出版社</w:t>
            </w:r>
          </w:p>
        </w:tc>
        <w:tc>
          <w:tcPr>
            <w:tcW w:w="1215" w:type="dxa"/>
          </w:tcPr>
          <w:p w14:paraId="0979EB3E" w14:textId="444B6024" w:rsidR="00BF6643" w:rsidRPr="00A26EB7" w:rsidRDefault="00314CA8" w:rsidP="009D45F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021</w:t>
            </w:r>
            <w:r>
              <w:rPr>
                <w:rFonts w:ascii="宋体" w:eastAsia="宋体" w:hAnsi="宋体" w:hint="eastAsia"/>
                <w:szCs w:val="21"/>
              </w:rPr>
              <w:t>年1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月</w:t>
            </w:r>
          </w:p>
        </w:tc>
        <w:tc>
          <w:tcPr>
            <w:tcW w:w="1591" w:type="dxa"/>
          </w:tcPr>
          <w:p w14:paraId="2542574E" w14:textId="77777777" w:rsidR="00BF6643" w:rsidRPr="00A26EB7" w:rsidRDefault="00A00E55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261" w:type="dxa"/>
          </w:tcPr>
          <w:p w14:paraId="7D1C247F" w14:textId="77777777" w:rsidR="00BF6643" w:rsidRPr="00A26EB7" w:rsidRDefault="00A00E55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1176" w:type="dxa"/>
          </w:tcPr>
          <w:p w14:paraId="3BB1222F" w14:textId="77777777" w:rsidR="00BF6643" w:rsidRPr="00A26EB7" w:rsidRDefault="00A00E55" w:rsidP="00C772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</w:tbl>
    <w:p w14:paraId="67302B86" w14:textId="77777777" w:rsidR="00BF6643" w:rsidRPr="00260E29" w:rsidRDefault="00BF6643" w:rsidP="00BF6643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>
        <w:rPr>
          <w:rFonts w:asciiTheme="minorEastAsia" w:hAnsiTheme="minorEastAsia" w:hint="eastAsia"/>
          <w:bCs/>
          <w:color w:val="000000" w:themeColor="text1"/>
          <w:szCs w:val="21"/>
        </w:rPr>
        <w:t>2</w:t>
      </w:r>
      <w:r w:rsidRPr="00260E29">
        <w:rPr>
          <w:rFonts w:asciiTheme="minorEastAsia" w:hAnsiTheme="minorEastAsia" w:hint="eastAsia"/>
          <w:bCs/>
          <w:color w:val="000000" w:themeColor="text1"/>
          <w:szCs w:val="21"/>
        </w:rPr>
        <w:t>.主要参考书目</w:t>
      </w:r>
    </w:p>
    <w:p w14:paraId="3E029B02" w14:textId="77777777" w:rsidR="00F96195" w:rsidRPr="00F96195" w:rsidRDefault="00F96195" w:rsidP="00F96195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[1]</w:t>
      </w:r>
      <w:r w:rsidR="00674308" w:rsidRPr="00674308">
        <w:rPr>
          <w:rFonts w:hint="eastAsia"/>
        </w:rPr>
        <w:t xml:space="preserve"> </w:t>
      </w:r>
      <w:r w:rsidR="00674308" w:rsidRPr="00674308">
        <w:rPr>
          <w:rFonts w:asciiTheme="minorEastAsia" w:hAnsiTheme="minorEastAsia" w:hint="eastAsia"/>
          <w:bCs/>
          <w:color w:val="000000" w:themeColor="text1"/>
          <w:szCs w:val="21"/>
        </w:rPr>
        <w:t>宗成庆</w:t>
      </w: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,</w:t>
      </w:r>
      <w:r w:rsidR="009D45FA" w:rsidRPr="009D45FA">
        <w:rPr>
          <w:rFonts w:hint="eastAsia"/>
        </w:rPr>
        <w:t xml:space="preserve"> </w:t>
      </w:r>
      <w:r w:rsidR="009D45FA" w:rsidRPr="009D45FA">
        <w:rPr>
          <w:rFonts w:asciiTheme="minorEastAsia" w:hAnsiTheme="minorEastAsia" w:hint="eastAsia"/>
          <w:bCs/>
          <w:color w:val="000000" w:themeColor="text1"/>
          <w:szCs w:val="21"/>
        </w:rPr>
        <w:t>统计自然语言处理</w:t>
      </w: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，</w:t>
      </w:r>
      <w:r w:rsidR="00674308" w:rsidRPr="00674308">
        <w:rPr>
          <w:rFonts w:asciiTheme="minorEastAsia" w:hAnsiTheme="minorEastAsia" w:hint="eastAsia"/>
          <w:bCs/>
          <w:color w:val="000000" w:themeColor="text1"/>
          <w:szCs w:val="21"/>
        </w:rPr>
        <w:t>清华大学出版社</w:t>
      </w: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，北京， 201</w:t>
      </w:r>
      <w:r w:rsidR="00674308">
        <w:rPr>
          <w:rFonts w:asciiTheme="minorEastAsia" w:hAnsiTheme="minorEastAsia" w:hint="eastAsia"/>
          <w:bCs/>
          <w:color w:val="000000" w:themeColor="text1"/>
          <w:szCs w:val="21"/>
        </w:rPr>
        <w:t>3</w:t>
      </w: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年</w:t>
      </w:r>
    </w:p>
    <w:p w14:paraId="050161B7" w14:textId="51C46A07" w:rsidR="00BF6643" w:rsidRDefault="00F96195" w:rsidP="00F96195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 xml:space="preserve">[2] </w:t>
      </w:r>
      <w:r w:rsidR="00674308" w:rsidRPr="00674308">
        <w:rPr>
          <w:rFonts w:asciiTheme="minorEastAsia" w:hAnsiTheme="minorEastAsia" w:hint="eastAsia"/>
          <w:bCs/>
          <w:color w:val="000000" w:themeColor="text1"/>
          <w:szCs w:val="21"/>
        </w:rPr>
        <w:t>李航</w:t>
      </w: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，</w:t>
      </w:r>
      <w:r w:rsidR="00674308" w:rsidRPr="00674308">
        <w:rPr>
          <w:rFonts w:asciiTheme="minorEastAsia" w:hAnsiTheme="minorEastAsia" w:hint="eastAsia"/>
          <w:bCs/>
          <w:color w:val="000000" w:themeColor="text1"/>
          <w:szCs w:val="21"/>
        </w:rPr>
        <w:t>统计学习方法</w:t>
      </w: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,</w:t>
      </w:r>
      <w:r w:rsidR="00674308" w:rsidRPr="00674308">
        <w:rPr>
          <w:rFonts w:hint="eastAsia"/>
        </w:rPr>
        <w:t xml:space="preserve"> </w:t>
      </w:r>
      <w:r w:rsidR="00674308" w:rsidRPr="00674308">
        <w:rPr>
          <w:rFonts w:asciiTheme="minorEastAsia" w:hAnsiTheme="minorEastAsia" w:hint="eastAsia"/>
          <w:bCs/>
          <w:color w:val="000000" w:themeColor="text1"/>
          <w:szCs w:val="21"/>
        </w:rPr>
        <w:t>清华大学出版社</w:t>
      </w: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，北京，201</w:t>
      </w:r>
      <w:r w:rsidR="00674308">
        <w:rPr>
          <w:rFonts w:asciiTheme="minorEastAsia" w:hAnsiTheme="minorEastAsia" w:hint="eastAsia"/>
          <w:bCs/>
          <w:color w:val="000000" w:themeColor="text1"/>
          <w:szCs w:val="21"/>
        </w:rPr>
        <w:t>2</w:t>
      </w:r>
      <w:r w:rsidRPr="00F96195">
        <w:rPr>
          <w:rFonts w:asciiTheme="minorEastAsia" w:hAnsiTheme="minorEastAsia" w:hint="eastAsia"/>
          <w:bCs/>
          <w:color w:val="000000" w:themeColor="text1"/>
          <w:szCs w:val="21"/>
        </w:rPr>
        <w:t>年</w:t>
      </w:r>
    </w:p>
    <w:p w14:paraId="77245E7D" w14:textId="4C87375B" w:rsidR="00A04DC9" w:rsidRDefault="0040243C" w:rsidP="00F96195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 w:rsidRPr="0040243C">
        <w:rPr>
          <w:rFonts w:asciiTheme="minorEastAsia" w:hAnsiTheme="minorEastAsia" w:hint="eastAsia"/>
          <w:bCs/>
          <w:color w:val="000000" w:themeColor="text1"/>
          <w:szCs w:val="21"/>
        </w:rPr>
        <w:t>[</w:t>
      </w:r>
      <w:r>
        <w:rPr>
          <w:rFonts w:asciiTheme="minorEastAsia" w:hAnsiTheme="minorEastAsia"/>
          <w:bCs/>
          <w:color w:val="000000" w:themeColor="text1"/>
          <w:szCs w:val="21"/>
        </w:rPr>
        <w:t>3</w:t>
      </w:r>
      <w:r w:rsidRPr="0040243C">
        <w:rPr>
          <w:rFonts w:asciiTheme="minorEastAsia" w:hAnsiTheme="minorEastAsia" w:hint="eastAsia"/>
          <w:bCs/>
          <w:color w:val="000000" w:themeColor="text1"/>
          <w:szCs w:val="21"/>
        </w:rPr>
        <w:t>]</w:t>
      </w:r>
      <w:r>
        <w:rPr>
          <w:rFonts w:asciiTheme="minorEastAsia" w:hAnsiTheme="minorEastAsia"/>
          <w:bCs/>
          <w:color w:val="000000" w:themeColor="text1"/>
          <w:szCs w:val="21"/>
        </w:rPr>
        <w:t xml:space="preserve"> </w:t>
      </w:r>
      <w:r w:rsidRPr="0040243C">
        <w:rPr>
          <w:rFonts w:asciiTheme="minorEastAsia" w:hAnsiTheme="minorEastAsia" w:hint="eastAsia"/>
          <w:bCs/>
          <w:color w:val="000000" w:themeColor="text1"/>
          <w:szCs w:val="21"/>
        </w:rPr>
        <w:t>张良均．Python与数据挖掘 [M]．北京：机械工业出版社．2016．</w:t>
      </w:r>
    </w:p>
    <w:p w14:paraId="7A63896D" w14:textId="53647A8F" w:rsidR="0040243C" w:rsidRPr="00E31B62" w:rsidRDefault="0040243C" w:rsidP="00F96195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>
        <w:rPr>
          <w:rFonts w:asciiTheme="minorEastAsia" w:hAnsiTheme="minorEastAsia" w:hint="eastAsia"/>
          <w:bCs/>
          <w:color w:val="000000" w:themeColor="text1"/>
          <w:szCs w:val="21"/>
        </w:rPr>
        <w:t>[</w:t>
      </w:r>
      <w:r>
        <w:rPr>
          <w:rFonts w:asciiTheme="minorEastAsia" w:hAnsiTheme="minorEastAsia"/>
          <w:bCs/>
          <w:color w:val="000000" w:themeColor="text1"/>
          <w:szCs w:val="21"/>
        </w:rPr>
        <w:t xml:space="preserve">4] </w:t>
      </w:r>
      <w:r w:rsidRPr="0040243C">
        <w:rPr>
          <w:rFonts w:asciiTheme="minorEastAsia" w:hAnsiTheme="minorEastAsia" w:hint="eastAsia"/>
          <w:bCs/>
          <w:color w:val="000000" w:themeColor="text1"/>
          <w:szCs w:val="21"/>
        </w:rPr>
        <w:t>张良均，谭立云</w:t>
      </w:r>
      <w:r>
        <w:rPr>
          <w:rFonts w:asciiTheme="minorEastAsia" w:hAnsiTheme="minorEastAsia" w:hint="eastAsia"/>
          <w:bCs/>
          <w:color w:val="000000" w:themeColor="text1"/>
          <w:szCs w:val="21"/>
        </w:rPr>
        <w:t>.</w:t>
      </w:r>
      <w:r w:rsidRPr="0040243C">
        <w:rPr>
          <w:rFonts w:hint="eastAsia"/>
        </w:rPr>
        <w:t xml:space="preserve"> </w:t>
      </w:r>
      <w:r w:rsidRPr="0040243C">
        <w:rPr>
          <w:rFonts w:asciiTheme="minorEastAsia" w:hAnsiTheme="minorEastAsia" w:hint="eastAsia"/>
          <w:bCs/>
          <w:color w:val="000000" w:themeColor="text1"/>
          <w:szCs w:val="21"/>
        </w:rPr>
        <w:t>Python数据分析与挖掘实战（第2版）[M]．北京：机械工业出版社</w:t>
      </w:r>
      <w:r>
        <w:rPr>
          <w:rFonts w:asciiTheme="minorEastAsia" w:hAnsiTheme="minorEastAsia" w:hint="eastAsia"/>
          <w:bCs/>
          <w:color w:val="000000" w:themeColor="text1"/>
          <w:szCs w:val="21"/>
        </w:rPr>
        <w:t>.</w:t>
      </w:r>
      <w:r>
        <w:rPr>
          <w:rFonts w:asciiTheme="minorEastAsia" w:hAnsiTheme="minorEastAsia"/>
          <w:bCs/>
          <w:color w:val="000000" w:themeColor="text1"/>
          <w:szCs w:val="21"/>
        </w:rPr>
        <w:t>2019.</w:t>
      </w:r>
    </w:p>
    <w:p w14:paraId="5B91C9B3" w14:textId="77777777" w:rsidR="00BF6643" w:rsidRPr="006D1468" w:rsidRDefault="00BF6643" w:rsidP="000606B9">
      <w:pPr>
        <w:pStyle w:val="2"/>
        <w:spacing w:beforeLines="50" w:before="156" w:afterLines="50" w:after="156" w:line="360" w:lineRule="auto"/>
        <w:ind w:firstLineChars="200" w:firstLine="482"/>
      </w:pPr>
      <w:r>
        <w:rPr>
          <w:rFonts w:ascii="黑体" w:eastAsia="黑体" w:hAnsi="黑体" w:hint="eastAsia"/>
          <w:sz w:val="24"/>
          <w:szCs w:val="24"/>
        </w:rPr>
        <w:t>九</w:t>
      </w:r>
      <w:r w:rsidRPr="00DF2BAF">
        <w:rPr>
          <w:rFonts w:ascii="黑体" w:eastAsia="黑体" w:hAnsi="黑体" w:hint="eastAsia"/>
          <w:sz w:val="24"/>
          <w:szCs w:val="24"/>
        </w:rPr>
        <w:t>、课程学习建议</w:t>
      </w:r>
    </w:p>
    <w:p w14:paraId="02F3B04C" w14:textId="77777777" w:rsidR="00BF6643" w:rsidRDefault="00FD5F8E" w:rsidP="00FD5F8E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 w:rsidRPr="00FD5F8E">
        <w:rPr>
          <w:rFonts w:ascii="宋体" w:eastAsia="宋体" w:hAnsi="宋体" w:hint="eastAsia"/>
          <w:szCs w:val="21"/>
        </w:rPr>
        <w:t>理论是基础，python语言</w:t>
      </w:r>
      <w:r>
        <w:rPr>
          <w:rFonts w:ascii="宋体" w:eastAsia="宋体" w:hAnsi="宋体" w:hint="eastAsia"/>
          <w:szCs w:val="21"/>
        </w:rPr>
        <w:t>编程</w:t>
      </w:r>
      <w:r w:rsidRPr="00FD5F8E">
        <w:rPr>
          <w:rFonts w:ascii="宋体" w:eastAsia="宋体" w:hAnsi="宋体" w:hint="eastAsia"/>
          <w:szCs w:val="21"/>
        </w:rPr>
        <w:t>是技能，完成案例项目是目标。</w:t>
      </w:r>
      <w:r w:rsidR="00BF6643">
        <w:rPr>
          <w:rFonts w:asciiTheme="minorEastAsia" w:hAnsiTheme="minorEastAsia"/>
          <w:bCs/>
          <w:color w:val="000000" w:themeColor="text1"/>
          <w:szCs w:val="21"/>
        </w:rPr>
        <w:br w:type="page"/>
      </w:r>
    </w:p>
    <w:p w14:paraId="59BF0609" w14:textId="77777777" w:rsidR="00BF6643" w:rsidRDefault="00BF6643" w:rsidP="00BF6643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  <w:sectPr w:rsidR="00BF6643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576A7B" w14:textId="77777777" w:rsidR="00BF6643" w:rsidRDefault="00BF6643" w:rsidP="000606B9">
      <w:pPr>
        <w:pStyle w:val="2"/>
        <w:spacing w:beforeLines="50" w:before="156" w:afterLines="50" w:after="156" w:line="360" w:lineRule="auto"/>
        <w:ind w:firstLineChars="200" w:firstLine="48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十</w:t>
      </w:r>
      <w:r w:rsidRPr="00C455AE">
        <w:rPr>
          <w:rFonts w:ascii="黑体" w:eastAsia="黑体" w:hAnsi="黑体" w:hint="eastAsia"/>
          <w:sz w:val="24"/>
          <w:szCs w:val="24"/>
        </w:rPr>
        <w:t>、评分标准</w:t>
      </w:r>
    </w:p>
    <w:p w14:paraId="049CA7AF" w14:textId="77777777" w:rsidR="00BF6643" w:rsidRPr="00A26EB7" w:rsidRDefault="00BF6643" w:rsidP="00BF6643">
      <w:pPr>
        <w:spacing w:line="360" w:lineRule="auto"/>
        <w:ind w:firstLineChars="200" w:firstLine="420"/>
        <w:rPr>
          <w:rFonts w:ascii="宋体" w:eastAsia="宋体" w:hAnsi="宋体"/>
          <w:color w:val="FF0000"/>
          <w:szCs w:val="21"/>
        </w:rPr>
      </w:pPr>
      <w:r w:rsidRPr="00A26EB7">
        <w:rPr>
          <w:rFonts w:ascii="宋体" w:eastAsia="宋体" w:hAnsi="宋体" w:hint="eastAsia"/>
          <w:color w:val="FF0000"/>
          <w:szCs w:val="21"/>
        </w:rPr>
        <w:t>【请按照</w:t>
      </w:r>
      <w:r>
        <w:rPr>
          <w:rFonts w:ascii="宋体" w:eastAsia="宋体" w:hAnsi="宋体" w:hint="eastAsia"/>
          <w:color w:val="FF0000"/>
          <w:szCs w:val="21"/>
        </w:rPr>
        <w:t>本门课程采用的课程考核方式选择下表之一填写】</w:t>
      </w:r>
    </w:p>
    <w:p w14:paraId="08D9A47E" w14:textId="77777777" w:rsidR="00BF6643" w:rsidRPr="00260E29" w:rsidRDefault="00BF6643" w:rsidP="00BF6643">
      <w:pPr>
        <w:spacing w:line="360" w:lineRule="auto"/>
        <w:ind w:firstLineChars="200" w:firstLine="420"/>
        <w:rPr>
          <w:rFonts w:asciiTheme="minorEastAsia" w:hAnsiTheme="minorEastAsia"/>
          <w:bCs/>
          <w:color w:val="000000" w:themeColor="text1"/>
          <w:szCs w:val="21"/>
        </w:rPr>
      </w:pPr>
      <w:r>
        <w:rPr>
          <w:rFonts w:asciiTheme="minorEastAsia" w:hAnsiTheme="minorEastAsia" w:hint="eastAsia"/>
          <w:bCs/>
          <w:color w:val="000000" w:themeColor="text1"/>
          <w:szCs w:val="21"/>
        </w:rPr>
        <w:t>表1</w:t>
      </w:r>
      <w:r w:rsidRPr="00260E29">
        <w:rPr>
          <w:rFonts w:asciiTheme="minorEastAsia" w:hAnsiTheme="minorEastAsia" w:hint="eastAsia"/>
          <w:bCs/>
          <w:color w:val="000000" w:themeColor="text1"/>
          <w:szCs w:val="21"/>
        </w:rPr>
        <w:t>：</w:t>
      </w:r>
    </w:p>
    <w:tbl>
      <w:tblPr>
        <w:tblW w:w="14051" w:type="dxa"/>
        <w:tblInd w:w="91" w:type="dxa"/>
        <w:tblLook w:val="04A0" w:firstRow="1" w:lastRow="0" w:firstColumn="1" w:lastColumn="0" w:noHBand="0" w:noVBand="1"/>
      </w:tblPr>
      <w:tblGrid>
        <w:gridCol w:w="2427"/>
        <w:gridCol w:w="2126"/>
        <w:gridCol w:w="2127"/>
        <w:gridCol w:w="2268"/>
        <w:gridCol w:w="2409"/>
        <w:gridCol w:w="2694"/>
      </w:tblGrid>
      <w:tr w:rsidR="001D7CC3" w:rsidRPr="00C455AE" w14:paraId="136A5D84" w14:textId="77777777" w:rsidTr="00DE2D06">
        <w:trPr>
          <w:trHeight w:val="570"/>
        </w:trPr>
        <w:tc>
          <w:tcPr>
            <w:tcW w:w="2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208826EE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课程</w:t>
            </w: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目标</w:t>
            </w:r>
          </w:p>
        </w:tc>
        <w:tc>
          <w:tcPr>
            <w:tcW w:w="11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224A31EF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评分标准</w:t>
            </w:r>
          </w:p>
        </w:tc>
      </w:tr>
      <w:tr w:rsidR="001D7CC3" w:rsidRPr="00C455AE" w14:paraId="78CD7BBE" w14:textId="77777777" w:rsidTr="00DE2D06">
        <w:trPr>
          <w:trHeight w:val="360"/>
        </w:trPr>
        <w:tc>
          <w:tcPr>
            <w:tcW w:w="2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25390" w14:textId="77777777" w:rsidR="001D7CC3" w:rsidRPr="00C455AE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29CA782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90-100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ED30B27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80</w:t>
            </w: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-89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5FCAC9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70</w:t>
            </w: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-</w:t>
            </w:r>
            <w:r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79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2F33EFC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60-69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8C42BB4" w14:textId="77777777" w:rsidR="001D7CC3" w:rsidRPr="00C455AE" w:rsidRDefault="001D7CC3" w:rsidP="00DE2D06">
            <w:pPr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0-59</w:t>
            </w:r>
          </w:p>
        </w:tc>
      </w:tr>
      <w:tr w:rsidR="001D7CC3" w:rsidRPr="00C455AE" w14:paraId="48A4F4F5" w14:textId="77777777" w:rsidTr="00DE2D06">
        <w:trPr>
          <w:trHeight w:val="465"/>
        </w:trPr>
        <w:tc>
          <w:tcPr>
            <w:tcW w:w="2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122AD" w14:textId="77777777" w:rsidR="001D7CC3" w:rsidRPr="00C455AE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26C5462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优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40EE3873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F86F91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中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EDCD4B6" w14:textId="77777777" w:rsidR="001D7CC3" w:rsidRPr="00C455AE" w:rsidRDefault="001D7CC3" w:rsidP="00DE2D06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及格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48D90516" w14:textId="77777777" w:rsidR="001D7CC3" w:rsidRPr="00C455AE" w:rsidRDefault="001D7CC3" w:rsidP="00DE2D06">
            <w:pPr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C00000"/>
                <w:kern w:val="0"/>
                <w:szCs w:val="21"/>
              </w:rPr>
            </w:pPr>
            <w:r w:rsidRPr="00C455AE">
              <w:rPr>
                <w:rFonts w:asciiTheme="minorEastAsia" w:hAnsiTheme="minorEastAsia" w:cs="宋体" w:hint="eastAsia"/>
                <w:b/>
                <w:bCs/>
                <w:color w:val="C00000"/>
                <w:kern w:val="0"/>
                <w:szCs w:val="21"/>
              </w:rPr>
              <w:t>不及格</w:t>
            </w:r>
          </w:p>
        </w:tc>
      </w:tr>
      <w:tr w:rsidR="001D7CC3" w:rsidRPr="00C455AE" w14:paraId="6A9C44CC" w14:textId="77777777" w:rsidTr="00DE2D06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3E48" w14:textId="77777777" w:rsidR="001D7CC3" w:rsidRPr="00260E29" w:rsidRDefault="001D7CC3" w:rsidP="00DE2D06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t>知识与技能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43D9" w14:textId="77777777" w:rsidR="001D7CC3" w:rsidRPr="003574F1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完全掌握</w:t>
            </w:r>
            <w:r w:rsidRPr="001D7CC3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的基本流程、基本知识和基本性质。完全掌握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任务所必须的各项技能。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7A0B1" w14:textId="77777777" w:rsidR="001D7CC3" w:rsidRPr="003574F1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较好掌握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的基本流程、基本知识和基本性质。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较好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掌握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任务所必须的各项技能。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C7D5E" w14:textId="77777777" w:rsidR="001D7CC3" w:rsidRPr="003574F1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基本掌握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的基本流程、基本知识和基本性质。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基本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掌握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任务所必须的各项技能。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25B8A" w14:textId="77777777" w:rsidR="001D7CC3" w:rsidRPr="003574F1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一般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的基本流程、基本知识和基本性质。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一般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掌握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任务所必须的各项技能。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6F2F" w14:textId="77777777" w:rsidR="001D7CC3" w:rsidRPr="003574F1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不能掌握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的基本流程、基本知识和基本性质。不能掌握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任务所必须的各项技能。</w:t>
            </w:r>
          </w:p>
        </w:tc>
      </w:tr>
      <w:tr w:rsidR="001D7CC3" w:rsidRPr="00C455AE" w14:paraId="2B8A2860" w14:textId="77777777" w:rsidTr="00DE2D06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84770" w14:textId="77777777" w:rsidR="001D7CC3" w:rsidRPr="00260E29" w:rsidRDefault="001D7CC3" w:rsidP="00DE2D06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t>过程与方法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95ACB" w14:textId="77777777" w:rsidR="001D7CC3" w:rsidRPr="003574F1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完全认识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的建模和算法过程，并学会运用现代信息技术获取相关信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息以及解决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问题的方法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D060C" w14:textId="77777777" w:rsidR="001D7CC3" w:rsidRPr="00C455AE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较好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认识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的建模和算法过程，并学会运用现代信息技术获取相关信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息以及解决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问题的方法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DCE34" w14:textId="77777777" w:rsidR="001D7CC3" w:rsidRPr="00C455AE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基本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认识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的建模和算法过程，并学会运用现代信息技术获取相关信息以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及解决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问题的方法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848B" w14:textId="77777777" w:rsidR="001D7CC3" w:rsidRPr="003574F1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一般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认识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的建模和算法过程，并学会运用现代信息技术获取相关信息以及解决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问题的方法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B8AA" w14:textId="77777777" w:rsidR="001D7CC3" w:rsidRPr="00C455AE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不能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认识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的建模和算法过程，并学会运用现代信息技术获取相关信息以及解决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自然语言处</w:t>
            </w:r>
            <w:r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lastRenderedPageBreak/>
              <w:t>理</w:t>
            </w:r>
            <w:r w:rsidRPr="003574F1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问题的方法</w:t>
            </w:r>
          </w:p>
        </w:tc>
      </w:tr>
      <w:tr w:rsidR="001D7CC3" w:rsidRPr="00C455AE" w14:paraId="4ED99B00" w14:textId="77777777" w:rsidTr="00DE2D06">
        <w:trPr>
          <w:trHeight w:val="567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C3D0" w14:textId="77777777" w:rsidR="001D7CC3" w:rsidRPr="00260E29" w:rsidRDefault="001D7CC3" w:rsidP="00DE2D06">
            <w:pPr>
              <w:spacing w:line="360" w:lineRule="auto"/>
              <w:jc w:val="center"/>
              <w:rPr>
                <w:rFonts w:asciiTheme="minorEastAsia" w:hAnsiTheme="minorEastAsia"/>
                <w:szCs w:val="24"/>
              </w:rPr>
            </w:pPr>
            <w:r w:rsidRPr="004410A8">
              <w:rPr>
                <w:rFonts w:asciiTheme="minorEastAsia" w:hAnsiTheme="minorEastAsia" w:hint="eastAsia"/>
                <w:b/>
                <w:szCs w:val="24"/>
              </w:rPr>
              <w:lastRenderedPageBreak/>
              <w:t>情感•态度•价值观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F3B5" w14:textId="77777777" w:rsidR="001D7CC3" w:rsidRPr="00DB5F9A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DB5F9A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通过学习，完全养成良好的自主学习习惯，具有吃苦耐劳的态度；在学习交流中能表现出团队协作能力，并形成数据驱动的科学价值观。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505" w14:textId="77777777" w:rsidR="001D7CC3" w:rsidRPr="00DB5F9A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DB5F9A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通过学习，养成良好的自主学习习惯，具有吃苦耐劳的态度；在学习交流中能表现出团队协作能力，并形成数据驱动的科学价值观。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E087C" w14:textId="77777777" w:rsidR="001D7CC3" w:rsidRPr="00DB5F9A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DB5F9A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通过学习，基本养成良好的自主学习习惯，具有吃苦耐劳的态度；在学习交流中能表现出团队协作能力，并形成数据驱动的科学价值观。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84474" w14:textId="77777777" w:rsidR="001D7CC3" w:rsidRPr="00DB5F9A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DB5F9A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通过学习，养成了自主学习习惯，具有吃苦耐劳的态度；在学习交流中能表现出团队协作能力，并形成数据驱动的科学价值观。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F3F4" w14:textId="77777777" w:rsidR="001D7CC3" w:rsidRPr="00DB5F9A" w:rsidRDefault="001D7CC3" w:rsidP="00DE2D06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DB5F9A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通过学习，尚未养成自主学习习惯，具有吃苦耐劳的态度；在学习交流中能表现出团队协作能力，并形成数据驱动的科学价值观。</w:t>
            </w:r>
          </w:p>
        </w:tc>
      </w:tr>
    </w:tbl>
    <w:p w14:paraId="0D1C3428" w14:textId="77777777" w:rsidR="00BF6643" w:rsidRPr="001D7CC3" w:rsidRDefault="00BF6643" w:rsidP="00BF6643">
      <w:pPr>
        <w:spacing w:line="360" w:lineRule="auto"/>
        <w:ind w:firstLineChars="200" w:firstLine="420"/>
        <w:jc w:val="center"/>
      </w:pPr>
    </w:p>
    <w:sectPr w:rsidR="00BF6643" w:rsidRPr="001D7CC3" w:rsidSect="00AD2CB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47EF" w14:textId="77777777" w:rsidR="0094443E" w:rsidRDefault="0094443E">
      <w:r>
        <w:separator/>
      </w:r>
    </w:p>
  </w:endnote>
  <w:endnote w:type="continuationSeparator" w:id="0">
    <w:p w14:paraId="3F322076" w14:textId="77777777" w:rsidR="0094443E" w:rsidRDefault="00944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415335"/>
      <w:docPartObj>
        <w:docPartGallery w:val="Page Numbers (Bottom of Page)"/>
        <w:docPartUnique/>
      </w:docPartObj>
    </w:sdtPr>
    <w:sdtEndPr/>
    <w:sdtContent>
      <w:p w14:paraId="35436951" w14:textId="77777777" w:rsidR="00475B99" w:rsidRDefault="00475B9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5DC" w:rsidRPr="00D255DC">
          <w:rPr>
            <w:noProof/>
            <w:lang w:val="zh-CN"/>
          </w:rPr>
          <w:t>4</w:t>
        </w:r>
        <w:r>
          <w:fldChar w:fldCharType="end"/>
        </w:r>
      </w:p>
    </w:sdtContent>
  </w:sdt>
  <w:p w14:paraId="762C09D6" w14:textId="77777777" w:rsidR="00475B99" w:rsidRDefault="00475B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973D" w14:textId="77777777" w:rsidR="0094443E" w:rsidRDefault="0094443E">
      <w:r>
        <w:separator/>
      </w:r>
    </w:p>
  </w:footnote>
  <w:footnote w:type="continuationSeparator" w:id="0">
    <w:p w14:paraId="176FC5B6" w14:textId="77777777" w:rsidR="0094443E" w:rsidRDefault="00944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764"/>
    <w:rsid w:val="000023CC"/>
    <w:rsid w:val="00017A99"/>
    <w:rsid w:val="000218A0"/>
    <w:rsid w:val="00026559"/>
    <w:rsid w:val="00027758"/>
    <w:rsid w:val="00056F51"/>
    <w:rsid w:val="000606B9"/>
    <w:rsid w:val="000747ED"/>
    <w:rsid w:val="00087CB3"/>
    <w:rsid w:val="000932B9"/>
    <w:rsid w:val="000C0DF6"/>
    <w:rsid w:val="000C3C07"/>
    <w:rsid w:val="000D35BD"/>
    <w:rsid w:val="000F4B3A"/>
    <w:rsid w:val="001105D8"/>
    <w:rsid w:val="0011094A"/>
    <w:rsid w:val="0012035C"/>
    <w:rsid w:val="00125E26"/>
    <w:rsid w:val="0012756B"/>
    <w:rsid w:val="00156E95"/>
    <w:rsid w:val="00171309"/>
    <w:rsid w:val="00182D26"/>
    <w:rsid w:val="001C22E3"/>
    <w:rsid w:val="001C3DE4"/>
    <w:rsid w:val="001D7CC3"/>
    <w:rsid w:val="001E31E2"/>
    <w:rsid w:val="001E77B5"/>
    <w:rsid w:val="002254B2"/>
    <w:rsid w:val="002268D8"/>
    <w:rsid w:val="00273E77"/>
    <w:rsid w:val="002806CE"/>
    <w:rsid w:val="00290059"/>
    <w:rsid w:val="002951C3"/>
    <w:rsid w:val="002B421E"/>
    <w:rsid w:val="002C0653"/>
    <w:rsid w:val="002C3266"/>
    <w:rsid w:val="002C5847"/>
    <w:rsid w:val="002D6C3A"/>
    <w:rsid w:val="002E7D78"/>
    <w:rsid w:val="002F3AF3"/>
    <w:rsid w:val="00307283"/>
    <w:rsid w:val="00310DC5"/>
    <w:rsid w:val="00314CA8"/>
    <w:rsid w:val="00322613"/>
    <w:rsid w:val="0033159E"/>
    <w:rsid w:val="003315F4"/>
    <w:rsid w:val="0035091D"/>
    <w:rsid w:val="0035633C"/>
    <w:rsid w:val="00362EBF"/>
    <w:rsid w:val="00366183"/>
    <w:rsid w:val="00366CC5"/>
    <w:rsid w:val="00377BB5"/>
    <w:rsid w:val="00377EEF"/>
    <w:rsid w:val="0039512C"/>
    <w:rsid w:val="00397C84"/>
    <w:rsid w:val="003C0C81"/>
    <w:rsid w:val="003C40CF"/>
    <w:rsid w:val="003D4F03"/>
    <w:rsid w:val="003E1141"/>
    <w:rsid w:val="003E338E"/>
    <w:rsid w:val="003F7D02"/>
    <w:rsid w:val="0040243C"/>
    <w:rsid w:val="00411C68"/>
    <w:rsid w:val="00415A7E"/>
    <w:rsid w:val="00415B1F"/>
    <w:rsid w:val="004410A8"/>
    <w:rsid w:val="00471C48"/>
    <w:rsid w:val="00475B99"/>
    <w:rsid w:val="00481AB8"/>
    <w:rsid w:val="00490BB4"/>
    <w:rsid w:val="00491669"/>
    <w:rsid w:val="004962BB"/>
    <w:rsid w:val="004B610D"/>
    <w:rsid w:val="004C486D"/>
    <w:rsid w:val="004E4C3E"/>
    <w:rsid w:val="004F0444"/>
    <w:rsid w:val="00524CDD"/>
    <w:rsid w:val="00532B33"/>
    <w:rsid w:val="005824E9"/>
    <w:rsid w:val="00584E6D"/>
    <w:rsid w:val="005960CB"/>
    <w:rsid w:val="005B41FC"/>
    <w:rsid w:val="005B42FD"/>
    <w:rsid w:val="005D76F4"/>
    <w:rsid w:val="005F210B"/>
    <w:rsid w:val="00616129"/>
    <w:rsid w:val="00630915"/>
    <w:rsid w:val="0066545D"/>
    <w:rsid w:val="00674308"/>
    <w:rsid w:val="006822D3"/>
    <w:rsid w:val="0068422E"/>
    <w:rsid w:val="006865CE"/>
    <w:rsid w:val="006962EB"/>
    <w:rsid w:val="006B1108"/>
    <w:rsid w:val="006B4378"/>
    <w:rsid w:val="006D24DF"/>
    <w:rsid w:val="006D352F"/>
    <w:rsid w:val="006E6B58"/>
    <w:rsid w:val="0071015E"/>
    <w:rsid w:val="00735742"/>
    <w:rsid w:val="00740D5A"/>
    <w:rsid w:val="0075482D"/>
    <w:rsid w:val="00754A33"/>
    <w:rsid w:val="00761933"/>
    <w:rsid w:val="00776354"/>
    <w:rsid w:val="007813AA"/>
    <w:rsid w:val="007C23B4"/>
    <w:rsid w:val="007D1419"/>
    <w:rsid w:val="007D534D"/>
    <w:rsid w:val="0081432D"/>
    <w:rsid w:val="00815D4F"/>
    <w:rsid w:val="00820FE5"/>
    <w:rsid w:val="00833D42"/>
    <w:rsid w:val="008478FE"/>
    <w:rsid w:val="00850F73"/>
    <w:rsid w:val="00861C5A"/>
    <w:rsid w:val="00863549"/>
    <w:rsid w:val="008A09B3"/>
    <w:rsid w:val="008B77C1"/>
    <w:rsid w:val="008C3FAE"/>
    <w:rsid w:val="008D6AF2"/>
    <w:rsid w:val="008E3077"/>
    <w:rsid w:val="008E79CA"/>
    <w:rsid w:val="008F4216"/>
    <w:rsid w:val="00904F1A"/>
    <w:rsid w:val="0092241F"/>
    <w:rsid w:val="00933270"/>
    <w:rsid w:val="0094443E"/>
    <w:rsid w:val="00954E29"/>
    <w:rsid w:val="00954E32"/>
    <w:rsid w:val="00966A90"/>
    <w:rsid w:val="00975927"/>
    <w:rsid w:val="009D45FA"/>
    <w:rsid w:val="009E5764"/>
    <w:rsid w:val="009F6361"/>
    <w:rsid w:val="00A00E55"/>
    <w:rsid w:val="00A04DC9"/>
    <w:rsid w:val="00A14DAE"/>
    <w:rsid w:val="00A169AC"/>
    <w:rsid w:val="00A752EC"/>
    <w:rsid w:val="00A7764A"/>
    <w:rsid w:val="00A80C83"/>
    <w:rsid w:val="00A81B33"/>
    <w:rsid w:val="00A93F4D"/>
    <w:rsid w:val="00AB1330"/>
    <w:rsid w:val="00AB294B"/>
    <w:rsid w:val="00AB2DF3"/>
    <w:rsid w:val="00AC3633"/>
    <w:rsid w:val="00AD2CB7"/>
    <w:rsid w:val="00AD3E2E"/>
    <w:rsid w:val="00AD7CF3"/>
    <w:rsid w:val="00AE3016"/>
    <w:rsid w:val="00B0204D"/>
    <w:rsid w:val="00B0708D"/>
    <w:rsid w:val="00B3256A"/>
    <w:rsid w:val="00B435B1"/>
    <w:rsid w:val="00B43614"/>
    <w:rsid w:val="00B44E7D"/>
    <w:rsid w:val="00B47A3D"/>
    <w:rsid w:val="00B5189D"/>
    <w:rsid w:val="00B536DB"/>
    <w:rsid w:val="00B67746"/>
    <w:rsid w:val="00B84A8E"/>
    <w:rsid w:val="00B85202"/>
    <w:rsid w:val="00BA3F38"/>
    <w:rsid w:val="00BB719E"/>
    <w:rsid w:val="00BF59C0"/>
    <w:rsid w:val="00BF6643"/>
    <w:rsid w:val="00C16003"/>
    <w:rsid w:val="00C31536"/>
    <w:rsid w:val="00C42383"/>
    <w:rsid w:val="00C43724"/>
    <w:rsid w:val="00C64137"/>
    <w:rsid w:val="00C64F62"/>
    <w:rsid w:val="00C72E3D"/>
    <w:rsid w:val="00C772C9"/>
    <w:rsid w:val="00CA2999"/>
    <w:rsid w:val="00CA7D68"/>
    <w:rsid w:val="00CB7CBE"/>
    <w:rsid w:val="00CC0488"/>
    <w:rsid w:val="00D161E5"/>
    <w:rsid w:val="00D255DC"/>
    <w:rsid w:val="00D3020E"/>
    <w:rsid w:val="00D6042F"/>
    <w:rsid w:val="00D740EB"/>
    <w:rsid w:val="00D74F7F"/>
    <w:rsid w:val="00D916DE"/>
    <w:rsid w:val="00DC2A9A"/>
    <w:rsid w:val="00DC33F9"/>
    <w:rsid w:val="00E16E44"/>
    <w:rsid w:val="00E31FE4"/>
    <w:rsid w:val="00E32335"/>
    <w:rsid w:val="00E353B5"/>
    <w:rsid w:val="00E475E1"/>
    <w:rsid w:val="00E754F9"/>
    <w:rsid w:val="00E95373"/>
    <w:rsid w:val="00EA3BAF"/>
    <w:rsid w:val="00EB0142"/>
    <w:rsid w:val="00ED0014"/>
    <w:rsid w:val="00EE0066"/>
    <w:rsid w:val="00EE1298"/>
    <w:rsid w:val="00EE434A"/>
    <w:rsid w:val="00F14D23"/>
    <w:rsid w:val="00F44795"/>
    <w:rsid w:val="00F65562"/>
    <w:rsid w:val="00F94F61"/>
    <w:rsid w:val="00F9522F"/>
    <w:rsid w:val="00F96195"/>
    <w:rsid w:val="00FB539D"/>
    <w:rsid w:val="00FB76AB"/>
    <w:rsid w:val="00FB76FF"/>
    <w:rsid w:val="00FC0CB3"/>
    <w:rsid w:val="00FC4719"/>
    <w:rsid w:val="00FC6B38"/>
    <w:rsid w:val="00FD5F8E"/>
    <w:rsid w:val="00FE08BF"/>
    <w:rsid w:val="00FE1018"/>
    <w:rsid w:val="00FF2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361EC"/>
  <w15:docId w15:val="{049C20BB-BAED-4403-B2E2-9808BBD3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B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64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6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F66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66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F6643"/>
    <w:pPr>
      <w:tabs>
        <w:tab w:val="center" w:pos="4153"/>
        <w:tab w:val="right" w:pos="8306"/>
      </w:tabs>
      <w:snapToGrid w:val="0"/>
      <w:jc w:val="left"/>
    </w:pPr>
    <w:rPr>
      <w:rFonts w:ascii="Calibri" w:eastAsia="楷体" w:hAnsi="Calibri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F6643"/>
    <w:rPr>
      <w:rFonts w:ascii="Calibri" w:eastAsia="楷体" w:hAnsi="Calibri" w:cs="Times New Roman"/>
      <w:sz w:val="18"/>
      <w:szCs w:val="18"/>
    </w:rPr>
  </w:style>
  <w:style w:type="table" w:styleId="a6">
    <w:name w:val="Table Grid"/>
    <w:basedOn w:val="a1"/>
    <w:uiPriority w:val="59"/>
    <w:rsid w:val="00BF6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96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962EB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81B3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81B3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81B3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81B3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81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29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EFC6C-53EE-456E-A00F-4004FEC9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657</Words>
  <Characters>3748</Characters>
  <Application>Microsoft Office Word</Application>
  <DocSecurity>0</DocSecurity>
  <Lines>31</Lines>
  <Paragraphs>8</Paragraphs>
  <ScaleCrop>false</ScaleCrop>
  <Company>Microsoft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冯健文</dc:creator>
  <cp:lastModifiedBy>黄 博</cp:lastModifiedBy>
  <cp:revision>8</cp:revision>
  <dcterms:created xsi:type="dcterms:W3CDTF">2021-11-25T10:18:00Z</dcterms:created>
  <dcterms:modified xsi:type="dcterms:W3CDTF">2021-12-04T06:53:00Z</dcterms:modified>
</cp:coreProperties>
</file>