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96" w:rsidRPr="00E17A96" w:rsidRDefault="00E17A96" w:rsidP="00E17A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7A96">
        <w:rPr>
          <w:rFonts w:ascii="Times New Roman" w:hAnsi="Times New Roman" w:cs="Times New Roman"/>
          <w:b/>
          <w:sz w:val="24"/>
          <w:szCs w:val="24"/>
        </w:rPr>
        <w:t xml:space="preserve">Yutase Jordan </w:t>
      </w:r>
      <w:proofErr w:type="spellStart"/>
      <w:r w:rsidRPr="00E17A96">
        <w:rPr>
          <w:rFonts w:ascii="Times New Roman" w:hAnsi="Times New Roman" w:cs="Times New Roman"/>
          <w:b/>
          <w:sz w:val="24"/>
          <w:szCs w:val="24"/>
        </w:rPr>
        <w:t>Amrullah</w:t>
      </w:r>
      <w:proofErr w:type="spellEnd"/>
    </w:p>
    <w:p w:rsidR="00E17A96" w:rsidRPr="00E17A96" w:rsidRDefault="00E17A96" w:rsidP="00E17A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7A96">
        <w:rPr>
          <w:rFonts w:ascii="Times New Roman" w:hAnsi="Times New Roman" w:cs="Times New Roman"/>
          <w:b/>
          <w:sz w:val="24"/>
          <w:szCs w:val="24"/>
        </w:rPr>
        <w:t>A11.2022.14505</w:t>
      </w:r>
    </w:p>
    <w:p w:rsidR="00E17A96" w:rsidRDefault="00E17A96" w:rsidP="00E17A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b/>
          <w:sz w:val="24"/>
          <w:szCs w:val="24"/>
        </w:rPr>
        <w:t>Tuga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Technopreneurship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E17A96" w:rsidRDefault="00E17A96" w:rsidP="00E17A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A96" w:rsidRPr="00E17A96" w:rsidRDefault="00E17A96" w:rsidP="00E17A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A96" w:rsidRPr="00E17A96" w:rsidRDefault="00E17A96" w:rsidP="00E17A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marketing.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marketing:</w:t>
      </w:r>
    </w:p>
    <w:p w:rsidR="00E17A96" w:rsidRPr="00E17A96" w:rsidRDefault="00E17A96" w:rsidP="00E17A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Marketing:</w:t>
      </w:r>
    </w:p>
    <w:p w:rsidR="00E17A96" w:rsidRPr="00E17A96" w:rsidRDefault="00E17A96" w:rsidP="00E1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marketing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E17A96" w:rsidRPr="00E17A96" w:rsidRDefault="00E17A96" w:rsidP="00E1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Digital: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7A9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>.</w:t>
      </w:r>
    </w:p>
    <w:p w:rsidR="00E17A96" w:rsidRPr="00E17A96" w:rsidRDefault="00E17A96" w:rsidP="00E1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Digital: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platform digital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>.</w:t>
      </w:r>
    </w:p>
    <w:p w:rsidR="00E17A96" w:rsidRPr="00E17A96" w:rsidRDefault="00E17A96" w:rsidP="00E17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marketing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>.</w:t>
      </w:r>
    </w:p>
    <w:p w:rsidR="00E17A96" w:rsidRPr="00E17A96" w:rsidRDefault="00E17A96" w:rsidP="00E17A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7A96" w:rsidRPr="00E17A96" w:rsidRDefault="00E17A96" w:rsidP="00E17A96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lastRenderedPageBreak/>
        <w:t>Dampak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Marketing:</w:t>
      </w:r>
    </w:p>
    <w:p w:rsidR="00E17A96" w:rsidRPr="00E17A96" w:rsidRDefault="00E17A96" w:rsidP="00E17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Sengit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marketing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sengit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>.</w:t>
      </w:r>
    </w:p>
    <w:p w:rsidR="00E17A96" w:rsidRPr="00E17A96" w:rsidRDefault="00E17A96" w:rsidP="00E17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Platform Digital: Platform digital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>.</w:t>
      </w:r>
    </w:p>
    <w:p w:rsidR="00E17A96" w:rsidRPr="00E17A96" w:rsidRDefault="00E17A96" w:rsidP="00E17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>.</w:t>
      </w:r>
    </w:p>
    <w:p w:rsidR="00E17A96" w:rsidRPr="00E17A96" w:rsidRDefault="00E17A96" w:rsidP="00E17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GDPR di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7A9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17A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digital marketing,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6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E17A9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17A96" w:rsidRPr="00E17A96" w:rsidSect="00E17A9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77F13"/>
    <w:multiLevelType w:val="hybridMultilevel"/>
    <w:tmpl w:val="9A80B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B037C"/>
    <w:multiLevelType w:val="hybridMultilevel"/>
    <w:tmpl w:val="DBACDE3E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96"/>
    <w:rsid w:val="0002308C"/>
    <w:rsid w:val="00AF77B5"/>
    <w:rsid w:val="00E1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5A80"/>
  <w15:chartTrackingRefBased/>
  <w15:docId w15:val="{CE04F7A7-DF1C-401B-A2FF-70D6D02C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7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761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55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76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0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7758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192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416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142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2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774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125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4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93277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7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64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Yutase Jordan</dc:creator>
  <cp:keywords/>
  <dc:description/>
  <cp:lastModifiedBy>Yutase Jordan</cp:lastModifiedBy>
  <cp:revision>1</cp:revision>
  <dcterms:created xsi:type="dcterms:W3CDTF">2023-10-22T12:06:00Z</dcterms:created>
  <dcterms:modified xsi:type="dcterms:W3CDTF">2023-10-22T12:23:00Z</dcterms:modified>
</cp:coreProperties>
</file>