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Yu Gothic" w:cs="Yu Gothic" w:eastAsia="Yu Gothic" w:hAnsi="Yu Gothic"/>
        </w:rPr>
        <w:t xml:space="preserve">山藤商事 生成AI/DX推進プロジェクト チャーター v0.1</w:t>
      </w:r>
    </w:p>
    <w:p>
      <w:pPr>
        <w:spacing w:after="40"/>
      </w:pPr>
      <w:r>
        <w:rPr>
          <w:rFonts w:ascii="Yu Gothic" w:cs="Yu Gothic" w:eastAsia="Yu Gothic" w:hAnsi="Yu Gothic"/>
          <w:color w:val="666666"/>
          <w:sz w:val="22"/>
          <w:szCs w:val="22"/>
        </w:rPr>
        <w:t xml:space="preserve">立ち上げ 01／チャーター作成（#1 立ち上げ）</w:t>
      </w:r>
    </w:p>
    <w:p>
      <w:pPr>
        <w:spacing w:after="40"/>
      </w:pPr>
      <w:r>
        <w:rPr>
          <w:rFonts w:ascii="Yu Gothic" w:cs="Yu Gothic" w:eastAsia="Yu Gothic" w:hAnsi="Yu Gothic"/>
          <w:color w:val="666666"/>
          <w:sz w:val="22"/>
          <w:szCs w:val="22"/>
        </w:rPr>
        <w:t xml:space="preserve">入力: 引き継ぎ書_前段→立ち上げ.md（要確認 済 2026-06-13）／作成: 2026-06-13</w:t>
      </w:r>
    </w:p>
    <w:p>
      <w:pPr>
        <w:spacing w:after="160"/>
      </w:pPr>
      <w:r>
        <w:rPr>
          <w:rFonts w:ascii="Yu Gothic" w:cs="Yu Gothic" w:eastAsia="Yu Gothic" w:hAnsi="Yu Gothic"/>
          <w:i/>
          <w:iCs/>
          <w:color w:val="666666"/>
          <w:sz w:val="22"/>
          <w:szCs w:val="22"/>
        </w:rPr>
        <w:t xml:space="preserve">位置づけ: 承認を得る書類ではなく、迷ったとき立ち戻る一枚。凡例 [確定]／[未確定]（立ち上げ〜計画で詰める）。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1. プロジェクト名・概要</w:t>
      </w:r>
    </w:p>
    <w:p>
      <w:pPr>
        <w:spacing w:after="100" w:before="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営業の事務負担削減を先行に、見える化→小さく試す→評価の段階型で、半年かけて生成AIの使いどころを見極める。</w:t>
      </w:r>
    </w:p>
    <w:p>
      <w:pPr>
        <w:spacing w:after="60"/>
      </w:pPr>
      <w:r>
        <w:rPr>
          <w:rFonts w:ascii="Yu Gothic" w:cs="Yu Gothic" w:eastAsia="Yu Gothic" w:hAnsi="Yu Gothic"/>
          <w:sz w:val="24"/>
          <w:szCs w:val="24"/>
        </w:rPr>
        <w:t xml:space="preserve">株式会社山藤商事の生成AI/DX推進プロジェクト。</w:t>
      </w:r>
    </w:p>
    <w:p>
      <w:pPr>
        <w:spacing w:after="60"/>
      </w:pPr>
      <w:r>
        <w:rPr>
          <w:rFonts w:ascii="Yu Gothic" w:cs="Yu Gothic" w:eastAsia="Yu Gothic" w:hAnsi="Yu Gothic"/>
          <w:sz w:val="24"/>
          <w:szCs w:val="24"/>
        </w:rPr>
        <w:t xml:space="preserve">（出典: 引き継ぎ書① 0-4計画提案書）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2. 背景・解決したい課題</w:t>
      </w:r>
    </w:p>
    <w:p>
      <w:pPr>
        <w:spacing w:after="100" w:before="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「生成AIをやりたい」という手段先行の相談。裏に3つの困りごとがあり、過去の導入失敗が最大の足かせ。</w:t>
      </w:r>
    </w:p>
    <w:p>
      <w:pPr>
        <w:spacing w:after="60"/>
      </w:pPr>
      <w:r>
        <w:rPr>
          <w:rFonts w:ascii="Yu Gothic" w:cs="Yu Gothic" w:eastAsia="Yu Gothic" w:hAnsi="Yu Gothic"/>
          <w:sz w:val="24"/>
          <w:szCs w:val="24"/>
        </w:rPr>
        <w:t xml:space="preserve">きっかけ: 社長が展示会で生成AIのデモを見た「うちもやりたい」。導入対象は未定。</w:t>
      </w:r>
    </w:p>
    <w:p>
      <w:pPr>
        <w:spacing w:after="60"/>
      </w:pPr>
      <w:r>
        <w:rPr>
          <w:rFonts w:ascii="Yu Gothic" w:cs="Yu Gothic" w:eastAsia="Yu Gothic" w:hAnsi="Yu Gothic"/>
          <w:sz w:val="24"/>
          <w:szCs w:val="24"/>
        </w:rPr>
        <w:t xml:space="preserve">裏にある困りごと（3つ）: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営業の見積・報告書づくりの負担が重く、残業が常態化している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売上・利益・営業所別の数字が月末を待たないと見えない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顧客・商談情報が営業個人に属人化している</w:t>
      </w:r>
    </w:p>
    <w:p>
      <w:pPr>
        <w:pBdr>
          <w:left w:val="single" w:color="E8A33D" w:sz="18" w:space="8"/>
        </w:pBdr>
        <w:shd w:fill="FFF4E5" w:val="clear"/>
        <w:spacing w:after="100" w:before="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【最重要の前提】 </w:t>
      </w:r>
      <w:r>
        <w:rPr>
          <w:rFonts w:ascii="Yu Gothic" w:cs="Yu Gothic" w:eastAsia="Yu Gothic" w:hAnsi="Yu Gothic"/>
          <w:sz w:val="24"/>
          <w:szCs w:val="24"/>
        </w:rPr>
        <w:t xml:space="preserve">過去にシステム導入で失敗（現場が使わず形骸化）した経緯がある。社長は「現場がついてこないやつは困る」と明言。</w:t>
      </w:r>
    </w:p>
    <w:p>
      <w:pPr>
        <w:spacing w:after="60"/>
      </w:pPr>
      <w:r>
        <w:rPr>
          <w:rFonts w:ascii="Yu Gothic" w:cs="Yu Gothic" w:eastAsia="Yu Gothic" w:hAnsi="Yu Gothic"/>
          <w:sz w:val="24"/>
          <w:szCs w:val="24"/>
        </w:rPr>
        <w:t xml:space="preserve">（出典: 引き継ぎ書③ 0-1案件理解サマリー）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3. 目的・ビジョン</w:t>
      </w:r>
    </w:p>
    <w:p>
      <w:pPr>
        <w:spacing w:after="100" w:before="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生成AIは手段であって目的ではない。叶えたい価値は3つの願いに整理できる。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願い（価値）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今回の位置づけ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W1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営業の事務負担を減らし残業を解消する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本命・先行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W2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経営数値を月末を待たずに把握する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並行準備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W3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顧客・商談情報を会社の資産にする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今回やらない（W1成功後）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sz w:val="24"/>
          <w:szCs w:val="24"/>
        </w:rPr>
        <w:t xml:space="preserve">成功時に見える理想像: 現場が「楽になった」と実感し、社長が「続けた方が良さそうだ」と言える状態。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手段の目的化チェック: </w:t>
      </w:r>
      <w:r>
        <w:rPr>
          <w:rFonts w:ascii="Yu Gothic" w:cs="Yu Gothic" w:eastAsia="Yu Gothic" w:hAnsi="Yu Gothic"/>
          <w:sz w:val="24"/>
          <w:szCs w:val="24"/>
        </w:rPr>
        <w:t xml:space="preserve">「AIを入れること」ではなく「現場の負担が減り使われ続けること」を価値に据えている。</w:t>
      </w:r>
    </w:p>
    <w:p>
      <w:pPr>
        <w:spacing w:after="60"/>
      </w:pPr>
      <w:r>
        <w:rPr>
          <w:rFonts w:ascii="Yu Gothic" w:cs="Yu Gothic" w:eastAsia="Yu Gothic" w:hAnsi="Yu Gothic"/>
          <w:sz w:val="24"/>
          <w:szCs w:val="24"/>
        </w:rPr>
        <w:t xml:space="preserve">（出典: 引き継ぎ書③問い1）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4. 成功基準（SMART）</w:t>
      </w:r>
    </w:p>
    <w:p>
      <w:pPr>
        <w:spacing w:after="100" w:before="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社長自身の言葉で定義し、測り方を添える。方向は定まり、M（目標値）とT（達成期日）の数値は未確定。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4200"/>
        <w:gridCol w:w="18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社長の言葉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測り方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状態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「現場が楽になったと言ってくれたら」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試行前後で作業時間を実測＋現場の声を確認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[確定]（目標値は未確定）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「お金かけたのに誰も使わない、は避けたい」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利用状況を週次確認、使われない兆候は即対処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[確定]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「続けた方が良さそうだね、と言える状態」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出口で事業価値・運用適合性・リスクの3軸の判断材料を提示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[確定]</w:t>
            </w:r>
          </w:p>
        </w:tc>
      </w:tr>
    </w:tbl>
    <w:p>
      <w:pPr>
        <w:spacing w:after="60" w:before="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SMARTレンズ点検: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S 具体  … </w:t>
      </w:r>
      <w:r>
        <w:rPr>
          <w:rFonts w:ascii="Yu Gothic" w:cs="Yu Gothic" w:eastAsia="Yu Gothic" w:hAnsi="Yu Gothic"/>
          <w:sz w:val="24"/>
          <w:szCs w:val="24"/>
        </w:rPr>
        <w:t xml:space="preserve">対象は営業の見積・報告書まわり（OK）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M 計量  … </w:t>
      </w:r>
      <w:r>
        <w:rPr>
          <w:rFonts w:ascii="Yu Gothic" w:cs="Yu Gothic" w:eastAsia="Yu Gothic" w:hAnsi="Yu Gothic"/>
          <w:sz w:val="24"/>
          <w:szCs w:val="24"/>
        </w:rPr>
        <w:t xml:space="preserve">作業時間を実測（OK）。削減目標値は現場ヒアリング前で未確定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A 達成可能  … </w:t>
      </w:r>
      <w:r>
        <w:rPr>
          <w:rFonts w:ascii="Yu Gothic" w:cs="Yu Gothic" w:eastAsia="Yu Gothic" w:hAnsi="Yu Gothic"/>
          <w:sz w:val="24"/>
          <w:szCs w:val="24"/>
        </w:rPr>
        <w:t xml:space="preserve">段階型・小さく試すため現実的（OK）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R 関連  … </w:t>
      </w:r>
      <w:r>
        <w:rPr>
          <w:rFonts w:ascii="Yu Gothic" w:cs="Yu Gothic" w:eastAsia="Yu Gothic" w:hAnsi="Yu Gothic"/>
          <w:sz w:val="24"/>
          <w:szCs w:val="24"/>
        </w:rPr>
        <w:t xml:space="preserve">W1（営業負担）に直結（OK）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T 期限  … </w:t>
      </w:r>
      <w:r>
        <w:rPr>
          <w:rFonts w:ascii="Yu Gothic" w:cs="Yu Gothic" w:eastAsia="Yu Gothic" w:hAnsi="Yu Gothic"/>
          <w:sz w:val="24"/>
          <w:szCs w:val="24"/>
        </w:rPr>
        <w:t xml:space="preserve">全6ヶ月・段階ゲートで区切る（OK）。具体的な達成期日は未確定</w:t>
      </w:r>
    </w:p>
    <w:p>
      <w:pPr>
        <w:spacing w:after="60"/>
      </w:pPr>
      <w:r>
        <w:rPr>
          <w:rFonts w:ascii="Yu Gothic" w:cs="Yu Gothic" w:eastAsia="Yu Gothic" w:hAnsi="Yu Gothic"/>
          <w:sz w:val="24"/>
          <w:szCs w:val="24"/>
        </w:rPr>
        <w:t xml:space="preserve">→ 未確定（M目標値・T達成期日）は §11 学習に委ね、立ち上げ〜計画で詰める。数値はでっち上げない。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5. スコープ概要</w:t>
      </w:r>
    </w:p>
    <w:p>
      <w:pPr>
        <w:spacing w:after="100" w:before="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やることとやらないことを同じ重さで定義する。</w:t>
      </w:r>
    </w:p>
    <w:p>
      <w:pPr>
        <w:spacing w:after="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やること: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現状の見える化（現場ヒアリング・As-Is可視化・過去失敗要因の調査）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見積・報告書まわりのPoC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効果測定と次期計画の提示</w:t>
      </w:r>
    </w:p>
    <w:p>
      <w:pPr>
        <w:spacing w:after="40" w:before="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やらないこと（明言）: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SFA（営業管理システム）の本格導入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全社一斉展開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W3（顧客・商談情報の組織資産化）は今回の範囲外</w:t>
      </w:r>
    </w:p>
    <w:p>
      <w:pPr>
        <w:spacing w:after="60"/>
      </w:pPr>
      <w:r>
        <w:rPr>
          <w:rFonts w:ascii="Yu Gothic" w:cs="Yu Gothic" w:eastAsia="Yu Gothic" w:hAnsi="Yu Gothic"/>
          <w:sz w:val="24"/>
          <w:szCs w:val="24"/>
        </w:rPr>
        <w:t xml:space="preserve">（理由: SFAは過去失敗に最も近い領域。先に別の場所で成功を作る。出典: 引き継ぎ書②）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6. 主要マイルストーン</w:t>
      </w:r>
    </w:p>
    <w:p>
      <w:pPr>
        <w:spacing w:after="100" w:before="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段階ごとにゲートを置き、「途中でやめる自由」を組み込む。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3200"/>
        <w:gridCol w:w="18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段階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時期の目安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やること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節目の判断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1. 現状の見える化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第1〜1.5ヶ月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現場ヒアリング／業務フロー可視化／失敗要因調査／試す業務の選定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[要判断] 試行を始めるか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2. 小さく試す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第2〜4.5ヶ月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見積・報告書まわりを1チーム規模で試行（並行: 経営数値の要件整理）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[要判断] 続ける／やり直す／やめる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3. 評価と次の計画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第5〜6ヶ月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効果測定（作業時間＋現場の声）／展開計画または見直し案の提示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次期計画を進めるか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sz w:val="24"/>
          <w:szCs w:val="24"/>
        </w:rPr>
        <w:t xml:space="preserve">（注: 段階1〜3は社長と合意した実行ロードマップ。PMBOK局面とは別軸。出典: 引き継ぎ書②）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7. 主要ステークホルダーと役割</w:t>
      </w:r>
    </w:p>
    <w:p>
      <w:pPr>
        <w:spacing w:after="100" w:before="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成否を分けるのは技術ではなく現場の巻き込み。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関係者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役割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状態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山田社長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スポンサー（節目のゲート判断・月1報告会）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[確定]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営業部門の責任者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現場推進の要。段階1から参画（最重要）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[未確定] 指名未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現場代表（営業・事務 各1名程度）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試す業務の選定・試行への参加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[未確定] 人選未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総務ITご担当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システム環境の情報提供（作業は当方が巻き取り）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[確定]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当方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PM・調査・設計・試行の構築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[確定]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8. 意思決定構造</w:t>
      </w:r>
    </w:p>
    <w:p>
      <w:pPr>
        <w:spacing w:after="100" w:before="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決断はスポンサーの仕事。AIと当方は判断材料を整えて提案する。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各ゲートの続行／やり直し／中止は山田社長が判断する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試す業務の選定は営業部門責任者・現場代表に委ねる（「現場が選ぶ」）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W1先行・W2並行の優先順位は、経理ヒアリング（H2検証）の結果次第で逆転しうる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月次集計が単純な手作業問題と判明した場合、W2先行への切替案を社長に提示する</w:t>
      </w:r>
    </w:p>
    <w:p>
      <w:pPr>
        <w:spacing w:after="60"/>
      </w:pPr>
      <w:r>
        <w:rPr>
          <w:rFonts w:ascii="Yu Gothic" w:cs="Yu Gothic" w:eastAsia="Yu Gothic" w:hAnsi="Yu Gothic"/>
          <w:sz w:val="24"/>
          <w:szCs w:val="24"/>
        </w:rPr>
        <w:t xml:space="preserve">（出典: 引き継ぎ書②④・PMBOK#12意思決定）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9. 主要リスクと前提</w:t>
      </w:r>
    </w:p>
    <w:p>
      <w:pPr>
        <w:spacing w:after="100" w:before="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起きた後の対応より、起きる前の手当てを優先する。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リスク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手当て（先手）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過去失敗の再発（最大リスク・真因未解明）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失敗要因調査を段階1スコープに登録し、真因をリスク一覧に再発防止策つきで起票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現場キーパーソン不在のまま進む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営業部門責任者を段階1キックオフから参画させる（最優先アクション）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IT担当1名への運用集中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運用担当と引き継ぎ方法を決めてから作る。ITに作業を集中させない</w:t>
            </w:r>
          </w:p>
        </w:tc>
      </w:tr>
    </w:tbl>
    <w:p>
      <w:pPr>
        <w:spacing w:after="40" w:before="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前提条件: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現場ヒアリングへの協力（各1〜2時間程度）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基幹システムの仕様情報の開示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10. 概算リソース・予算・期間</w:t>
      </w:r>
    </w:p>
    <w:p>
      <w:pPr>
        <w:spacing w:after="100" w:before="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期間は全6ヶ月（段階型）。予算はレンジで置き、段階2の試行結果を見て確定する。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段階1〜2  … </w:t>
      </w:r>
      <w:r>
        <w:rPr>
          <w:rFonts w:ascii="Yu Gothic" w:cs="Yu Gothic" w:eastAsia="Yu Gothic" w:hAnsi="Yu Gothic"/>
          <w:sz w:val="24"/>
          <w:szCs w:val="24"/>
        </w:rPr>
        <w:t xml:space="preserve">当方稼働＋試行ツール実費のレンジ（模擬案件のため仮置き・詳細は別紙見積）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段階3以降  … </w:t>
      </w:r>
      <w:r>
        <w:rPr>
          <w:rFonts w:ascii="Yu Gothic" w:cs="Yu Gothic" w:eastAsia="Yu Gothic" w:hAnsi="Yu Gothic"/>
          <w:sz w:val="24"/>
          <w:szCs w:val="24"/>
        </w:rPr>
        <w:t xml:space="preserve">試行の結果を見てから判断（「成果が見えるなら考える」という社長の考えに合わせた建付け）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精緻化の条件  … </w:t>
      </w:r>
      <w:r>
        <w:rPr>
          <w:rFonts w:ascii="Yu Gothic" w:cs="Yu Gothic" w:eastAsia="Yu Gothic" w:hAnsi="Yu Gothic"/>
          <w:sz w:val="24"/>
          <w:szCs w:val="24"/>
        </w:rPr>
        <w:t xml:space="preserve">予算は段階2の試行結果を見て設定する</w:t>
      </w:r>
    </w:p>
    <w:p>
      <w:pPr>
        <w:spacing w:after="60"/>
      </w:pPr>
      <w:r>
        <w:rPr>
          <w:rFonts w:ascii="Yu Gothic" w:cs="Yu Gothic" w:eastAsia="Yu Gothic" w:hAnsi="Yu Gothic"/>
          <w:sz w:val="24"/>
          <w:szCs w:val="24"/>
        </w:rPr>
        <w:t xml:space="preserve">（出典: 引き継ぎ書②③・0-4費用と前提）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11. 固定する事項／学習に委ねる事項（背骨）</w:t>
      </w:r>
    </w:p>
    <w:p>
      <w:pPr>
        <w:spacing w:after="100" w:before="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チャーター固有の芯。迷ったらここに立ち戻る。</w:t>
      </w:r>
    </w:p>
    <w:p>
      <w:pPr>
        <w:spacing w:after="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固定する事項（動かさない前提）: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半年・段階型で進め、各ゲートに「やめる自由」を持たせる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SFA本格導入・全社一斉展開はやらない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現場巻き込み（営業部門責任者の早期参画）を成否条件として外さない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生成AIは手段であり、価値（現場が楽になる・使われ続ける）を目的に置く</w:t>
      </w:r>
    </w:p>
    <w:p>
      <w:pPr>
        <w:spacing w:after="40" w:before="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学習に委ねる事項（検証して決める）: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試す対象業務の選定（段階1の見える化で決める）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効果の程度（段階2のPoCで実測）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W1先行・W2並行の優先順位（経理ヒアリングH2次第で逆転条件あり）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予算レンジの確定（段階2の結果を見て）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成功基準のM目標値・T達成期日（ヒアリング後に確定）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（社内用）承認前チェック — 12ステップ 定義4項目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#1 最終目標  … </w:t>
      </w:r>
      <w:r>
        <w:rPr>
          <w:rFonts w:ascii="Yu Gothic" w:cs="Yu Gothic" w:eastAsia="Yu Gothic" w:hAnsi="Yu Gothic"/>
          <w:sz w:val="24"/>
          <w:szCs w:val="24"/>
        </w:rPr>
        <w:t xml:space="preserve">成功基準を社長の言葉で定義（§3・§4）。未確定の目標値・期限は§11へ送り、でっち上げていない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#2 対象範囲  … </w:t>
      </w:r>
      <w:r>
        <w:rPr>
          <w:rFonts w:ascii="Yu Gothic" w:cs="Yu Gothic" w:eastAsia="Yu Gothic" w:hAnsi="Yu Gothic"/>
          <w:sz w:val="24"/>
          <w:szCs w:val="24"/>
        </w:rPr>
        <w:t xml:space="preserve">やらないこと（SFA本格導入・全社一斉展開・W3）を明文化（§5）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#3 利害関係者  … </w:t>
      </w:r>
      <w:r>
        <w:rPr>
          <w:rFonts w:ascii="Yu Gothic" w:cs="Yu Gothic" w:eastAsia="Yu Gothic" w:hAnsi="Yu Gothic"/>
          <w:sz w:val="24"/>
          <w:szCs w:val="24"/>
        </w:rPr>
        <w:t xml:space="preserve">キーパーソン（営業部門責任者）と承認者（社長）を体制に明記（§7）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#4 阻害要因  … </w:t>
      </w:r>
      <w:r>
        <w:rPr>
          <w:rFonts w:ascii="Yu Gothic" w:cs="Yu Gothic" w:eastAsia="Yu Gothic" w:hAnsi="Yu Gothic"/>
          <w:sz w:val="24"/>
          <w:szCs w:val="24"/>
        </w:rPr>
        <w:t xml:space="preserve">最大リスク（過去失敗の再発）と前提に先手（§9）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最終  … </w:t>
      </w:r>
      <w:r>
        <w:rPr>
          <w:rFonts w:ascii="Yu Gothic" w:cs="Yu Gothic" w:eastAsia="Yu Gothic" w:hAnsi="Yu Gothic"/>
          <w:sz w:val="24"/>
          <w:szCs w:val="24"/>
        </w:rPr>
        <w:t xml:space="preserve">価値・判断・責任・固定/学習が1枚で見渡せる「立ち戻れる一枚」になっている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1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40"/>
      <w:outlineLvl w:val="0"/>
    </w:pPr>
    <w:rPr>
      <w:rFonts w:ascii="Yu Gothic" w:cs="Yu Gothic" w:eastAsia="Yu Gothic" w:hAnsi="Yu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BBBBBB" w:sz="4" w:space="3"/>
      </w:pBdr>
      <w:spacing w:after="100" w:before="220"/>
      <w:outlineLvl w:val="1"/>
    </w:pPr>
    <w:rPr>
      <w:rFonts w:ascii="Yu Gothic" w:cs="Yu Gothic" w:eastAsia="Yu Gothic" w:hAnsi="Yu Gothic"/>
      <w:b/>
      <w:bCs/>
      <w:color w:val="1F4E79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2026-06-13T05:27:05.130Z</dcterms:created>
  <dcterms:modified xsi:type="dcterms:W3CDTF">2026-06-13T05:27:05.130Z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