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8FF9" w14:textId="77777777" w:rsidR="003D1508" w:rsidRPr="00DD1168" w:rsidRDefault="003D1508" w:rsidP="003D1508">
      <w:pPr>
        <w:spacing w:before="1360" w:after="160"/>
        <w:jc w:val="center"/>
        <w:rPr>
          <w:rFonts w:ascii="Times New Roman" w:eastAsia="微软雅黑" w:hAnsi="Times New Roman"/>
          <w:b/>
          <w:bCs/>
        </w:rPr>
      </w:pPr>
      <w:r w:rsidRPr="00DD1168">
        <w:rPr>
          <w:rFonts w:ascii="Times New Roman" w:eastAsia="微软雅黑" w:hAnsi="Times New Roman"/>
          <w:b/>
          <w:bCs/>
          <w:color w:val="2F75B5"/>
          <w:sz w:val="28"/>
        </w:rPr>
        <w:t>《程序设计综合实验》</w:t>
      </w:r>
    </w:p>
    <w:p w14:paraId="4F9EB86F" w14:textId="1BFB294D" w:rsidR="008A059F" w:rsidRPr="001B50C2" w:rsidRDefault="008A059F" w:rsidP="003D1508">
      <w:pPr>
        <w:pBdr>
          <w:bottom w:val="single" w:sz="20" w:space="4" w:color="5B9BD5"/>
        </w:pBdr>
        <w:spacing w:before="480" w:after="560" w:line="440" w:lineRule="exact"/>
        <w:jc w:val="center"/>
        <w:rPr>
          <w:rFonts w:ascii="Times New Roman" w:eastAsia="微软雅黑" w:hAnsi="Times New Roman" w:hint="eastAsia"/>
          <w:b/>
          <w:bCs/>
        </w:rPr>
      </w:pPr>
      <w:r w:rsidRPr="001B50C2">
        <w:rPr>
          <w:rFonts w:ascii="Times New Roman" w:eastAsia="微软雅黑" w:hAnsi="Times New Roman"/>
          <w:b/>
          <w:bCs/>
          <w:color w:val="1F4E79"/>
          <w:sz w:val="52"/>
        </w:rPr>
        <w:t>项目需求分析与概要设计文档</w:t>
      </w:r>
    </w:p>
    <w:p w14:paraId="17165E0E" w14:textId="77777777" w:rsidR="00FE72DA" w:rsidRPr="001B50C2" w:rsidRDefault="00000000">
      <w:pPr>
        <w:spacing w:after="680"/>
        <w:jc w:val="center"/>
        <w:rPr>
          <w:rFonts w:ascii="Times New Roman" w:eastAsia="微软雅黑" w:hAnsi="Times New Roman" w:hint="eastAsia"/>
        </w:rPr>
      </w:pPr>
      <w:r w:rsidRPr="001B50C2">
        <w:rPr>
          <w:rFonts w:ascii="Times New Roman" w:eastAsia="微软雅黑" w:hAnsi="Times New Roman"/>
          <w:color w:val="666666"/>
          <w:sz w:val="24"/>
        </w:rPr>
        <w:t>程序设计综合实验</w:t>
      </w:r>
      <w:r w:rsidRPr="001B50C2">
        <w:rPr>
          <w:rFonts w:ascii="Times New Roman" w:eastAsia="微软雅黑" w:hAnsi="Times New Roman"/>
          <w:color w:val="666666"/>
          <w:sz w:val="24"/>
        </w:rPr>
        <w:t xml:space="preserve"> · </w:t>
      </w:r>
      <w:r w:rsidRPr="001B50C2">
        <w:rPr>
          <w:rFonts w:ascii="Times New Roman" w:eastAsia="微软雅黑" w:hAnsi="Times New Roman"/>
          <w:color w:val="666666"/>
          <w:sz w:val="24"/>
        </w:rPr>
        <w:t>课程项目文档模板</w:t>
      </w:r>
    </w:p>
    <w:p w14:paraId="50230FDC" w14:textId="77777777" w:rsidR="008A059F" w:rsidRPr="001B50C2" w:rsidRDefault="008A059F" w:rsidP="004819B8">
      <w:pPr>
        <w:shd w:val="clear" w:color="auto" w:fill="F6F9FC"/>
        <w:spacing w:after="0" w:line="480" w:lineRule="auto"/>
        <w:ind w:left="2268" w:right="1814"/>
        <w:rPr>
          <w:rFonts w:ascii="Times New Roman" w:eastAsia="微软雅黑" w:hAnsi="Times New Roman" w:hint="eastAsia"/>
        </w:rPr>
      </w:pPr>
      <w:r>
        <w:rPr>
          <w:rFonts w:eastAsia="宋体"/>
        </w:rPr>
        <w:t>项目名称：情绪树洞——基于自然语言倾诉与多维情绪检测的个性化音乐陪伴系统</w:t>
      </w:r>
    </w:p>
    <w:p>
      <w:pPr>
        <w:pStyle w:val="CourseHeading1"/>
      </w:pPr>
      <w:r>
        <w:t>1. 项目概述</w:t>
      </w:r>
    </w:p>
    <w:p>
      <w:pPr>
        <w:pStyle w:val="CourseHeading2"/>
      </w:pPr>
      <w:r>
        <w:t>1.1 项目背景与简介</w:t>
      </w:r>
    </w:p>
    <w:p>
      <w:pPr>
        <w:spacing w:line="360" w:lineRule="auto" w:after="40"/>
        <w:ind w:firstLine="420"/>
      </w:pPr>
      <w:r>
        <w:rPr>
          <w:rFonts w:eastAsia="宋体"/>
        </w:rPr>
        <w:t>用户听歌行为高度受当下情绪与所处场景影响：emo 时求共鸣、焦虑时求平静、疲惫时求放松，专注、助眠、通勤、运动等状态也会改变想听的音乐。与此同时，当代年轻人普遍存在情绪表达与疏导的需求，而主流音乐应用要求用户自己判断“我现在是什么心情、想听什么”，并在大量标签与歌单中做选择——人在低落时往往说不清自己要什么，这种“自我判断”本身就是一种负担。</w:t>
      </w:r>
    </w:p>
    <w:p>
      <w:pPr>
        <w:spacing w:line="360" w:lineRule="auto" w:after="40"/>
        <w:ind w:firstLine="420"/>
      </w:pPr>
      <w:r>
        <w:rPr>
          <w:rFonts w:eastAsia="宋体"/>
        </w:rPr>
        <w:t>本项目“情绪树洞”面向希望用音乐调节情绪的普通用户，拟解决三个问题：一是情绪表达门槛高，二是公开音乐数据中情绪、场景标签大量缺失，三是传统规则推荐“千人一面”、缺少真实个性化。用户只需像跟朋友倾诉一样，用一句大白话讲述日常或吐槽，系统即可自动识别其中的复杂情绪，并按“共情陪伴”或“治愈调节”两种方式生成个性化歌单。系统全部数据来自公开数据集、零爬虫，兼顾准确性、多样性与可解释性，可在普通个人电脑上落地。</w:t>
      </w:r>
    </w:p>
    <w:p>
      <w:pPr>
        <w:pStyle w:val="CourseHeading2"/>
      </w:pPr>
      <w:r>
        <w:t>1.2 项目目标</w:t>
      </w:r>
    </w:p>
    <w:p>
      <w:pPr>
        <w:spacing w:line="360" w:lineRule="auto" w:after="20"/>
        <w:ind w:left="360"/>
      </w:pPr>
      <w:r>
        <w:rPr>
          <w:rFonts w:eastAsia="宋体"/>
        </w:rPr>
        <w:t>• 功能目标：实现自然语言倾诉输入、多维情绪检测、共情/治愈双策略推荐、信息茧房探索旋钮、喜欢/跳过反馈闭环与可解释推荐。</w:t>
      </w:r>
    </w:p>
    <w:p>
      <w:pPr>
        <w:spacing w:line="360" w:lineRule="auto" w:after="20"/>
        <w:ind w:left="360"/>
      </w:pPr>
      <w:r>
        <w:rPr>
          <w:rFonts w:eastAsia="宋体"/>
        </w:rPr>
        <w:t>• 用户目标：用户无需选择情绪标签，一句话即可获得贴合当下心情、并可持续优化的歌单。</w:t>
      </w:r>
    </w:p>
    <w:p>
      <w:pPr>
        <w:spacing w:line="360" w:lineRule="auto" w:after="20"/>
        <w:ind w:left="360"/>
      </w:pPr>
      <w:r>
        <w:rPr>
          <w:rFonts w:eastAsia="宋体"/>
        </w:rPr>
        <w:t>• 效果目标：情绪检测在标注样本上达到可用的准确率与 F1；推荐在留出集上 Precision@K、NDCG 等指标合理，并具备一定覆盖率、多样性与新颖度；单次推荐响应时间控制在数秒内。</w:t>
      </w:r>
    </w:p>
    <w:p>
      <w:pPr>
        <w:pStyle w:val="CourseHeading2"/>
      </w:pPr>
      <w:r>
        <w:t>1.3 用户与使用场景</w:t>
      </w:r>
    </w:p>
    <w:p>
      <w:pPr>
        <w:spacing w:line="360" w:lineRule="auto" w:after="40"/>
      </w:pPr>
      <w:r>
        <w:rPr>
          <w:rFonts w:eastAsia="宋体"/>
        </w:rPr>
        <w:t>系统不区分管理员等角色，主要使用者为普通听众。典型使用场景如下：</w:t>
      </w:r>
    </w:p>
    <w:tbl>
      <w:tblPr>
        <w:tblW w:type="auto" w:w="0"/>
        <w:jc w:val="center"/>
        <w:tblBorders>
          <w:top w:val="single" w:sz="4" w:space="0" w:color="9AA7A7"/>
          <w:left w:val="single" w:sz="4" w:space="0" w:color="9AA7A7"/>
          <w:bottom w:val="single" w:sz="4" w:space="0" w:color="9AA7A7"/>
          <w:right w:val="single" w:sz="4" w:space="0" w:color="9AA7A7"/>
          <w:insideH w:val="single" w:sz="4" w:space="0" w:color="9AA7A7"/>
          <w:insideV w:val="single" w:sz="4" w:space="0" w:color="9AA7A7"/>
        </w:tblBorders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474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用户类型</w:t>
            </w:r>
          </w:p>
        </w:tc>
        <w:tc>
          <w:tcPr>
            <w:tcW w:type="dxa" w:w="3628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使用场景</w:t>
            </w:r>
          </w:p>
        </w:tc>
        <w:tc>
          <w:tcPr>
            <w:tcW w:type="dxa" w:w="3969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主要需求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普通用户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情绪低落、emo，想被理解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共情陪伴、情绪宣泄类歌单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普通用户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焦虑、紧张，想平静或专注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治愈调节、放松/专注类歌单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普通用户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疲惫、睡前、通勤、运动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低/高能量匹配的场景歌单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普通用户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想尝试没听过的音乐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通过探索旋钮发现新歌</w:t>
            </w:r>
          </w:p>
        </w:tc>
      </w:tr>
    </w:tbl>
    <w:p>
      <w:pPr>
        <w:spacing w:after="40"/>
      </w:pPr>
    </w:p>
    <w:p>
      <w:pPr>
        <w:pStyle w:val="CourseHeading2"/>
      </w:pPr>
      <w:r>
        <w:t>1.4 系统运行环境</w:t>
      </w:r>
    </w:p>
    <w:p>
      <w:pPr>
        <w:spacing w:line="360" w:lineRule="auto" w:after="20"/>
        <w:ind w:left="360"/>
      </w:pPr>
      <w:r>
        <w:rPr>
          <w:rFonts w:eastAsia="宋体"/>
        </w:rPr>
        <w:t>• 操作系统：Windows / macOS / Linux 均可。</w:t>
      </w:r>
    </w:p>
    <w:p>
      <w:pPr>
        <w:spacing w:line="360" w:lineRule="auto" w:after="20"/>
        <w:ind w:left="360"/>
      </w:pPr>
      <w:r>
        <w:rPr>
          <w:rFonts w:eastAsia="宋体"/>
        </w:rPr>
        <w:t>• 硬件：普通 CPU 即可，无需 GPU；调用大模型 API 时几乎不占用本地算力。</w:t>
      </w:r>
    </w:p>
    <w:p>
      <w:pPr>
        <w:spacing w:line="360" w:lineRule="auto" w:after="20"/>
        <w:ind w:left="360"/>
      </w:pPr>
      <w:r>
        <w:rPr>
          <w:rFonts w:eastAsia="宋体"/>
        </w:rPr>
        <w:t>• 浏览器：Chrome、Edge 等现代浏览器（Streamlit 以网页形式运行）。</w:t>
      </w:r>
    </w:p>
    <w:p>
      <w:pPr>
        <w:spacing w:line="360" w:lineRule="auto" w:after="20"/>
        <w:ind w:left="360"/>
      </w:pPr>
      <w:r>
        <w:rPr>
          <w:rFonts w:eastAsia="宋体"/>
        </w:rPr>
        <w:t>• 数据存储：以 CSV/Parquet 等文件形式组织，不依赖专用数据库。</w:t>
      </w:r>
    </w:p>
    <w:p>
      <w:pPr>
        <w:spacing w:line="360" w:lineRule="auto" w:after="20"/>
        <w:ind w:left="360"/>
      </w:pPr>
      <w:r>
        <w:rPr>
          <w:rFonts w:eastAsia="宋体"/>
        </w:rPr>
        <w:t>• 网络环境：调用大模型 API 需联网；提供本地小模型与规则兜底，离线时仍可演示核心流程。</w:t>
      </w:r>
    </w:p>
    <w:p>
      <w:pPr>
        <w:pStyle w:val="CourseHeading2"/>
      </w:pPr>
      <w:r>
        <w:t>1.5 开发环境与开发工具</w:t>
      </w:r>
    </w:p>
    <w:tbl>
      <w:tblPr>
        <w:tblW w:type="auto" w:w="0"/>
        <w:jc w:val="center"/>
        <w:tblBorders>
          <w:top w:val="single" w:sz="4" w:space="0" w:color="9AA7A7"/>
          <w:left w:val="single" w:sz="4" w:space="0" w:color="9AA7A7"/>
          <w:bottom w:val="single" w:sz="4" w:space="0" w:color="9AA7A7"/>
          <w:right w:val="single" w:sz="4" w:space="0" w:color="9AA7A7"/>
          <w:insideH w:val="single" w:sz="4" w:space="0" w:color="9AA7A7"/>
          <w:insideV w:val="single" w:sz="4" w:space="0" w:color="9AA7A7"/>
        </w:tblBorders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01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类别</w:t>
            </w:r>
          </w:p>
        </w:tc>
        <w:tc>
          <w:tcPr>
            <w:tcW w:type="dxa" w:w="3628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工具/技术</w:t>
            </w:r>
          </w:p>
        </w:tc>
        <w:tc>
          <w:tcPr>
            <w:tcW w:type="dxa" w:w="3742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版本或说明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开发语言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Python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3.11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IDE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VS Code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配合 Python 扩展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界面框架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Streamlit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对话式网页界面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数据处理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pandas、numpy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清洗与特征处理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机器学习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scikit-learn、implicit、scipy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KNN、ALS 矩阵分解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可视化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Plotly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情绪地图与指标图表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大模型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大模型 API（或本地小模型）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自然语言情绪检测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版本管理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Git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代码协作与备份</w:t>
            </w:r>
          </w:p>
        </w:tc>
      </w:tr>
    </w:tbl>
    <w:p>
      <w:pPr>
        <w:spacing w:after="40"/>
      </w:pPr>
    </w:p>
    <w:p>
      <w:pPr>
        <w:pStyle w:val="CourseHeading2"/>
      </w:pPr>
      <w:r>
        <w:t>1.6 相关系统或技术调研</w:t>
      </w:r>
    </w:p>
    <w:p>
      <w:pPr>
        <w:spacing w:line="360" w:lineRule="auto" w:after="20"/>
        <w:ind w:left="360"/>
      </w:pPr>
      <w:r>
        <w:rPr>
          <w:rFonts w:eastAsia="宋体"/>
        </w:rPr>
        <w:t>• 网易云音乐：以情绪/场景歌单和评论区情感共鸣见长，验证了“音乐 + 情绪陪伴”的强需求，本项目借鉴其情感化定位，但推荐由模型自动完成。</w:t>
      </w:r>
    </w:p>
    <w:p>
      <w:pPr>
        <w:spacing w:line="360" w:lineRule="auto" w:after="20"/>
        <w:ind w:left="360"/>
      </w:pPr>
      <w:r>
        <w:rPr>
          <w:rFonts w:eastAsia="宋体"/>
        </w:rPr>
        <w:t>• Spotify：利用音频特征与个性化推荐生成每日歌单，本项目借鉴其音频特征（valence、energy 等）刻画歌曲情绪。</w:t>
      </w:r>
    </w:p>
    <w:p>
      <w:pPr>
        <w:spacing w:line="360" w:lineRule="auto" w:after="20"/>
        <w:ind w:left="360"/>
      </w:pPr>
      <w:r>
        <w:rPr>
          <w:rFonts w:eastAsia="宋体"/>
        </w:rPr>
        <w:t>• 基于大模型的对话式应用：展示了自然语言理解复杂意图与混合情绪的能力，本项目将其用于情绪检测，替代关键词词典与单标签分类。</w:t>
      </w:r>
    </w:p>
    <w:p>
      <w:pPr>
        <w:pStyle w:val="CourseHeading1"/>
      </w:pPr>
      <w:r>
        <w:t>2. 需求分析</w:t>
      </w:r>
    </w:p>
    <w:p>
      <w:pPr>
        <w:pStyle w:val="CourseHeading2"/>
      </w:pPr>
      <w:r>
        <w:t>2.1 功能需求</w:t>
      </w:r>
    </w:p>
    <w:tbl>
      <w:tblPr>
        <w:tblW w:type="auto" w:w="0"/>
        <w:jc w:val="center"/>
        <w:tblBorders>
          <w:top w:val="single" w:sz="4" w:space="0" w:color="9AA7A7"/>
          <w:left w:val="single" w:sz="4" w:space="0" w:color="9AA7A7"/>
          <w:bottom w:val="single" w:sz="4" w:space="0" w:color="9AA7A7"/>
          <w:right w:val="single" w:sz="4" w:space="0" w:color="9AA7A7"/>
          <w:insideH w:val="single" w:sz="4" w:space="0" w:color="9AA7A7"/>
          <w:insideV w:val="single" w:sz="4" w:space="0" w:color="9AA7A7"/>
        </w:tblBorders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907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编号</w:t>
            </w:r>
          </w:p>
        </w:tc>
        <w:tc>
          <w:tcPr>
            <w:tcW w:type="dxa" w:w="2041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功能名称</w:t>
            </w:r>
          </w:p>
        </w:tc>
        <w:tc>
          <w:tcPr>
            <w:tcW w:type="dxa" w:w="4649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功能描述</w:t>
            </w:r>
          </w:p>
        </w:tc>
        <w:tc>
          <w:tcPr>
            <w:tcW w:type="dxa" w:w="1247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优先级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F01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情绪倾诉输入</w:t>
            </w:r>
          </w:p>
        </w:tc>
        <w:tc>
          <w:tcPr>
            <w:tcW w:type="dxa" w:w="464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用户用自然语言记录日常或吐槽并提交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必须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F02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陪伴方式选择</w:t>
            </w:r>
          </w:p>
        </w:tc>
        <w:tc>
          <w:tcPr>
            <w:tcW w:type="dxa" w:w="464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在共情陪伴、治愈调节之间选择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必须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F03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多维情绪检测</w:t>
            </w:r>
          </w:p>
        </w:tc>
        <w:tc>
          <w:tcPr>
            <w:tcW w:type="dxa" w:w="464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输出情绪分布、强度与 VA 坐标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必须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F04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个性化歌单推荐</w:t>
            </w:r>
          </w:p>
        </w:tc>
        <w:tc>
          <w:tcPr>
            <w:tcW w:type="dxa" w:w="464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结合用户与情绪生成 Top-K 歌单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必须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F05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信息茧房探索旋钮</w:t>
            </w:r>
          </w:p>
        </w:tc>
        <w:tc>
          <w:tcPr>
            <w:tcW w:type="dxa" w:w="464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调节精准匹配与多元发现的比例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必须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F06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反馈闭环</w:t>
            </w:r>
          </w:p>
        </w:tc>
        <w:tc>
          <w:tcPr>
            <w:tcW w:type="dxa" w:w="464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喜欢/跳过/收藏并更新偏好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必须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F07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可解释推荐</w:t>
            </w:r>
          </w:p>
        </w:tc>
        <w:tc>
          <w:tcPr>
            <w:tcW w:type="dxa" w:w="464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为每首歌给出推荐理由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必须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F08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情绪可视化</w:t>
            </w:r>
          </w:p>
        </w:tc>
        <w:tc>
          <w:tcPr>
            <w:tcW w:type="dxa" w:w="464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展示情绪地图、分布与指标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必须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F09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情绪日记</w:t>
            </w:r>
          </w:p>
        </w:tc>
        <w:tc>
          <w:tcPr>
            <w:tcW w:type="dxa" w:w="464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记录并展示个人情绪变化曲线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可选</w:t>
            </w:r>
          </w:p>
        </w:tc>
      </w:tr>
    </w:tbl>
    <w:p>
      <w:pPr>
        <w:spacing w:after="40"/>
      </w:pPr>
    </w:p>
    <w:p>
      <w:pPr>
        <w:pStyle w:val="CourseHeading2"/>
      </w:pPr>
      <w:r>
        <w:t>2.2 功能结构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情绪树洞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├─ 情绪倾诉：文字输入 / 陪伴方式(共情·治愈)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├─ 情绪检测：情绪分布·强度 / VA 情绪坐标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├─ 音乐推荐：协同·内容召回 / 双策略匹配 / 探索旋钮重排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├─ 结果展示：歌单与理由 / 情绪地图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└─ 反馈闭环：喜欢·跳过·收藏 / 偏好更新</w:t>
      </w:r>
    </w:p>
    <w:p>
      <w:pPr>
        <w:spacing w:line="360" w:lineRule="auto" w:after="40"/>
        <w:ind w:firstLine="420"/>
      </w:pPr>
      <w:r>
        <w:rPr>
          <w:rFonts w:eastAsia="宋体"/>
        </w:rPr>
        <w:t>系统围绕“倾诉—检测—推荐—反馈”组织，各功能由对应模块承担，用户全程只需用自然语言表达，无需选择情绪标签。</w:t>
      </w:r>
    </w:p>
    <w:p>
      <w:pPr>
        <w:pStyle w:val="CourseHeading2"/>
      </w:pPr>
      <w:r>
        <w:t>2.3 输入与输出需求</w:t>
      </w:r>
    </w:p>
    <w:tbl>
      <w:tblPr>
        <w:tblW w:type="auto" w:w="0"/>
        <w:jc w:val="center"/>
        <w:tblBorders>
          <w:top w:val="single" w:sz="4" w:space="0" w:color="9AA7A7"/>
          <w:left w:val="single" w:sz="4" w:space="0" w:color="9AA7A7"/>
          <w:bottom w:val="single" w:sz="4" w:space="0" w:color="9AA7A7"/>
          <w:right w:val="single" w:sz="4" w:space="0" w:color="9AA7A7"/>
          <w:insideH w:val="single" w:sz="4" w:space="0" w:color="9AA7A7"/>
          <w:insideV w:val="single" w:sz="4" w:space="0" w:color="9AA7A7"/>
        </w:tblBorders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01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功能</w:t>
            </w:r>
          </w:p>
        </w:tc>
        <w:tc>
          <w:tcPr>
            <w:tcW w:type="dxa" w:w="3402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输入</w:t>
            </w:r>
          </w:p>
        </w:tc>
        <w:tc>
          <w:tcPr>
            <w:tcW w:type="dxa" w:w="3969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输出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情绪倾诉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一段自然语言文本、陪伴方式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情绪检测结果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情绪检测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倾诉文本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情绪分布、强度、VA 坐标、回应语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歌单推荐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情绪结果、用户ID、探索程度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Top-K 歌单（含匹配度与理由）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反馈闭环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喜欢/跳过/收藏操作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更新后的用户偏好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可视化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情绪与推荐结果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情绪地图、分布与指标图表</w:t>
            </w:r>
          </w:p>
        </w:tc>
      </w:tr>
    </w:tbl>
    <w:p>
      <w:pPr>
        <w:spacing w:after="40"/>
      </w:pPr>
    </w:p>
    <w:p>
      <w:pPr>
        <w:pStyle w:val="CourseHeading2"/>
      </w:pPr>
      <w:r>
        <w:t>2.4 非功能需求</w:t>
      </w:r>
    </w:p>
    <w:p>
      <w:pPr>
        <w:spacing w:line="360" w:lineRule="auto" w:after="20"/>
        <w:ind w:left="360"/>
      </w:pPr>
      <w:r>
        <w:rPr>
          <w:rFonts w:eastAsia="宋体"/>
        </w:rPr>
        <w:t>• 易用性：界面清晰，核心操作“输入一句话 + 点一个按钮”即可完成。</w:t>
      </w:r>
    </w:p>
    <w:p>
      <w:pPr>
        <w:spacing w:line="360" w:lineRule="auto" w:after="20"/>
        <w:ind w:left="360"/>
      </w:pPr>
      <w:r>
        <w:rPr>
          <w:rFonts w:eastAsia="宋体"/>
        </w:rPr>
        <w:t>• 性能：单次推荐在普通电脑上数秒内返回；矩阵分解训练为秒级至分钟级。</w:t>
      </w:r>
    </w:p>
    <w:p>
      <w:pPr>
        <w:spacing w:line="360" w:lineRule="auto" w:after="20"/>
        <w:ind w:left="360"/>
      </w:pPr>
      <w:r>
        <w:rPr>
          <w:rFonts w:eastAsia="宋体"/>
        </w:rPr>
        <w:t>• 可靠性：空输入、超长输入或网络异常均有提示，不导致程序崩溃。</w:t>
      </w:r>
    </w:p>
    <w:p>
      <w:pPr>
        <w:spacing w:line="360" w:lineRule="auto" w:after="20"/>
        <w:ind w:left="360"/>
      </w:pPr>
      <w:r>
        <w:rPr>
          <w:rFonts w:eastAsia="宋体"/>
        </w:rPr>
        <w:t>• 安全性：倾诉内容提供“不保存原文/本地处理”选项，仅以结构化情绪参与推荐。</w:t>
      </w:r>
    </w:p>
    <w:p>
      <w:pPr>
        <w:spacing w:line="360" w:lineRule="auto" w:after="20"/>
        <w:ind w:left="360"/>
      </w:pPr>
      <w:r>
        <w:rPr>
          <w:rFonts w:eastAsia="宋体"/>
        </w:rPr>
        <w:t>• 可移植性：依赖跨平台，环境通过 requirements.txt 一键安装。</w:t>
      </w:r>
    </w:p>
    <w:p>
      <w:pPr>
        <w:pStyle w:val="CourseHeading1"/>
      </w:pPr>
      <w:r>
        <w:t>3. 系统概要设计</w:t>
      </w:r>
    </w:p>
    <w:p>
      <w:pPr>
        <w:pStyle w:val="CourseHeading2"/>
      </w:pPr>
      <w:r>
        <w:t>3.1 系统总体架构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┌──────────────────────────────────────────┐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│ 界面层　Streamlit：倾诉输入 / 模式·旋钮 / 歌单 / 情绪地图 │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├──────────────────────────────────────────┤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│ 情绪检测层　大模型：情绪分布·强度·VA坐标·共情回应        │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├──────────────────────────────────────────┤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│ 推荐层　协同召回 + 内容召回 → 双策略 → 多样性重排        │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├──────────────────────────────────────────┤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│ 数据层　Spotify / LastFM / 中文音乐信息 + 用户反馈       │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└──────────────────────────────────────────┘</w:t>
      </w:r>
    </w:p>
    <w:p>
      <w:pPr>
        <w:spacing w:line="360" w:lineRule="auto" w:after="40"/>
        <w:ind w:firstLine="420"/>
      </w:pPr>
      <w:r>
        <w:rPr>
          <w:rFonts w:eastAsia="宋体"/>
        </w:rPr>
        <w:t>系统采用分层架构：界面层负责交互，情绪检测层将文本转为结构化情绪，推荐层完成召回与重排，数据层提供曲目、音频特征、真实用户行为与反馈。数据自下而上支撑、请求自上而下调用。</w:t>
      </w:r>
    </w:p>
    <w:p>
      <w:pPr>
        <w:pStyle w:val="CourseHeading2"/>
      </w:pPr>
      <w:r>
        <w:t>3.2 功能模块划分</w:t>
      </w:r>
    </w:p>
    <w:tbl>
      <w:tblPr>
        <w:tblW w:type="auto" w:w="0"/>
        <w:jc w:val="center"/>
        <w:tblBorders>
          <w:top w:val="single" w:sz="4" w:space="0" w:color="9AA7A7"/>
          <w:left w:val="single" w:sz="4" w:space="0" w:color="9AA7A7"/>
          <w:bottom w:val="single" w:sz="4" w:space="0" w:color="9AA7A7"/>
          <w:right w:val="single" w:sz="4" w:space="0" w:color="9AA7A7"/>
          <w:insideH w:val="single" w:sz="4" w:space="0" w:color="9AA7A7"/>
          <w:insideV w:val="single" w:sz="4" w:space="0" w:color="9AA7A7"/>
        </w:tblBorders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247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模块编号</w:t>
            </w:r>
          </w:p>
        </w:tc>
        <w:tc>
          <w:tcPr>
            <w:tcW w:type="dxa" w:w="2268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模块名称</w:t>
            </w:r>
          </w:p>
        </w:tc>
        <w:tc>
          <w:tcPr>
            <w:tcW w:type="dxa" w:w="5102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主要功能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M1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数据工程模块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三数据集采集、清洗、去重、跨源对齐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M2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情绪检测模块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大模型情绪结构化与情绪空间映射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M3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推荐引擎模块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协同/内容召回、双策略、探索旋钮重排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M4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界面与可视化模块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对话式界面、情绪地图、反馈组件、文档</w:t>
            </w:r>
          </w:p>
        </w:tc>
      </w:tr>
    </w:tbl>
    <w:p>
      <w:pPr>
        <w:spacing w:after="40"/>
      </w:pPr>
    </w:p>
    <w:p>
      <w:pPr>
        <w:pStyle w:val="CourseHeading2"/>
      </w:pPr>
      <w:r>
        <w:t>3.3 模块关系及数据流程</w:t>
      </w:r>
    </w:p>
    <w:p>
      <w:pPr>
        <w:spacing w:line="360" w:lineRule="auto" w:after="40"/>
        <w:ind w:firstLine="420"/>
      </w:pPr>
      <w:r>
        <w:rPr>
          <w:rFonts w:eastAsia="宋体"/>
        </w:rPr>
        <w:t>核心数据流程为：倾诉文本 →（M2）情绪检测得到情绪分布、强度与 VA 坐标 →（M3）结合用户做协同与内容召回，按共情/治愈策略与探索旋钮重排 →（M4）展示歌单、理由与情绪地图 → 用户反馈写回（M1/M3）以更新用户偏好。</w:t>
      </w:r>
    </w:p>
    <w:p>
      <w:pPr>
        <w:spacing w:line="360" w:lineRule="auto" w:after="20"/>
        <w:ind w:left="360"/>
      </w:pPr>
      <w:r>
        <w:rPr>
          <w:rFonts w:eastAsia="宋体"/>
        </w:rPr>
        <w:t>• M4 调用 M2、M3；M3 依赖 M2 的输出格式与 M1 的特征数据。</w:t>
      </w:r>
    </w:p>
    <w:p>
      <w:pPr>
        <w:spacing w:line="360" w:lineRule="auto" w:after="20"/>
        <w:ind w:left="360"/>
      </w:pPr>
      <w:r>
        <w:rPr>
          <w:rFonts w:eastAsia="宋体"/>
        </w:rPr>
        <w:t>• 数据由用户倾诉与公开数据集产生，经检测、召回、重排后输出为歌单，反馈再回流。</w:t>
      </w:r>
    </w:p>
    <w:p>
      <w:pPr>
        <w:pStyle w:val="CourseHeading2"/>
      </w:pPr>
      <w:r>
        <w:t>3.4 主要技术方案</w:t>
      </w:r>
    </w:p>
    <w:p>
      <w:pPr>
        <w:pStyle w:val="CourseHeading3"/>
      </w:pPr>
      <w:r>
        <w:t>3.4.1 图形界面技术</w:t>
      </w:r>
    </w:p>
    <w:p>
      <w:pPr>
        <w:spacing w:line="360" w:lineRule="auto" w:after="40"/>
        <w:ind w:firstLine="420"/>
      </w:pPr>
      <w:r>
        <w:rPr>
          <w:rFonts w:eastAsia="宋体"/>
        </w:rPr>
        <w:t>采用 Streamlit 实现网页界面：纯 Python 即可搭建，自带文本框、滑块、按钮等组件，开发快、便于演示与部署，适合本项目规模。</w:t>
      </w:r>
    </w:p>
    <w:p>
      <w:pPr>
        <w:pStyle w:val="CourseHeading3"/>
      </w:pPr>
      <w:r>
        <w:t>3.4.2 数据存储技术</w:t>
      </w:r>
    </w:p>
    <w:p>
      <w:pPr>
        <w:spacing w:line="360" w:lineRule="auto" w:after="40"/>
        <w:ind w:firstLine="420"/>
      </w:pPr>
      <w:r>
        <w:rPr>
          <w:rFonts w:eastAsia="宋体"/>
        </w:rPr>
        <w:t>采用 CSV/Parquet 文件配合 pandas DataFrame 组织数据：数据规模适中，无需安装和维护数据库，便于跨平台分享与复现。</w:t>
      </w:r>
    </w:p>
    <w:p>
      <w:pPr>
        <w:pStyle w:val="CourseHeading3"/>
      </w:pPr>
      <w:r>
        <w:t>3.4.3 核心算法与处理方法</w:t>
      </w:r>
    </w:p>
    <w:p>
      <w:pPr>
        <w:spacing w:line="360" w:lineRule="auto" w:after="40"/>
        <w:ind w:firstLine="420"/>
      </w:pPr>
      <w:r>
        <w:rPr>
          <w:rFonts w:eastAsia="宋体"/>
        </w:rPr>
        <w:t>情绪检测使用大模型输出多维情绪；个性化使用 ALS 矩阵分解（implicit）与基于音频特征/MERT 向量的 KNN；在统一的 Valence-Arousal 情绪空间中实现共情（情绪一致性匹配）与治愈（情绪回升路径）双策略；探索旋钮通过 MMR 等方法做多样性重排。</w:t>
      </w:r>
    </w:p>
    <w:p>
      <w:pPr>
        <w:pStyle w:val="CourseHeading1"/>
      </w:pPr>
      <w:r>
        <w:t>4. 模块概要设计</w:t>
      </w:r>
    </w:p>
    <w:p>
      <w:pPr>
        <w:pStyle w:val="CourseHeading2"/>
      </w:pPr>
      <w:r>
        <w:t>4.1 情绪检测模块（M2）</w:t>
      </w:r>
    </w:p>
    <w:p>
      <w:pPr>
        <w:spacing w:line="360" w:lineRule="auto" w:after="20"/>
        <w:ind w:left="360"/>
      </w:pPr>
      <w:r>
        <w:rPr>
          <w:rFonts w:eastAsia="宋体"/>
        </w:rPr>
        <w:t>• 模块功能：将倾诉文本转为结构化情绪结果。</w:t>
      </w:r>
    </w:p>
    <w:p>
      <w:pPr>
        <w:spacing w:line="360" w:lineRule="auto" w:after="20"/>
        <w:ind w:left="360"/>
      </w:pPr>
      <w:r>
        <w:rPr>
          <w:rFonts w:eastAsia="宋体"/>
        </w:rPr>
        <w:t>• 主要输入：用户倾诉文本、陪伴方式。</w:t>
      </w:r>
    </w:p>
    <w:p>
      <w:pPr>
        <w:spacing w:line="360" w:lineRule="auto" w:after="20"/>
        <w:ind w:left="360"/>
      </w:pPr>
      <w:r>
        <w:rPr>
          <w:rFonts w:eastAsia="宋体"/>
        </w:rPr>
        <w:t>• 主要输出：情绪分布、主导情绪、强度、VA 坐标、共情回应语。</w:t>
      </w:r>
    </w:p>
    <w:p>
      <w:pPr>
        <w:spacing w:line="360" w:lineRule="auto" w:after="20"/>
        <w:ind w:left="360"/>
      </w:pPr>
      <w:r>
        <w:rPr>
          <w:rFonts w:eastAsia="宋体"/>
        </w:rPr>
        <w:t>• 基本处理流程：文本预处理 → 调用大模型（占位阶段用关键词）→ 解析为规定结构 → 必要时按治愈模式调整目标坐标。</w:t>
      </w:r>
    </w:p>
    <w:p>
      <w:pPr>
        <w:pStyle w:val="CourseHeading2"/>
      </w:pPr>
      <w:r>
        <w:t>4.2 推荐引擎模块（M3）</w:t>
      </w:r>
    </w:p>
    <w:p>
      <w:pPr>
        <w:spacing w:line="360" w:lineRule="auto" w:after="20"/>
        <w:ind w:left="360"/>
      </w:pPr>
      <w:r>
        <w:rPr>
          <w:rFonts w:eastAsia="宋体"/>
        </w:rPr>
        <w:t>• 模块功能：基于情绪与用户生成个性化、可调节多样性的歌单。</w:t>
      </w:r>
    </w:p>
    <w:p>
      <w:pPr>
        <w:spacing w:line="360" w:lineRule="auto" w:after="20"/>
        <w:ind w:left="360"/>
      </w:pPr>
      <w:r>
        <w:rPr>
          <w:rFonts w:eastAsia="宋体"/>
        </w:rPr>
        <w:t>• 主要输入：情绪检测结果、用户ID、陪伴方式、探索程度。</w:t>
      </w:r>
    </w:p>
    <w:p>
      <w:pPr>
        <w:spacing w:line="360" w:lineRule="auto" w:after="20"/>
        <w:ind w:left="360"/>
      </w:pPr>
      <w:r>
        <w:rPr>
          <w:rFonts w:eastAsia="宋体"/>
        </w:rPr>
        <w:t>• 主要输出：Top-K 歌单，含匹配度与推荐理由。</w:t>
      </w:r>
    </w:p>
    <w:p>
      <w:pPr>
        <w:spacing w:line="360" w:lineRule="auto" w:after="20"/>
        <w:ind w:left="360"/>
      </w:pPr>
      <w:r>
        <w:rPr>
          <w:rFonts w:eastAsia="宋体"/>
        </w:rPr>
        <w:t>• 基本处理流程：协同召回 + 内容召回 → 双策略匹配 → 探索旋钮/MMR 重排 → 生成理由。</w:t>
      </w:r>
    </w:p>
    <w:p>
      <w:pPr>
        <w:pStyle w:val="CourseHeading2"/>
      </w:pPr>
      <w:r>
        <w:t>4.3 界面与可视化模块（M4）</w:t>
      </w:r>
    </w:p>
    <w:p>
      <w:pPr>
        <w:spacing w:line="360" w:lineRule="auto" w:after="20"/>
        <w:ind w:left="360"/>
      </w:pPr>
      <w:r>
        <w:rPr>
          <w:rFonts w:eastAsia="宋体"/>
        </w:rPr>
        <w:t>• 模块功能：提供对话式陪伴界面、情绪地图与反馈组件。</w:t>
      </w:r>
    </w:p>
    <w:p>
      <w:pPr>
        <w:spacing w:line="360" w:lineRule="auto" w:after="20"/>
        <w:ind w:left="360"/>
      </w:pPr>
      <w:r>
        <w:rPr>
          <w:rFonts w:eastAsia="宋体"/>
        </w:rPr>
        <w:t>• 主要输入：用户操作与各模块返回结果。</w:t>
      </w:r>
    </w:p>
    <w:p>
      <w:pPr>
        <w:spacing w:line="360" w:lineRule="auto" w:after="20"/>
        <w:ind w:left="360"/>
      </w:pPr>
      <w:r>
        <w:rPr>
          <w:rFonts w:eastAsia="宋体"/>
        </w:rPr>
        <w:t>• 主要输出：渲染后的网页、可视化图表，并将反馈写回。</w:t>
      </w:r>
    </w:p>
    <w:p>
      <w:pPr>
        <w:spacing w:line="360" w:lineRule="auto" w:after="20"/>
        <w:ind w:left="360"/>
      </w:pPr>
      <w:r>
        <w:rPr>
          <w:rFonts w:eastAsia="宋体"/>
        </w:rPr>
        <w:t>• 基本处理流程：采集输入 → 调用检测与推荐 → 展示情绪与歌单 → 接收反馈。</w:t>
      </w:r>
    </w:p>
    <w:p>
      <w:pPr>
        <w:pStyle w:val="CourseHeading1"/>
      </w:pPr>
      <w:r>
        <w:t>5. 数据概要设计</w:t>
      </w:r>
    </w:p>
    <w:p>
      <w:pPr>
        <w:pStyle w:val="CourseHeading2"/>
      </w:pPr>
      <w:r>
        <w:t>5.1 主要数据说明</w:t>
      </w:r>
    </w:p>
    <w:tbl>
      <w:tblPr>
        <w:tblW w:type="auto" w:w="0"/>
        <w:jc w:val="center"/>
        <w:tblBorders>
          <w:top w:val="single" w:sz="4" w:space="0" w:color="9AA7A7"/>
          <w:left w:val="single" w:sz="4" w:space="0" w:color="9AA7A7"/>
          <w:bottom w:val="single" w:sz="4" w:space="0" w:color="9AA7A7"/>
          <w:right w:val="single" w:sz="4" w:space="0" w:color="9AA7A7"/>
          <w:insideH w:val="single" w:sz="4" w:space="0" w:color="9AA7A7"/>
          <w:insideV w:val="single" w:sz="4" w:space="0" w:color="9AA7A7"/>
        </w:tblBorders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814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数据名称</w:t>
            </w:r>
          </w:p>
        </w:tc>
        <w:tc>
          <w:tcPr>
            <w:tcW w:type="dxa" w:w="3061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数据内容</w:t>
            </w:r>
          </w:p>
        </w:tc>
        <w:tc>
          <w:tcPr>
            <w:tcW w:type="dxa" w:w="2041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来源</w:t>
            </w:r>
          </w:p>
        </w:tc>
        <w:tc>
          <w:tcPr>
            <w:tcW w:type="dxa" w:w="2154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Spotify 曲目数据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曲目音频特征、流派、艺人、流行度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Kaggle 公开数据集</w:t>
            </w:r>
          </w:p>
        </w:tc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内容特征与歌曲情绪映射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LastFM-2K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用户-艺人收听权重、标签、好友关系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GroupLens 公开数据集</w:t>
            </w:r>
          </w:p>
        </w:tc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协同过滤、真实个性化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中文音乐信息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中文歌评、歌词、情绪标签、MERT 向量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Hugging Face 公开数据集</w:t>
            </w:r>
          </w:p>
        </w:tc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中文语义与回测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用户反馈数据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喜欢/跳过/收藏与倾诉记录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用户使用产生</w:t>
            </w:r>
          </w:p>
        </w:tc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偏好更新与闭环</w:t>
            </w:r>
          </w:p>
        </w:tc>
      </w:tr>
    </w:tbl>
    <w:p>
      <w:pPr>
        <w:spacing w:after="40"/>
      </w:pPr>
    </w:p>
    <w:p>
      <w:pPr>
        <w:pStyle w:val="CourseHeading2"/>
      </w:pPr>
      <w:r>
        <w:t>5.2 数据结构设计</w:t>
      </w:r>
    </w:p>
    <w:p>
      <w:pPr>
        <w:spacing w:line="360" w:lineRule="auto" w:after="40"/>
      </w:pPr>
      <w:r>
        <w:rPr>
          <w:rFonts w:eastAsia="宋体"/>
        </w:rPr>
        <w:t>本项目不使用专用数据库，主要数据结构包括：以 pandas DataFrame 保存曲目特征与用户行为；以字典/JSON 表示情绪检测结果；以 CSV/Parquet 文件持久化。情绪结果结构示例如下：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{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 xml:space="preserve">  "emotions": {"焦虑": 0.6, "疲惫": 0.4},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 xml:space="preserve">  "main": "焦虑", "intensity": 0.7,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 xml:space="preserve">  "va": [0.35, 0.75], "reply": "先深呼吸一下……"</w:t>
      </w:r>
    </w:p>
    <w:p>
      <w:pPr>
        <w:spacing w:line="240" w:lineRule="auto" w:after="0" w:before="0"/>
        <w:ind w:left="240"/>
        <w:shd w:val="clear" w:fill="F1F4F4"/>
      </w:pPr>
      <w:r>
        <w:rPr>
          <w:rFonts w:ascii="Consolas" w:hAnsi="Consolas"/>
          <w:sz w:val="18"/>
        </w:rPr>
        <w:t>}</w:t>
      </w:r>
    </w:p>
    <w:p>
      <w:pPr>
        <w:pStyle w:val="CourseHeading1"/>
      </w:pPr>
      <w:r>
        <w:t>6. 用户界面与外部接口概要设计</w:t>
      </w:r>
    </w:p>
    <w:p>
      <w:pPr>
        <w:pStyle w:val="CourseHeading2"/>
      </w:pPr>
      <w:r>
        <w:t>6.1 用户界面原型</w:t>
      </w:r>
    </w:p>
    <w:p>
      <w:pPr>
        <w:spacing w:line="360" w:lineRule="auto" w:after="40"/>
        <w:ind w:firstLine="420"/>
      </w:pPr>
      <w:r>
        <w:rPr>
          <w:rFonts w:eastAsia="宋体"/>
        </w:rPr>
        <w:t>主界面自上而下为：标题与说明、倾诉文本框、“给我推荐”按钮；结果区依次为情绪卡片（主导情绪、强度、VA 坐标、情绪分布）、歌单列表（歌曲、艺人、匹配度、理由、反馈按钮）；左侧栏提供用户选择、陪伴方式与探索旋钮。</w:t>
      </w:r>
    </w:p>
    <w:p>
      <w:pPr>
        <w:spacing w:line="360" w:lineRule="auto" w:after="20"/>
        <w:ind w:left="360"/>
      </w:pPr>
      <w:r>
        <w:rPr>
          <w:rFonts w:eastAsia="宋体"/>
        </w:rPr>
        <w:t>• 【此处可插入 Streamlit 界面草图或运行截图】</w:t>
      </w:r>
    </w:p>
    <w:p>
      <w:pPr>
        <w:pStyle w:val="CourseHeading2"/>
      </w:pPr>
      <w:r>
        <w:t>6.2 外部接口</w:t>
      </w:r>
    </w:p>
    <w:p>
      <w:pPr>
        <w:spacing w:line="360" w:lineRule="auto" w:after="20"/>
        <w:ind w:left="360"/>
      </w:pPr>
      <w:r>
        <w:rPr>
          <w:rFonts w:eastAsia="宋体"/>
        </w:rPr>
        <w:t>• 大模型 API：输入倾诉文本与提示词，返回包含情绪分布、强度、VA 坐标的结果；可用 API，也可本地小模型或规则兜底。</w:t>
      </w:r>
    </w:p>
    <w:p>
      <w:pPr>
        <w:spacing w:line="360" w:lineRule="auto" w:after="20"/>
        <w:ind w:left="360"/>
      </w:pPr>
      <w:r>
        <w:rPr>
          <w:rFonts w:eastAsia="宋体"/>
        </w:rPr>
        <w:t>• 外部数据文件：三个公开数据集以文件形式下载后放入 data/ 目录。</w:t>
      </w:r>
    </w:p>
    <w:p>
      <w:pPr>
        <w:pStyle w:val="CourseHeading1"/>
      </w:pPr>
      <w:r>
        <w:t>7. 异常情况与处理方案</w:t>
      </w:r>
    </w:p>
    <w:tbl>
      <w:tblPr>
        <w:tblW w:type="auto" w:w="0"/>
        <w:jc w:val="center"/>
        <w:tblBorders>
          <w:top w:val="single" w:sz="4" w:space="0" w:color="9AA7A7"/>
          <w:left w:val="single" w:sz="4" w:space="0" w:color="9AA7A7"/>
          <w:bottom w:val="single" w:sz="4" w:space="0" w:color="9AA7A7"/>
          <w:right w:val="single" w:sz="4" w:space="0" w:color="9AA7A7"/>
          <w:insideH w:val="single" w:sz="4" w:space="0" w:color="9AA7A7"/>
          <w:insideV w:val="single" w:sz="4" w:space="0" w:color="9AA7A7"/>
        </w:tblBorders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835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异常情况</w:t>
            </w:r>
          </w:p>
        </w:tc>
        <w:tc>
          <w:tcPr>
            <w:tcW w:type="dxa" w:w="6236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预期处理方式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倾诉内容为空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提示用户先说点什么，不发起推荐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大模型 API 超时/失败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自动重试一次，失败则切换本地小模型或关键词兜底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数据集文件缺失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提示缺失文件，使用内置示例歌单继续演示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字段缺失或格式异常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按规则填充或剔除，并记录数据量变化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探索参数越界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限制在 0~100 范围内，使用默认值</w:t>
            </w:r>
          </w:p>
        </w:tc>
      </w:tr>
    </w:tbl>
    <w:p>
      <w:pPr>
        <w:spacing w:after="40"/>
      </w:pPr>
    </w:p>
    <w:p>
      <w:pPr>
        <w:pStyle w:val="CourseHeading1"/>
      </w:pPr>
      <w:r>
        <w:t>8. 项目开发计划</w:t>
      </w:r>
    </w:p>
    <w:tbl>
      <w:tblPr>
        <w:tblW w:type="auto" w:w="0"/>
        <w:jc w:val="center"/>
        <w:tblBorders>
          <w:top w:val="single" w:sz="4" w:space="0" w:color="9AA7A7"/>
          <w:left w:val="single" w:sz="4" w:space="0" w:color="9AA7A7"/>
          <w:bottom w:val="single" w:sz="4" w:space="0" w:color="9AA7A7"/>
          <w:right w:val="single" w:sz="4" w:space="0" w:color="9AA7A7"/>
          <w:insideH w:val="single" w:sz="4" w:space="0" w:color="9AA7A7"/>
          <w:insideV w:val="single" w:sz="4" w:space="0" w:color="9AA7A7"/>
        </w:tblBorders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134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阶段</w:t>
            </w:r>
          </w:p>
        </w:tc>
        <w:tc>
          <w:tcPr>
            <w:tcW w:type="dxa" w:w="5102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主要任务</w:t>
            </w:r>
          </w:p>
        </w:tc>
        <w:tc>
          <w:tcPr>
            <w:tcW w:type="dxa" w:w="2835"/>
            <w:shd w:val="clear" w:fill="E3EFEF"/>
          </w:tcPr>
          <w:p>
            <w:pPr>
              <w:jc w:val="center"/>
            </w:pPr>
            <w:r/>
            <w:r>
              <w:rPr>
                <w:rFonts w:eastAsia="黑体"/>
                <w:b/>
                <w:sz w:val="19"/>
              </w:rPr>
              <w:t>负责人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阶段1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需求分析、环境搭建、数据下载与探查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A 主责，B/C 配合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阶段2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数据清洗对齐、情绪检测模块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A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阶段3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双策略、混合推荐、探索旋钮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B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阶段4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对话式界面、可视化、反馈闭环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C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阶段5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系统集成、测试、文档与答辩准备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eastAsia="宋体"/>
                <w:sz w:val="18"/>
              </w:rPr>
              <w:t>三人共同</w:t>
            </w:r>
          </w:p>
        </w:tc>
      </w:tr>
    </w:tbl>
    <w:p>
      <w:pPr>
        <w:spacing w:after="40"/>
      </w:pPr>
    </w:p>
    <w:p>
      <w:pPr>
        <w:pStyle w:val="CourseHeading1"/>
      </w:pPr>
      <w:r>
        <w:t>9. 预期成果</w:t>
      </w:r>
    </w:p>
    <w:p>
      <w:pPr>
        <w:spacing w:line="360" w:lineRule="auto" w:after="20"/>
        <w:ind w:left="360"/>
      </w:pPr>
      <w:r>
        <w:rPr>
          <w:rFonts w:eastAsia="宋体"/>
        </w:rPr>
        <w:t>• 可在浏览器运行的情绪树洞音乐陪伴系统。</w:t>
      </w:r>
    </w:p>
    <w:p>
      <w:pPr>
        <w:spacing w:line="360" w:lineRule="auto" w:after="20"/>
        <w:ind w:left="360"/>
      </w:pPr>
      <w:r>
        <w:rPr>
          <w:rFonts w:eastAsia="宋体"/>
        </w:rPr>
        <w:t>• 完整、可复现的源代码与 requirements.txt。</w:t>
      </w:r>
    </w:p>
    <w:p>
      <w:pPr>
        <w:spacing w:line="360" w:lineRule="auto" w:after="20"/>
        <w:ind w:left="360"/>
      </w:pPr>
      <w:r>
        <w:rPr>
          <w:rFonts w:eastAsia="宋体"/>
        </w:rPr>
        <w:t>• 整理后的示例数据与内置示例歌单。</w:t>
      </w:r>
    </w:p>
    <w:p>
      <w:pPr>
        <w:spacing w:line="360" w:lineRule="auto" w:after="20"/>
        <w:ind w:left="360"/>
      </w:pPr>
      <w:r>
        <w:rPr>
          <w:rFonts w:eastAsia="宋体"/>
        </w:rPr>
        <w:t>• 需求分析与概要设计、详细设计与实现两份文档。</w:t>
      </w:r>
    </w:p>
    <w:p>
      <w:pPr>
        <w:spacing w:line="360" w:lineRule="auto" w:after="20"/>
        <w:ind w:left="360"/>
      </w:pPr>
      <w:r>
        <w:rPr>
          <w:rFonts w:eastAsia="宋体"/>
        </w:rPr>
        <w:t>• 现场演示（含离线兜底）与答辩材料。</w:t>
      </w:r>
    </w:p>
    <w:p>
      <w:pPr>
        <w:pStyle w:val="CourseHeading1"/>
      </w:pPr>
      <w:r>
        <w:t>参考资料</w:t>
      </w:r>
    </w:p>
    <w:p>
      <w:pPr>
        <w:spacing w:line="360" w:lineRule="auto" w:after="20"/>
        <w:ind w:left="360"/>
      </w:pPr>
      <w:r>
        <w:rPr>
          <w:rFonts w:eastAsia="宋体"/>
        </w:rPr>
        <w:t>• Spotify Tracks Dataset，Kaggle。</w:t>
      </w:r>
    </w:p>
    <w:p>
      <w:pPr>
        <w:spacing w:line="360" w:lineRule="auto" w:after="20"/>
        <w:ind w:left="360"/>
      </w:pPr>
      <w:r>
        <w:rPr>
          <w:rFonts w:eastAsia="宋体"/>
        </w:rPr>
        <w:t>• Hetrec 2011 LastFM-2K，GroupLens。</w:t>
      </w:r>
    </w:p>
    <w:p>
      <w:pPr>
        <w:spacing w:line="360" w:lineRule="auto" w:after="20"/>
        <w:ind w:left="360"/>
      </w:pPr>
      <w:r>
        <w:rPr>
          <w:rFonts w:eastAsia="宋体"/>
        </w:rPr>
        <w:t>• Ink-bai/Music-info-datasets，Hugging Face。</w:t>
      </w:r>
    </w:p>
    <w:p>
      <w:pPr>
        <w:spacing w:line="360" w:lineRule="auto" w:after="20"/>
        <w:ind w:left="360"/>
      </w:pPr>
      <w:r>
        <w:rPr>
          <w:rFonts w:eastAsia="宋体"/>
        </w:rPr>
        <w:t>• Streamlit 官方文档；scikit-learn、implicit、Plotly 官方文档。</w:t>
      </w:r>
    </w:p>
    <w:p>
      <w:pPr>
        <w:spacing w:line="360" w:lineRule="auto" w:after="20"/>
        <w:ind w:left="360"/>
      </w:pPr>
      <w:r>
        <w:rPr>
          <w:rFonts w:eastAsia="宋体"/>
        </w:rPr>
        <w:t>• 所用大模型的 API 官方文档；Valence-Arousal 情绪模型相关资料。</w:t>
      </w:r>
    </w:p>
    <w:sectPr w:rsidR="008A059F" w:rsidRPr="001B50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91" w:right="1247" w:bottom="1134" w:left="1361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1B42D" w14:textId="77777777" w:rsidR="008D0164" w:rsidRDefault="008D01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55A1A5" w14:textId="77777777" w:rsidR="008D0164" w:rsidRDefault="008D01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2326" w14:textId="77777777" w:rsidR="001F05F3" w:rsidRDefault="001F05F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D3F7B" w14:textId="042BE06B" w:rsidR="00FE72DA" w:rsidRDefault="00000000">
    <w:pPr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1F05F3">
      <w:rPr>
        <w:rFonts w:hint="eastAsia"/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A23CA" w14:textId="77777777" w:rsidR="001F05F3" w:rsidRDefault="001F05F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D2C8F" w14:textId="77777777" w:rsidR="008D0164" w:rsidRDefault="008D01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B767DB" w14:textId="77777777" w:rsidR="008D0164" w:rsidRDefault="008D01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E3CDE" w14:textId="77777777" w:rsidR="001F05F3" w:rsidRDefault="001F05F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6F855" w14:textId="71316AC0" w:rsidR="00FE72DA" w:rsidRDefault="00182ED4">
    <w:pPr>
      <w:pBdr>
        <w:bottom w:val="single" w:sz="4" w:space="4" w:color="D9E2F3"/>
      </w:pBdr>
      <w:jc w:val="right"/>
      <w:rPr>
        <w:rFonts w:hint="eastAsia"/>
      </w:rPr>
    </w:pPr>
    <w:r>
      <w:rPr>
        <w:rFonts w:hint="eastAsia"/>
        <w:color w:val="8A8A8A"/>
        <w:sz w:val="17"/>
      </w:rPr>
      <w:t>《</w:t>
    </w:r>
    <w:r>
      <w:rPr>
        <w:color w:val="8A8A8A"/>
        <w:sz w:val="17"/>
      </w:rPr>
      <w:t>程序设计综合实验</w:t>
    </w:r>
    <w:r>
      <w:rPr>
        <w:rFonts w:hint="eastAsia"/>
        <w:color w:val="8A8A8A"/>
        <w:sz w:val="17"/>
      </w:rPr>
      <w:t>》</w:t>
    </w:r>
    <w:r>
      <w:rPr>
        <w:color w:val="8A8A8A"/>
        <w:sz w:val="17"/>
      </w:rPr>
      <w:t xml:space="preserve"> </w:t>
    </w:r>
    <w:proofErr w:type="gramStart"/>
    <w:r>
      <w:rPr>
        <w:color w:val="8A8A8A"/>
        <w:sz w:val="17"/>
      </w:rPr>
      <w:t>|  项目需求分析与概要设计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4C8A" w14:textId="77777777" w:rsidR="001F05F3" w:rsidRDefault="001F05F3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709A"/>
    <w:multiLevelType w:val="multilevel"/>
    <w:tmpl w:val="0FDC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01C06"/>
    <w:multiLevelType w:val="multilevel"/>
    <w:tmpl w:val="790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91CF7"/>
    <w:multiLevelType w:val="multilevel"/>
    <w:tmpl w:val="C08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154C"/>
    <w:multiLevelType w:val="multilevel"/>
    <w:tmpl w:val="6D6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A2150"/>
    <w:multiLevelType w:val="multilevel"/>
    <w:tmpl w:val="7DF0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302CD"/>
    <w:multiLevelType w:val="multilevel"/>
    <w:tmpl w:val="40D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91629"/>
    <w:multiLevelType w:val="multilevel"/>
    <w:tmpl w:val="A83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00C6F"/>
    <w:multiLevelType w:val="multilevel"/>
    <w:tmpl w:val="655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53705"/>
    <w:multiLevelType w:val="multilevel"/>
    <w:tmpl w:val="DC9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E0D01"/>
    <w:multiLevelType w:val="multilevel"/>
    <w:tmpl w:val="313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F400E"/>
    <w:multiLevelType w:val="multilevel"/>
    <w:tmpl w:val="39A0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F9414E"/>
    <w:multiLevelType w:val="multilevel"/>
    <w:tmpl w:val="29A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043997">
    <w:abstractNumId w:val="6"/>
  </w:num>
  <w:num w:numId="2" w16cid:durableId="541787999">
    <w:abstractNumId w:val="4"/>
  </w:num>
  <w:num w:numId="3" w16cid:durableId="1424110894">
    <w:abstractNumId w:val="1"/>
  </w:num>
  <w:num w:numId="4" w16cid:durableId="35550766">
    <w:abstractNumId w:val="8"/>
  </w:num>
  <w:num w:numId="5" w16cid:durableId="1100301820">
    <w:abstractNumId w:val="9"/>
  </w:num>
  <w:num w:numId="6" w16cid:durableId="545483011">
    <w:abstractNumId w:val="7"/>
  </w:num>
  <w:num w:numId="7" w16cid:durableId="904871873">
    <w:abstractNumId w:val="10"/>
  </w:num>
  <w:num w:numId="8" w16cid:durableId="601768586">
    <w:abstractNumId w:val="3"/>
  </w:num>
  <w:num w:numId="9" w16cid:durableId="1794204829">
    <w:abstractNumId w:val="11"/>
  </w:num>
  <w:num w:numId="10" w16cid:durableId="62022776">
    <w:abstractNumId w:val="2"/>
  </w:num>
  <w:num w:numId="11" w16cid:durableId="734625611">
    <w:abstractNumId w:val="0"/>
  </w:num>
  <w:num w:numId="12" w16cid:durableId="2070952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9F"/>
    <w:rsid w:val="00151CEC"/>
    <w:rsid w:val="00182ED4"/>
    <w:rsid w:val="00196EFA"/>
    <w:rsid w:val="001B50C2"/>
    <w:rsid w:val="001F05F3"/>
    <w:rsid w:val="0028101E"/>
    <w:rsid w:val="00285DB0"/>
    <w:rsid w:val="003D1508"/>
    <w:rsid w:val="0043008F"/>
    <w:rsid w:val="004819B8"/>
    <w:rsid w:val="00603069"/>
    <w:rsid w:val="00721F00"/>
    <w:rsid w:val="00781984"/>
    <w:rsid w:val="00805202"/>
    <w:rsid w:val="00880CA5"/>
    <w:rsid w:val="008A059F"/>
    <w:rsid w:val="008C65DD"/>
    <w:rsid w:val="008D0164"/>
    <w:rsid w:val="00A11425"/>
    <w:rsid w:val="00A54964"/>
    <w:rsid w:val="00B42840"/>
    <w:rsid w:val="00BD4DDE"/>
    <w:rsid w:val="00C304AE"/>
    <w:rsid w:val="00EB4A51"/>
    <w:rsid w:val="00ED5F7D"/>
    <w:rsid w:val="00FC5FEA"/>
    <w:rsid w:val="00FE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7911E"/>
  <w15:chartTrackingRefBased/>
  <w15:docId w15:val="{370DC678-C5D4-4D1E-A18D-1CBE7264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80" w:line="324" w:lineRule="auto"/>
    </w:pPr>
    <w:rPr>
      <w:rFonts w:ascii="等线" w:eastAsia="等线" w:hAnsi="等线"/>
      <w:color w:val="262626"/>
      <w:sz w:val="21"/>
    </w:rPr>
  </w:style>
  <w:style w:type="paragraph" w:styleId="1">
    <w:name w:val="heading 1"/>
    <w:basedOn w:val="a"/>
    <w:next w:val="a"/>
    <w:link w:val="10"/>
    <w:uiPriority w:val="9"/>
    <w:qFormat/>
    <w:rsid w:val="008A059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59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59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5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5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59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5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5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5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05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0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0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05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5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05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5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5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5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059F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5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05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05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5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5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05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059F"/>
    <w:rPr>
      <w:b/>
      <w:bCs/>
      <w:smallCaps/>
      <w:color w:val="2F5496" w:themeColor="accent1" w:themeShade="BF"/>
      <w:spacing w:val="5"/>
    </w:rPr>
  </w:style>
  <w:style w:type="paragraph" w:customStyle="1" w:styleId="CourseHeading1">
    <w:name w:val="Course Heading 1"/>
    <w:pPr>
      <w:keepNext/>
      <w:spacing w:before="280"/>
    </w:pPr>
    <w:rPr>
      <w:rFonts w:ascii="等线" w:eastAsia="等线" w:hAnsi="等线"/>
      <w:b/>
      <w:color w:val="1F4E79"/>
      <w:sz w:val="32"/>
    </w:rPr>
  </w:style>
  <w:style w:type="paragraph" w:customStyle="1" w:styleId="CourseHeading2">
    <w:name w:val="Course Heading 2"/>
    <w:pPr>
      <w:keepNext/>
      <w:spacing w:before="200" w:after="100"/>
    </w:pPr>
    <w:rPr>
      <w:rFonts w:ascii="等线" w:eastAsia="等线" w:hAnsi="等线"/>
      <w:b/>
      <w:color w:val="2F75B5"/>
      <w:sz w:val="26"/>
    </w:rPr>
  </w:style>
  <w:style w:type="paragraph" w:customStyle="1" w:styleId="CourseHeading3">
    <w:name w:val="Course Heading 3"/>
    <w:pPr>
      <w:keepNext/>
      <w:spacing w:before="140" w:after="60"/>
    </w:pPr>
    <w:rPr>
      <w:rFonts w:ascii="等线" w:eastAsia="等线" w:hAnsi="等线"/>
      <w:b/>
      <w:color w:val="1F4E79"/>
    </w:rPr>
  </w:style>
  <w:style w:type="paragraph" w:customStyle="1" w:styleId="Hint">
    <w:name w:val="Hint"/>
    <w:pPr>
      <w:spacing w:after="60" w:line="288" w:lineRule="auto"/>
      <w:ind w:left="198"/>
    </w:pPr>
    <w:rPr>
      <w:rFonts w:ascii="等线" w:eastAsia="等线" w:hAnsi="等线"/>
      <w:color w:val="666666"/>
      <w:sz w:val="19"/>
    </w:rPr>
  </w:style>
  <w:style w:type="paragraph" w:customStyle="1" w:styleId="CaptionLike">
    <w:name w:val="CaptionLike"/>
  </w:style>
  <w:style w:type="paragraph" w:styleId="ae">
    <w:name w:val="header"/>
    <w:basedOn w:val="a"/>
    <w:link w:val="af"/>
    <w:uiPriority w:val="99"/>
    <w:unhideWhenUsed/>
    <w:rsid w:val="001F05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05F3"/>
    <w:rPr>
      <w:rFonts w:ascii="等线" w:eastAsia="等线" w:hAnsi="等线"/>
      <w:color w:val="262626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05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05F3"/>
    <w:rPr>
      <w:rFonts w:ascii="等线" w:eastAsia="等线" w:hAnsi="等线"/>
      <w:color w:val="26262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1266</Words>
  <Characters>1558</Characters>
  <Application>Microsoft Office Word</Application>
  <DocSecurity>0</DocSecurity>
  <Lines>194</Lines>
  <Paragraphs>282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项目需求分析与概要设计文档（美化版）</dc:title>
  <dc:subject>程序设计综合实验课程项目文档模板</dc:subject>
  <dc:creator>Liyun Tu</dc:creator>
  <cp:keywords/>
  <dc:description/>
  <cp:lastModifiedBy>Liyun Tu</cp:lastModifiedBy>
  <cp:revision>32</cp:revision>
  <dcterms:created xsi:type="dcterms:W3CDTF">2026-09-29T08:11:00Z</dcterms:created>
  <dcterms:modified xsi:type="dcterms:W3CDTF">2026-09-29T09:28:00Z</dcterms:modified>
</cp:coreProperties>
</file>